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sidRPr="00E84B3A">
        <w:rPr>
          <w:b/>
          <w:bCs/>
        </w:rPr>
        <w:t>BitBucket</w:t>
      </w:r>
      <w:proofErr w:type="spellEnd"/>
      <w:r w:rsidRPr="00E84B3A">
        <w:rPr>
          <w:b/>
          <w:bCs/>
        </w:rPr>
        <w: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77777777" w:rsidR="00AC163E" w:rsidRDefault="00AC163E" w:rsidP="00AC163E">
      <w:r>
        <w:t xml:space="preserve">For our idea we will be revisiting the Assignment 2 idea – Project </w:t>
      </w:r>
      <w:proofErr w:type="spellStart"/>
      <w:r>
        <w:t>Frecepie</w:t>
      </w:r>
      <w:proofErr w:type="spellEnd"/>
      <w:r>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7A3406"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44D13ED" w:rsidR="00ED4249" w:rsidRPr="00ED4249" w:rsidRDefault="00ED4249" w:rsidP="00AC163E">
      <w:r>
        <w:t xml:space="preserve">The aim of Frecipe is to create a platform that helps simplify meal choices. </w:t>
      </w:r>
      <w:bookmarkStart w:id="0" w:name="_GoBack"/>
      <w:bookmarkEnd w:id="0"/>
    </w:p>
    <w:sectPr w:rsidR="00ED4249" w:rsidRPr="00ED42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ABB6C" w14:textId="77777777" w:rsidR="007A3406" w:rsidRDefault="007A3406" w:rsidP="00E84B3A">
      <w:pPr>
        <w:spacing w:after="0" w:line="240" w:lineRule="auto"/>
      </w:pPr>
      <w:r>
        <w:separator/>
      </w:r>
    </w:p>
  </w:endnote>
  <w:endnote w:type="continuationSeparator" w:id="0">
    <w:p w14:paraId="7B87E7E0" w14:textId="77777777" w:rsidR="007A3406" w:rsidRDefault="007A3406"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EB531" w14:textId="77777777" w:rsidR="007A3406" w:rsidRDefault="007A3406" w:rsidP="00E84B3A">
      <w:pPr>
        <w:spacing w:after="0" w:line="240" w:lineRule="auto"/>
      </w:pPr>
      <w:r>
        <w:separator/>
      </w:r>
    </w:p>
  </w:footnote>
  <w:footnote w:type="continuationSeparator" w:id="0">
    <w:p w14:paraId="5AA20ED2" w14:textId="77777777" w:rsidR="007A3406" w:rsidRDefault="007A3406"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E6"/>
    <w:rsid w:val="00191E36"/>
    <w:rsid w:val="002167BB"/>
    <w:rsid w:val="00250211"/>
    <w:rsid w:val="004B6A66"/>
    <w:rsid w:val="007827B5"/>
    <w:rsid w:val="007A3406"/>
    <w:rsid w:val="009062B4"/>
    <w:rsid w:val="00AC163E"/>
    <w:rsid w:val="00B6066A"/>
    <w:rsid w:val="00BE7DE6"/>
    <w:rsid w:val="00CD241A"/>
    <w:rsid w:val="00E84B3A"/>
    <w:rsid w:val="00ED4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5</cp:revision>
  <dcterms:created xsi:type="dcterms:W3CDTF">2019-10-23T03:53:00Z</dcterms:created>
  <dcterms:modified xsi:type="dcterms:W3CDTF">2019-11-03T09:47:00Z</dcterms:modified>
</cp:coreProperties>
</file>