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Draft v.3 – Funny informercial style</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[Voice over]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{1} Are you tired of having food in your fridge that you just don’t know what to do with? [0:03:43]</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{2} Are you hungry for something but just can’t make up your mind? [0:03:54]</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{3} Do you find yourself accidentally ruining your roasts and disguising yourself as stretching your calves on the windowsill? [0:05:72]</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{4} There’s got to be a better way! [0:02:19]</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{5} Introducing ‘Frecipe’, a new way to decide on your next meal! [0:03:64]</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{6} Frecipe downloads to your mobile device or desktop computer from all leading app stores and simplifies your meal choices by assessing what foods you have in your house and suggesting recipes you can cook using only ingredients you have! Because you're lazy and have your phone glued to your hand.[0:10:64]</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{7} With it’s sleek design and modern interface, you’ll find Frecipe a breeze to use. The built in help function makes using the app simple with plain English explanations of how to perform tasks. Because we know if you have to use an app for food how the hell can you speak multiple languages! [0:09:24]</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{8} The main attraction of Frecipe is it’s ability to smart scan your fridge (and pantry!) meaning the addition of items to your stock within the app is simplified. You can also manually add or remove items if required. [0:11:00]</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{9} Is your fridge looking a little bare? Not to worry! Frecipe, if it can’t suggest any recipes using only what you have, will then suggest recipes requiring minimal additional items! You should also go shopping so we have more to work with you bum. [0:08:01]</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shd w:fill="36393f" w:val="clear"/>
        <w:spacing w:line="330" w:lineRule="auto"/>
        <w:rPr>
          <w:sz w:val="27"/>
          <w:szCs w:val="27"/>
        </w:rPr>
      </w:pPr>
      <w:r w:rsidDel="00000000" w:rsidR="00000000" w:rsidRPr="00000000">
        <w:rPr>
          <w:sz w:val="27"/>
          <w:szCs w:val="27"/>
          <w:rtl w:val="0"/>
        </w:rPr>
        <w:t xml:space="preserve">{10} Whether it’s baking, breakfast, lunch, dinner, high tea with the girls or a BBQ with the lads, Frecipe has you covered! We know the last 2 aren't possible though because you have no friends! [0:06:19]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