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7208" w14:textId="78EFB41C" w:rsidR="008C19F2" w:rsidRPr="008C19F2" w:rsidRDefault="00E6393D" w:rsidP="00351AE5">
      <w:pPr>
        <w:pStyle w:val="1"/>
        <w:jc w:val="center"/>
        <w:rPr>
          <w:rFonts w:hint="eastAsia"/>
        </w:rPr>
      </w:pPr>
      <w:r w:rsidRPr="00E6393D">
        <w:t>多视图全景图像拼接</w:t>
      </w:r>
      <w:r w:rsidR="00351AE5" w:rsidRPr="00351AE5">
        <w:t>实验报告</w:t>
      </w:r>
    </w:p>
    <w:p w14:paraId="77784E8B" w14:textId="0ED7A5F9" w:rsidR="00E6393D" w:rsidRPr="00E6393D" w:rsidRDefault="00E6393D" w:rsidP="00E6393D">
      <w:pPr>
        <w:pStyle w:val="2"/>
        <w:rPr>
          <w:rFonts w:hint="eastAsia"/>
        </w:rPr>
      </w:pPr>
      <w:r w:rsidRPr="00E6393D">
        <w:t>项目方案与流程图</w:t>
      </w:r>
    </w:p>
    <w:p w14:paraId="4A4CD1FD" w14:textId="3123E084" w:rsidR="00E6393D" w:rsidRPr="00E6393D" w:rsidRDefault="00E6393D" w:rsidP="00E6393D">
      <w:pPr>
        <w:pStyle w:val="3"/>
      </w:pPr>
      <w:r w:rsidRPr="00E6393D">
        <w:t>项目整体框架</w:t>
      </w:r>
    </w:p>
    <w:p w14:paraId="62CF2563" w14:textId="77777777" w:rsidR="00E6393D" w:rsidRDefault="00E6393D" w:rsidP="00E6393D">
      <w:pPr>
        <w:spacing w:line="400" w:lineRule="exact"/>
        <w:ind w:firstLineChars="0" w:firstLine="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本实验实现了一个完整的全景图像拼接系统，系统架构如下：</w:t>
      </w:r>
    </w:p>
    <w:p w14:paraId="5D99B46B" w14:textId="0207081E" w:rsidR="00E6393D" w:rsidRPr="00E6393D" w:rsidRDefault="00E6393D" w:rsidP="00E6393D">
      <w:pPr>
        <w:ind w:firstLineChars="0" w:firstLine="0"/>
        <w:jc w:val="center"/>
        <w:rPr>
          <w:b/>
          <w:bCs/>
        </w:rPr>
      </w:pPr>
      <w:r>
        <w:rPr>
          <w:rFonts w:ascii="Adobe 黑体 Std R" w:eastAsia="Adobe 黑体 Std R" w:hAnsi="Adobe 黑体 Std R" w:cs="Adobe 黑体 Std R" w:hint="eastAsia"/>
          <w:b/>
          <w:bCs/>
          <w:noProof/>
        </w:rPr>
        <w:drawing>
          <wp:inline distT="0" distB="0" distL="0" distR="0" wp14:anchorId="3B8B958F" wp14:editId="2B5A2D9C">
            <wp:extent cx="3299269" cy="3212191"/>
            <wp:effectExtent l="0" t="0" r="0" b="0"/>
            <wp:docPr id="168570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532" cy="322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80BF66" w14:textId="79A5CACE" w:rsidR="00E6393D" w:rsidRPr="00E6393D" w:rsidRDefault="00E6393D" w:rsidP="00E6393D">
      <w:pPr>
        <w:pStyle w:val="2"/>
      </w:pPr>
      <w:r w:rsidRPr="00E6393D">
        <w:t>核心算法原理</w:t>
      </w:r>
    </w:p>
    <w:p w14:paraId="6C3B794E" w14:textId="549DBD69" w:rsidR="00E6393D" w:rsidRPr="00797189" w:rsidRDefault="00E6393D" w:rsidP="00797189">
      <w:pPr>
        <w:pStyle w:val="3"/>
      </w:pPr>
      <w:r w:rsidRPr="00797189">
        <w:t>SIFT</w:t>
      </w:r>
      <w:r w:rsidRPr="00797189">
        <w:t>特征提取算法</w:t>
      </w:r>
    </w:p>
    <w:p w14:paraId="40A997FA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SIFT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（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Scale-Invariant Feature Transform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）是一种尺度不变特征变换算法，具有旋转、尺度、光照不变性。</w:t>
      </w:r>
    </w:p>
    <w:p w14:paraId="4538285D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数学原理：</w:t>
      </w:r>
    </w:p>
    <w:p w14:paraId="167149C2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尺度空间构建：使用高斯差分金字塔（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DoG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）</w:t>
      </w:r>
    </w:p>
    <w:p w14:paraId="13276661" w14:textId="69D4FF7C" w:rsidR="00E6393D" w:rsidRPr="00E6393D" w:rsidRDefault="00E6393D" w:rsidP="00E6393D">
      <w:pPr>
        <w:spacing w:line="400" w:lineRule="exact"/>
        <w:ind w:firstLineChars="0" w:firstLine="0"/>
        <w:rPr>
          <w:rFonts w:ascii="Segoe UI" w:eastAsia="宋体" w:hAnsi="Segoe UI" w:cs="Segoe UI"/>
          <w:color w:val="0F1115"/>
          <w:kern w:val="0"/>
          <w14:ligatures w14:val="none"/>
        </w:rPr>
      </w:pPr>
      <m:oMathPara>
        <m:oMath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D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(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,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,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σ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)=(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G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(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,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,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kσ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)-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G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(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,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,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σ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))*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I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(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,</m:t>
          </m:r>
          <m: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宋体" w:hAnsi="Cambria Math" w:cs="Segoe UI"/>
              <w:color w:val="0F1115"/>
              <w:kern w:val="0"/>
              <w14:ligatures w14:val="none"/>
            </w:rPr>
            <m:t>)</m:t>
          </m:r>
        </m:oMath>
      </m:oMathPara>
    </w:p>
    <w:p w14:paraId="698F54FA" w14:textId="67ADC0FB" w:rsidR="00E6393D" w:rsidRPr="00E6393D" w:rsidRDefault="00E6393D" w:rsidP="00DE2FA9">
      <w:pPr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其中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 </w:t>
      </w:r>
      <m:oMath>
        <m:r>
          <w:rPr>
            <w:rFonts w:ascii="Cambria Math" w:eastAsia="宋体" w:hAnsi="Cambria Math" w:cs="Segoe UI"/>
            <w:color w:val="0F1115"/>
            <w:kern w:val="0"/>
            <w14:ligatures w14:val="none"/>
          </w:rPr>
          <m:t>G</m:t>
        </m:r>
        <m:r>
          <m:rPr>
            <m:sty m:val="p"/>
          </m:rPr>
          <w:rPr>
            <w:rFonts w:ascii="Cambria Math" w:eastAsia="宋体" w:hAnsi="Cambria Math" w:cs="Segoe UI"/>
            <w:color w:val="0F1115"/>
            <w:kern w:val="0"/>
            <w14:ligatures w14:val="none"/>
          </w:rPr>
          <m:t>(</m:t>
        </m:r>
        <m:r>
          <w:rPr>
            <w:rFonts w:ascii="Cambria Math" w:eastAsia="宋体" w:hAnsi="Cambria Math" w:cs="Segoe UI"/>
            <w:color w:val="0F1115"/>
            <w:kern w:val="0"/>
            <w14:ligatures w14:val="none"/>
          </w:rPr>
          <m:t>x</m:t>
        </m:r>
        <m:r>
          <m:rPr>
            <m:sty m:val="p"/>
          </m:rPr>
          <w:rPr>
            <w:rFonts w:ascii="Cambria Math" w:eastAsia="宋体" w:hAnsi="Cambria Math" w:cs="Segoe UI"/>
            <w:color w:val="0F1115"/>
            <w:kern w:val="0"/>
            <w14:ligatures w14:val="none"/>
          </w:rPr>
          <m:t>,</m:t>
        </m:r>
        <m:r>
          <w:rPr>
            <w:rFonts w:ascii="Cambria Math" w:eastAsia="宋体" w:hAnsi="Cambria Math" w:cs="Segoe UI"/>
            <w:color w:val="0F1115"/>
            <w:kern w:val="0"/>
            <w14:ligatures w14:val="none"/>
          </w:rPr>
          <m:t>y</m:t>
        </m:r>
        <m:r>
          <m:rPr>
            <m:sty m:val="p"/>
          </m:rPr>
          <w:rPr>
            <w:rFonts w:ascii="Cambria Math" w:eastAsia="宋体" w:hAnsi="Cambria Math" w:cs="Segoe UI"/>
            <w:color w:val="0F1115"/>
            <w:kern w:val="0"/>
            <w14:ligatures w14:val="none"/>
          </w:rPr>
          <m:t>,</m:t>
        </m:r>
        <m:r>
          <w:rPr>
            <w:rFonts w:ascii="Cambria Math" w:eastAsia="宋体" w:hAnsi="Cambria Math" w:cs="Segoe UI"/>
            <w:color w:val="0F1115"/>
            <w:kern w:val="0"/>
            <w14:ligatures w14:val="none"/>
          </w:rPr>
          <m:t>σ</m:t>
        </m:r>
        <m:r>
          <m:rPr>
            <m:sty m:val="p"/>
          </m:rPr>
          <w:rPr>
            <w:rFonts w:ascii="Cambria Math" w:eastAsia="宋体" w:hAnsi="Cambria Math" w:cs="Segoe UI"/>
            <w:color w:val="0F1115"/>
            <w:kern w:val="0"/>
            <w14:ligatures w14:val="none"/>
          </w:rPr>
          <m:t>)=</m:t>
        </m:r>
        <m:f>
          <m:fPr>
            <m:ctrl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2</m:t>
            </m:r>
            <m: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π</m:t>
            </m:r>
            <m:sSup>
              <m:sSupPr>
                <m:ctrl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-(</m:t>
            </m:r>
            <m:sSup>
              <m:sSupPr>
                <m:ctrl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)/2</m:t>
            </m:r>
            <m:sSup>
              <m:sSupPr>
                <m:ctrl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2</m:t>
                </m:r>
              </m:sup>
            </m:sSup>
          </m:sup>
        </m:sSup>
      </m:oMath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 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为高斯核函数。</w:t>
      </w:r>
    </w:p>
    <w:p w14:paraId="3ABBEE6F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关键点定位：通过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Taylor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展开精确定位极值点</w:t>
      </w:r>
    </w:p>
    <w:p w14:paraId="56B6FC94" w14:textId="31C38DD6" w:rsidR="00E6393D" w:rsidRPr="00E6393D" w:rsidRDefault="00E6393D" w:rsidP="00E6393D">
      <w:pPr>
        <w:ind w:firstLine="480"/>
      </w:pPr>
      <m:oMathPara>
        <m:oMath>
          <m:r>
            <w:rPr>
              <w:rFonts w:ascii="Cambria Math" w:hAnsi="Cambria Math"/>
            </w:rPr>
            <m:t>D(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)=D+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b"/>
            </m:rPr>
            <w:rPr>
              <w:rFonts w:ascii="Cambria Math" w:hAnsi="Cambria Math"/>
            </w:rPr>
            <m:t>x</m:t>
          </m:r>
        </m:oMath>
      </m:oMathPara>
    </w:p>
    <w:p w14:paraId="450494F4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方向分配：基于梯度直方图确定主方向</w:t>
      </w:r>
    </w:p>
    <w:p w14:paraId="5BD330A7" w14:textId="0E8A4711" w:rsidR="00E6393D" w:rsidRPr="00E6393D" w:rsidRDefault="00E6393D" w:rsidP="00E6393D">
      <w:pPr>
        <w:ind w:firstLine="480"/>
      </w:pPr>
      <m:oMathPara>
        <m:oMath>
          <m:r>
            <w:rPr>
              <w:rFonts w:ascii="Cambria Math" w:hAnsi="Cambria Math"/>
            </w:rPr>
            <w:lastRenderedPageBreak/>
            <m:t>m(x,y)=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+(L(x,y+1)-L(x,y-1)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θ(x,y)=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L(x,y+1)-L(x,y-1)</m:t>
                  </m:r>
                </m:num>
                <m:den>
                  <m:r>
                    <w:rPr>
                      <w:rFonts w:ascii="Cambria Math" w:hAnsi="Cambria Math"/>
                    </w:rPr>
                    <m:t>L(x+1,y)-L(x-1,y)</m:t>
                  </m:r>
                </m:den>
              </m:f>
            </m:e>
          </m:d>
        </m:oMath>
      </m:oMathPara>
    </w:p>
    <w:p w14:paraId="4FFE529B" w14:textId="33FB3207" w:rsidR="00E6393D" w:rsidRPr="00E6393D" w:rsidRDefault="00E6393D" w:rsidP="00E6393D">
      <w:pPr>
        <w:pStyle w:val="3"/>
      </w:pPr>
      <w:r w:rsidRPr="00E6393D">
        <w:t>RANSAC</w:t>
      </w:r>
      <w:r w:rsidRPr="00E6393D">
        <w:t>几何验证算法</w:t>
      </w:r>
    </w:p>
    <w:p w14:paraId="6AB3D946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RANSAC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（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Random Sample Consensus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）用于从包含外点的数据集中估计模型参数。</w:t>
      </w:r>
    </w:p>
    <w:p w14:paraId="10A351E3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算法步骤：</w:t>
      </w:r>
    </w:p>
    <w:p w14:paraId="648923D1" w14:textId="77777777" w:rsidR="00E6393D" w:rsidRPr="00E6393D" w:rsidRDefault="00E6393D" w:rsidP="00E6393D">
      <w:pPr>
        <w:tabs>
          <w:tab w:val="num" w:pos="720"/>
        </w:tabs>
        <w:spacing w:line="400" w:lineRule="exact"/>
        <w:ind w:firstLine="48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随机采样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4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对匹配点计算单应性矩阵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H</w:t>
      </w:r>
    </w:p>
    <w:p w14:paraId="7C2FE529" w14:textId="77777777" w:rsidR="00E6393D" w:rsidRPr="00E6393D" w:rsidRDefault="00E6393D" w:rsidP="00E6393D">
      <w:pPr>
        <w:tabs>
          <w:tab w:val="num" w:pos="720"/>
        </w:tabs>
        <w:spacing w:line="400" w:lineRule="exact"/>
        <w:ind w:firstLine="48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计算所有点对的重投影误差</w:t>
      </w:r>
    </w:p>
    <w:p w14:paraId="547746BC" w14:textId="77777777" w:rsidR="00E6393D" w:rsidRPr="00E6393D" w:rsidRDefault="00E6393D" w:rsidP="00E6393D">
      <w:pPr>
        <w:tabs>
          <w:tab w:val="num" w:pos="720"/>
        </w:tabs>
        <w:spacing w:line="400" w:lineRule="exact"/>
        <w:ind w:firstLine="48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统计内点数量（误差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 xml:space="preserve"> &lt; 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阈值）</w:t>
      </w:r>
    </w:p>
    <w:p w14:paraId="7EE18969" w14:textId="77777777" w:rsidR="00E6393D" w:rsidRPr="00E6393D" w:rsidRDefault="00E6393D" w:rsidP="00E6393D">
      <w:pPr>
        <w:tabs>
          <w:tab w:val="num" w:pos="720"/>
        </w:tabs>
        <w:spacing w:line="400" w:lineRule="exact"/>
        <w:ind w:firstLine="48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重复迭代，选择内点最多的模型</w:t>
      </w:r>
    </w:p>
    <w:p w14:paraId="2D618FA9" w14:textId="77777777" w:rsidR="00E6393D" w:rsidRPr="00E6393D" w:rsidRDefault="00E6393D" w:rsidP="00E6393D">
      <w:pPr>
        <w:tabs>
          <w:tab w:val="num" w:pos="720"/>
        </w:tabs>
        <w:spacing w:line="400" w:lineRule="exact"/>
        <w:ind w:firstLine="48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用所有内点重新估计最终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H</w:t>
      </w:r>
    </w:p>
    <w:p w14:paraId="12D10C75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单应性矩阵：</w:t>
      </w:r>
    </w:p>
    <w:p w14:paraId="78D7919C" w14:textId="49DF1736" w:rsidR="00E6393D" w:rsidRPr="00E6393D" w:rsidRDefault="00E6393D" w:rsidP="00E6393D">
      <w:pPr>
        <w:ind w:firstLine="480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</m:oMath>
      </m:oMathPara>
    </w:p>
    <w:p w14:paraId="00F9F4DA" w14:textId="1D90FBAB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其中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</m:ctrlPr>
          </m:dPr>
          <m:e>
            <m: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  <m:t>y</m:t>
            </m:r>
          </m:e>
        </m:d>
      </m:oMath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 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为原始图像坐标，</w:t>
      </w:r>
      <m:oMath>
        <m:d>
          <m:dPr>
            <m:sepChr m:val=","/>
            <m:ctrlPr>
              <w:rPr>
                <w:rFonts w:ascii="Cambria Math" w:eastAsia="宋体" w:hAnsi="Cambria Math" w:cs="Segoe UI"/>
                <w:color w:val="0F1115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'</m:t>
                </m:r>
              </m:sup>
            </m:sSup>
          </m:e>
          <m:e>
            <m:sSup>
              <m:sSupPr>
                <m:ctrl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Segoe UI"/>
                    <w:color w:val="0F1115"/>
                    <w:kern w:val="0"/>
                    <w14:ligatures w14:val="none"/>
                  </w:rPr>
                  <m:t>'</m:t>
                </m:r>
              </m:sup>
            </m:sSup>
          </m:e>
        </m:d>
      </m:oMath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 </w:t>
      </w: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为目标图像坐标。</w:t>
      </w:r>
    </w:p>
    <w:p w14:paraId="10330752" w14:textId="6D0630D4" w:rsidR="00E6393D" w:rsidRPr="00E6393D" w:rsidRDefault="00E6393D" w:rsidP="00E6393D">
      <w:pPr>
        <w:pStyle w:val="3"/>
      </w:pPr>
      <w:r w:rsidRPr="00E6393D">
        <w:t>多频段融合算法</w:t>
      </w:r>
    </w:p>
    <w:p w14:paraId="10AC8A24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使用拉普拉斯金字塔实现多频段融合，公式如下：</w:t>
      </w:r>
    </w:p>
    <w:p w14:paraId="463C52A5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高斯金字塔：</w:t>
      </w:r>
    </w:p>
    <w:p w14:paraId="133B51AF" w14:textId="7D94A085" w:rsidR="00E6393D" w:rsidRPr="00E6393D" w:rsidRDefault="00E6393D" w:rsidP="00E6393D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(i,j)=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m=-2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n=-2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w(m,n)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(2i+m,2j+n)</m:t>
          </m:r>
        </m:oMath>
      </m:oMathPara>
    </w:p>
    <w:p w14:paraId="65B9582D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拉普拉斯金字塔：</w:t>
      </w:r>
    </w:p>
    <w:p w14:paraId="127899A1" w14:textId="362511A0" w:rsidR="00E6393D" w:rsidRPr="00E6393D" w:rsidRDefault="00E6393D" w:rsidP="00E6393D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nor/>
            </m:rPr>
            <m:t>expand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7AA82D1" w14:textId="77777777" w:rsidR="00E6393D" w:rsidRPr="00E6393D" w:rsidRDefault="00E6393D" w:rsidP="00E6393D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E6393D">
        <w:rPr>
          <w:rFonts w:ascii="Segoe UI" w:eastAsia="宋体" w:hAnsi="Segoe UI" w:cs="Segoe UI"/>
          <w:color w:val="0F1115"/>
          <w:kern w:val="0"/>
          <w14:ligatures w14:val="none"/>
        </w:rPr>
        <w:t>重建公式：</w:t>
      </w:r>
    </w:p>
    <w:p w14:paraId="4BDADF94" w14:textId="4721FA85" w:rsidR="00E6393D" w:rsidRPr="00E6393D" w:rsidRDefault="00E6393D" w:rsidP="00E6393D">
      <w:pPr>
        <w:ind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expand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7175DC9" w14:textId="77777777" w:rsidR="00351AE5" w:rsidRDefault="00351AE5" w:rsidP="00351AE5">
      <w:pPr>
        <w:pStyle w:val="2"/>
      </w:pPr>
      <w:r w:rsidRPr="00351AE5">
        <w:t>核心代码</w:t>
      </w:r>
    </w:p>
    <w:p w14:paraId="33F99C86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>class OptimizedPanoramaStitcher:</w:t>
      </w:r>
    </w:p>
    <w:p w14:paraId="4A3B2670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def __init__(self):</w:t>
      </w:r>
    </w:p>
    <w:p w14:paraId="26369653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self.sift = cv2.SIFT_create(</w:t>
      </w:r>
    </w:p>
    <w:p w14:paraId="1731AB85" w14:textId="1C16353F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  <w:rPr>
          <w:rFonts w:hint="eastAsia"/>
        </w:rPr>
      </w:pPr>
      <w:r>
        <w:rPr>
          <w:rFonts w:hint="eastAsia"/>
        </w:rPr>
        <w:t xml:space="preserve">            nfeatures=2000,         </w:t>
      </w:r>
    </w:p>
    <w:p w14:paraId="678DDE16" w14:textId="6B36458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  <w:rPr>
          <w:rFonts w:hint="eastAsia"/>
        </w:rPr>
      </w:pPr>
      <w:r>
        <w:rPr>
          <w:rFonts w:hint="eastAsia"/>
        </w:rPr>
        <w:t xml:space="preserve">            contrastThreshold=0.04,  </w:t>
      </w:r>
    </w:p>
    <w:p w14:paraId="488DEADA" w14:textId="50BC848F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  <w:rPr>
          <w:rFonts w:hint="eastAsia"/>
        </w:rPr>
      </w:pPr>
      <w:r>
        <w:rPr>
          <w:rFonts w:hint="eastAsia"/>
        </w:rPr>
        <w:t xml:space="preserve">            edgeThreshold=10      </w:t>
      </w:r>
    </w:p>
    <w:p w14:paraId="07778683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)</w:t>
      </w:r>
    </w:p>
    <w:p w14:paraId="0F7016DA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lastRenderedPageBreak/>
        <w:t xml:space="preserve">        self.matcher = cv2.BFMatcher(cv2.NORM_L2, crossCheck=False)</w:t>
      </w:r>
    </w:p>
    <w:p w14:paraId="7E56B55A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def match_features(self, desc1, desc2, ratio_thresh=0.7):</w:t>
      </w:r>
    </w:p>
    <w:p w14:paraId="2480BFFE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matches_12 = self.matcher.knnMatch(desc1, desc2, k=2)</w:t>
      </w:r>
    </w:p>
    <w:p w14:paraId="7A52470A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matches_21 = self.matcher.knnMatch(desc2, desc1, k=2)</w:t>
      </w:r>
    </w:p>
    <w:p w14:paraId="58BD0093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good_matches = []</w:t>
      </w:r>
    </w:p>
    <w:p w14:paraId="65CBE49C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for m, n in matches_12:</w:t>
      </w:r>
    </w:p>
    <w:p w14:paraId="5A0E3360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if m.distance &lt; ratio_thresh * n.distance:</w:t>
      </w:r>
    </w:p>
    <w:p w14:paraId="3DA52AF0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    for n in matches_21[m.trainIdx]:</w:t>
      </w:r>
    </w:p>
    <w:p w14:paraId="046D0000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        if n.trainIdx == m.queryIdx:</w:t>
      </w:r>
    </w:p>
    <w:p w14:paraId="64A5A610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            good_matches.append(m)</w:t>
      </w:r>
    </w:p>
    <w:p w14:paraId="41E09824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            break</w:t>
      </w:r>
    </w:p>
    <w:p w14:paraId="60397F3C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return good_matches</w:t>
      </w:r>
    </w:p>
    <w:p w14:paraId="709B543F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def multi_band_blending(self, warped_images):</w:t>
      </w:r>
    </w:p>
    <w:p w14:paraId="08F7830D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for level in range(levels + 1):</w:t>
      </w:r>
    </w:p>
    <w:p w14:paraId="21F1BE5A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pass</w:t>
      </w:r>
    </w:p>
    <w:p w14:paraId="3CD5D919" w14:textId="2F3054E2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  <w:rPr>
          <w:rFonts w:hint="eastAsia"/>
        </w:rPr>
      </w:pPr>
      <w:r>
        <w:t xml:space="preserve">        return result</w:t>
      </w:r>
    </w:p>
    <w:p w14:paraId="72F67A0F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def compute_gain_compensation(self, warped_images):</w:t>
      </w:r>
    </w:p>
    <w:p w14:paraId="5AAC8222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for i, j in overlapping_pairs:</w:t>
      </w:r>
    </w:p>
    <w:p w14:paraId="27092A18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ratio = mean_j / mean_i</w:t>
      </w:r>
    </w:p>
    <w:p w14:paraId="25A0A918" w14:textId="77777777" w:rsid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</w:pPr>
      <w:r>
        <w:t xml:space="preserve">            gains[j] = ratio * gains[j]</w:t>
      </w:r>
    </w:p>
    <w:p w14:paraId="7A5EFDE2" w14:textId="1F83D769" w:rsidR="005F3F0D" w:rsidRPr="005F3F0D" w:rsidRDefault="005F3F0D" w:rsidP="005F3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480"/>
        <w:rPr>
          <w:rFonts w:hint="eastAsia"/>
        </w:rPr>
      </w:pPr>
      <w:r>
        <w:t xml:space="preserve">        return compensated</w:t>
      </w:r>
    </w:p>
    <w:p w14:paraId="0C41A1C2" w14:textId="0B5D8B15" w:rsidR="00952AFB" w:rsidRPr="00952AFB" w:rsidRDefault="00952AFB" w:rsidP="00952AFB">
      <w:pPr>
        <w:pStyle w:val="2"/>
        <w:rPr>
          <w:rFonts w:hint="eastAsia"/>
        </w:rPr>
      </w:pPr>
      <w:r w:rsidRPr="00952AFB">
        <w:t>实验总结</w:t>
      </w:r>
    </w:p>
    <w:p w14:paraId="5DCFEFEE" w14:textId="77777777" w:rsidR="00422FD4" w:rsidRPr="00422FD4" w:rsidRDefault="00422FD4" w:rsidP="00422FD4">
      <w:pPr>
        <w:spacing w:line="400" w:lineRule="exact"/>
        <w:ind w:firstLineChars="0" w:firstLine="420"/>
        <w:rPr>
          <w:rFonts w:ascii="Segoe UI" w:eastAsia="宋体" w:hAnsi="Segoe UI" w:cs="Segoe UI"/>
          <w:color w:val="0F1115"/>
          <w:kern w:val="0"/>
          <w14:ligatures w14:val="none"/>
        </w:rPr>
      </w:pP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本实验成功实现了从零搭建图像拼接流水线的完整流程，包括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SIFT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特征提取、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KNN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特征匹配、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RANSAC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几何验证、透视变换矩阵计算、全景画布构建、增益补偿以及多频段融合等核心模块。通过与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OpenCV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内置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Stitcher</w:t>
      </w:r>
      <w:r w:rsidRPr="00422FD4">
        <w:rPr>
          <w:rFonts w:ascii="Segoe UI" w:eastAsia="宋体" w:hAnsi="Segoe UI" w:cs="Segoe UI"/>
          <w:color w:val="0F1115"/>
          <w:kern w:val="0"/>
          <w14:ligatures w14:val="none"/>
        </w:rPr>
        <w:t>的对比分析，验证了手动实现的正确性，并深入理解了各算法模块的作用。</w:t>
      </w:r>
    </w:p>
    <w:p w14:paraId="218F5C3C" w14:textId="2582F375" w:rsidR="00952AFB" w:rsidRPr="00952AFB" w:rsidRDefault="00422FD4" w:rsidP="00422FD4">
      <w:pPr>
        <w:ind w:firstLineChars="0" w:firstLine="0"/>
        <w:jc w:val="center"/>
      </w:pPr>
      <w:r w:rsidRPr="00422FD4">
        <w:rPr>
          <w:noProof/>
        </w:rPr>
        <w:drawing>
          <wp:inline distT="0" distB="0" distL="0" distR="0" wp14:anchorId="2BC2A838" wp14:editId="08C186E2">
            <wp:extent cx="5274310" cy="1887855"/>
            <wp:effectExtent l="0" t="0" r="2540" b="0"/>
            <wp:docPr id="54022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0CD">
        <w:rPr>
          <w:rFonts w:hint="eastAsia"/>
          <w:noProof/>
        </w:rPr>
        <w:t xml:space="preserve">  </w:t>
      </w:r>
    </w:p>
    <w:p w14:paraId="467676BB" w14:textId="009B7180" w:rsidR="00952AFB" w:rsidRPr="00952AFB" w:rsidRDefault="008F10B6" w:rsidP="00952AFB">
      <w:pPr>
        <w:pStyle w:val="2"/>
        <w:rPr>
          <w:rFonts w:hint="eastAsia"/>
        </w:rPr>
      </w:pPr>
      <w:r w:rsidRPr="00952AFB">
        <w:lastRenderedPageBreak/>
        <w:t>附录</w:t>
      </w:r>
    </w:p>
    <w:p w14:paraId="688316AB" w14:textId="39BC8D37" w:rsidR="00F83EA1" w:rsidRPr="00952AFB" w:rsidRDefault="008F10B6" w:rsidP="00F83EA1">
      <w:pPr>
        <w:pStyle w:val="ds-markdown-paragraph"/>
        <w:shd w:val="clear" w:color="auto" w:fill="FFFFFF"/>
        <w:spacing w:before="240" w:beforeAutospacing="0" w:after="240" w:afterAutospacing="0" w:line="400" w:lineRule="exact"/>
        <w:ind w:firstLine="482"/>
        <w:rPr>
          <w:rFonts w:ascii="Segoe UI" w:hAnsi="Segoe UI" w:cs="Segoe UI"/>
          <w:color w:val="0F1115"/>
        </w:rPr>
      </w:pPr>
      <w:r w:rsidRPr="00952AFB">
        <w:rPr>
          <w:rFonts w:ascii="Segoe UI" w:hAnsi="Segoe UI" w:cs="Segoe UI"/>
          <w:color w:val="0F1115"/>
        </w:rPr>
        <w:t>见压缩包内代码</w:t>
      </w:r>
    </w:p>
    <w:sectPr w:rsidR="00F83EA1" w:rsidRPr="00952A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B65C" w14:textId="77777777" w:rsidR="0023461E" w:rsidRDefault="0023461E" w:rsidP="00351AE5">
      <w:pPr>
        <w:ind w:firstLine="480"/>
      </w:pPr>
      <w:r>
        <w:separator/>
      </w:r>
    </w:p>
  </w:endnote>
  <w:endnote w:type="continuationSeparator" w:id="0">
    <w:p w14:paraId="190CD7E8" w14:textId="77777777" w:rsidR="0023461E" w:rsidRDefault="0023461E" w:rsidP="00351AE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黑体 Std R">
    <w:panose1 w:val="020B04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0BCB" w14:textId="77777777" w:rsidR="00351AE5" w:rsidRDefault="00351AE5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D5C0" w14:textId="77777777" w:rsidR="00351AE5" w:rsidRDefault="00351AE5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552F" w14:textId="77777777" w:rsidR="00351AE5" w:rsidRDefault="00351AE5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2A1F" w14:textId="77777777" w:rsidR="0023461E" w:rsidRDefault="0023461E" w:rsidP="00351AE5">
      <w:pPr>
        <w:ind w:firstLine="480"/>
      </w:pPr>
      <w:r>
        <w:separator/>
      </w:r>
    </w:p>
  </w:footnote>
  <w:footnote w:type="continuationSeparator" w:id="0">
    <w:p w14:paraId="14507AF9" w14:textId="77777777" w:rsidR="0023461E" w:rsidRDefault="0023461E" w:rsidP="00351AE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9C72" w14:textId="77777777" w:rsidR="00351AE5" w:rsidRDefault="00351AE5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8726" w14:textId="77777777" w:rsidR="00351AE5" w:rsidRDefault="00351AE5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8509" w14:textId="77777777" w:rsidR="00351AE5" w:rsidRDefault="00351AE5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64E"/>
    <w:multiLevelType w:val="multilevel"/>
    <w:tmpl w:val="183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08A0"/>
    <w:multiLevelType w:val="multilevel"/>
    <w:tmpl w:val="054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709F"/>
    <w:multiLevelType w:val="multilevel"/>
    <w:tmpl w:val="9500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B1669"/>
    <w:multiLevelType w:val="multilevel"/>
    <w:tmpl w:val="DA6C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E1726"/>
    <w:multiLevelType w:val="multilevel"/>
    <w:tmpl w:val="6D0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158EF"/>
    <w:multiLevelType w:val="multilevel"/>
    <w:tmpl w:val="388C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175A3"/>
    <w:multiLevelType w:val="multilevel"/>
    <w:tmpl w:val="6642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2B572F"/>
    <w:multiLevelType w:val="multilevel"/>
    <w:tmpl w:val="DA9EA0DA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Adobe 黑体 Std R" w:eastAsia="Adobe 黑体 Std R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Adobe 黑体 Std R" w:eastAsia="Adobe 黑体 Std R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Adobe 黑体 Std R" w:eastAsia="Adobe 黑体 Std R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71AF1DC6"/>
    <w:multiLevelType w:val="multilevel"/>
    <w:tmpl w:val="CDE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19390">
    <w:abstractNumId w:val="7"/>
  </w:num>
  <w:num w:numId="2" w16cid:durableId="692347255">
    <w:abstractNumId w:val="7"/>
  </w:num>
  <w:num w:numId="3" w16cid:durableId="900942471">
    <w:abstractNumId w:val="7"/>
  </w:num>
  <w:num w:numId="4" w16cid:durableId="7208613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9153576">
    <w:abstractNumId w:val="0"/>
  </w:num>
  <w:num w:numId="6" w16cid:durableId="14043061">
    <w:abstractNumId w:val="1"/>
  </w:num>
  <w:num w:numId="7" w16cid:durableId="32534714">
    <w:abstractNumId w:val="4"/>
  </w:num>
  <w:num w:numId="8" w16cid:durableId="618606342">
    <w:abstractNumId w:val="2"/>
  </w:num>
  <w:num w:numId="9" w16cid:durableId="8780079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1325368">
    <w:abstractNumId w:val="5"/>
  </w:num>
  <w:num w:numId="11" w16cid:durableId="1265990395">
    <w:abstractNumId w:val="8"/>
  </w:num>
  <w:num w:numId="12" w16cid:durableId="15900012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32266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804778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5160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465415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50647341">
    <w:abstractNumId w:val="3"/>
  </w:num>
  <w:num w:numId="18" w16cid:durableId="640352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80"/>
    <w:rsid w:val="00017DCA"/>
    <w:rsid w:val="000B61A2"/>
    <w:rsid w:val="001119B9"/>
    <w:rsid w:val="001970CD"/>
    <w:rsid w:val="0023461E"/>
    <w:rsid w:val="002C3ADC"/>
    <w:rsid w:val="002D2E3A"/>
    <w:rsid w:val="00334BC6"/>
    <w:rsid w:val="0034083B"/>
    <w:rsid w:val="00351AE5"/>
    <w:rsid w:val="003570E3"/>
    <w:rsid w:val="00392CF6"/>
    <w:rsid w:val="00396EB4"/>
    <w:rsid w:val="003C3810"/>
    <w:rsid w:val="00412C9D"/>
    <w:rsid w:val="00422FD4"/>
    <w:rsid w:val="00426F10"/>
    <w:rsid w:val="00581FD1"/>
    <w:rsid w:val="00593F80"/>
    <w:rsid w:val="005F3F0D"/>
    <w:rsid w:val="006A0D5B"/>
    <w:rsid w:val="007542C8"/>
    <w:rsid w:val="00766BE3"/>
    <w:rsid w:val="00797189"/>
    <w:rsid w:val="008C19F2"/>
    <w:rsid w:val="008F10B6"/>
    <w:rsid w:val="00931180"/>
    <w:rsid w:val="00952AFB"/>
    <w:rsid w:val="00A32A3A"/>
    <w:rsid w:val="00A62599"/>
    <w:rsid w:val="00B520A6"/>
    <w:rsid w:val="00CD0D70"/>
    <w:rsid w:val="00CF3F08"/>
    <w:rsid w:val="00CF6321"/>
    <w:rsid w:val="00D059C2"/>
    <w:rsid w:val="00D32407"/>
    <w:rsid w:val="00D61316"/>
    <w:rsid w:val="00DE2FA9"/>
    <w:rsid w:val="00E42920"/>
    <w:rsid w:val="00E6393D"/>
    <w:rsid w:val="00EA6A7C"/>
    <w:rsid w:val="00F215F0"/>
    <w:rsid w:val="00F8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8F08C"/>
  <w15:chartTrackingRefBased/>
  <w15:docId w15:val="{4EA2F931-9EEC-40AE-9581-92BD803F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F10"/>
    <w:pPr>
      <w:widowControl w:val="0"/>
      <w:ind w:firstLineChars="200" w:firstLine="200"/>
      <w:jc w:val="both"/>
    </w:pPr>
    <w:rPr>
      <w:rFonts w:ascii="Times New Roman" w:eastAsia="Adobe 宋体 Std L" w:hAnsi="Times New Roman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593F80"/>
    <w:pPr>
      <w:keepNext/>
      <w:keepLines/>
      <w:spacing w:before="120" w:after="120"/>
      <w:ind w:firstLineChars="0" w:firstLine="0"/>
      <w:jc w:val="left"/>
      <w:outlineLvl w:val="0"/>
    </w:pPr>
    <w:rPr>
      <w:rFonts w:ascii="Adobe 黑体 Std R" w:eastAsia="Adobe 黑体 Std R" w:hAnsi="Adobe 黑体 Std R" w:cs="Adobe 黑体 Std R"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2920"/>
    <w:pPr>
      <w:keepNext/>
      <w:keepLines/>
      <w:numPr>
        <w:ilvl w:val="1"/>
        <w:numId w:val="3"/>
      </w:numPr>
      <w:spacing w:after="120"/>
      <w:ind w:firstLineChars="0" w:firstLine="0"/>
      <w:jc w:val="left"/>
      <w:outlineLvl w:val="1"/>
    </w:pPr>
    <w:rPr>
      <w:rFonts w:ascii="Adobe 黑体 Std R" w:eastAsia="Adobe 黑体 Std R" w:hAnsi="Adobe 黑体 Std R" w:cs="Adobe 黑体 Std R"/>
      <w:szCs w:val="24"/>
    </w:rPr>
  </w:style>
  <w:style w:type="paragraph" w:styleId="3">
    <w:name w:val="heading 3"/>
    <w:basedOn w:val="a"/>
    <w:next w:val="a"/>
    <w:link w:val="30"/>
    <w:uiPriority w:val="9"/>
    <w:qFormat/>
    <w:rsid w:val="00CF6321"/>
    <w:pPr>
      <w:keepNext/>
      <w:keepLines/>
      <w:numPr>
        <w:ilvl w:val="2"/>
        <w:numId w:val="1"/>
      </w:numPr>
      <w:ind w:left="0" w:firstLineChars="0" w:firstLine="0"/>
      <w:jc w:val="left"/>
      <w:outlineLvl w:val="2"/>
    </w:pPr>
    <w:rPr>
      <w:rFonts w:eastAsia="Adobe 黑体 Std R" w:cs="Adobe 黑体 Std R"/>
      <w:bCs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18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18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18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18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18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18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F80"/>
    <w:rPr>
      <w:rFonts w:ascii="Adobe 黑体 Std R" w:eastAsia="Adobe 黑体 Std R" w:hAnsi="Adobe 黑体 Std R" w:cs="Adobe 黑体 Std R"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E42920"/>
    <w:rPr>
      <w:rFonts w:ascii="Adobe 黑体 Std R" w:eastAsia="Adobe 黑体 Std R" w:hAnsi="Adobe 黑体 Std R" w:cs="Adobe 黑体 Std R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F6321"/>
    <w:rPr>
      <w:rFonts w:ascii="Times New Roman" w:eastAsia="Adobe 黑体 Std R" w:hAnsi="Times New Roman" w:cs="Adobe 黑体 Std R"/>
      <w:bCs/>
      <w:sz w:val="24"/>
      <w:szCs w:val="24"/>
    </w:rPr>
  </w:style>
  <w:style w:type="paragraph" w:customStyle="1" w:styleId="a3">
    <w:name w:val="图表标题"/>
    <w:basedOn w:val="a"/>
    <w:next w:val="a"/>
    <w:qFormat/>
    <w:rsid w:val="00426F10"/>
    <w:pPr>
      <w:ind w:firstLineChars="0" w:firstLine="0"/>
      <w:jc w:val="center"/>
    </w:pPr>
    <w:rPr>
      <w:b/>
      <w:sz w:val="21"/>
    </w:rPr>
  </w:style>
  <w:style w:type="table" w:customStyle="1" w:styleId="a4">
    <w:name w:val="三线表"/>
    <w:basedOn w:val="a1"/>
    <w:uiPriority w:val="99"/>
    <w:rsid w:val="003570E3"/>
    <w:rPr>
      <w:rFonts w:ascii="Times New Roman" w:eastAsia="Adobe 宋体 Std L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character" w:customStyle="1" w:styleId="40">
    <w:name w:val="标题 4 字符"/>
    <w:basedOn w:val="a0"/>
    <w:link w:val="4"/>
    <w:uiPriority w:val="9"/>
    <w:semiHidden/>
    <w:rsid w:val="009311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1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1180"/>
    <w:rPr>
      <w:rFonts w:cstheme="majorBidi"/>
      <w:b/>
      <w:bCs/>
      <w:color w:val="2F5496" w:themeColor="accent1" w:themeShade="BF"/>
      <w:sz w:val="24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931180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931180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931180"/>
    <w:rPr>
      <w:rFonts w:eastAsiaTheme="majorEastAsia" w:cstheme="majorBidi"/>
      <w:color w:val="595959" w:themeColor="text1" w:themeTint="A6"/>
      <w:sz w:val="24"/>
      <w:szCs w:val="21"/>
    </w:rPr>
  </w:style>
  <w:style w:type="paragraph" w:styleId="a5">
    <w:name w:val="Title"/>
    <w:basedOn w:val="a"/>
    <w:next w:val="a"/>
    <w:link w:val="a6"/>
    <w:uiPriority w:val="10"/>
    <w:qFormat/>
    <w:rsid w:val="00931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3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3118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31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311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31180"/>
    <w:rPr>
      <w:rFonts w:ascii="Times New Roman" w:eastAsia="Adobe 宋体 Std L" w:hAnsi="Times New Roman"/>
      <w:i/>
      <w:iCs/>
      <w:color w:val="404040" w:themeColor="text1" w:themeTint="BF"/>
      <w:sz w:val="24"/>
      <w:szCs w:val="21"/>
    </w:rPr>
  </w:style>
  <w:style w:type="paragraph" w:styleId="ab">
    <w:name w:val="List Paragraph"/>
    <w:basedOn w:val="a"/>
    <w:uiPriority w:val="34"/>
    <w:qFormat/>
    <w:rsid w:val="0093118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3118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31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31180"/>
    <w:rPr>
      <w:rFonts w:ascii="Times New Roman" w:eastAsia="Adobe 宋体 Std L" w:hAnsi="Times New Roman"/>
      <w:i/>
      <w:iCs/>
      <w:color w:val="2F5496" w:themeColor="accent1" w:themeShade="BF"/>
      <w:sz w:val="24"/>
      <w:szCs w:val="21"/>
    </w:rPr>
  </w:style>
  <w:style w:type="character" w:styleId="af">
    <w:name w:val="Intense Reference"/>
    <w:basedOn w:val="a0"/>
    <w:uiPriority w:val="32"/>
    <w:qFormat/>
    <w:rsid w:val="0093118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B61A2"/>
    <w:pPr>
      <w:widowControl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kern w:val="0"/>
      <w:szCs w:val="24"/>
      <w14:ligatures w14:val="none"/>
    </w:rPr>
  </w:style>
  <w:style w:type="character" w:styleId="af0">
    <w:name w:val="Strong"/>
    <w:basedOn w:val="a0"/>
    <w:uiPriority w:val="22"/>
    <w:qFormat/>
    <w:rsid w:val="000B61A2"/>
    <w:rPr>
      <w:b/>
      <w:bCs/>
    </w:rPr>
  </w:style>
  <w:style w:type="table" w:styleId="af1">
    <w:name w:val="Table Grid"/>
    <w:basedOn w:val="a1"/>
    <w:uiPriority w:val="39"/>
    <w:rsid w:val="003C3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351A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351AE5"/>
    <w:rPr>
      <w:rFonts w:ascii="Times New Roman" w:eastAsia="Adobe 宋体 Std L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351A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351AE5"/>
    <w:rPr>
      <w:rFonts w:ascii="Times New Roman" w:eastAsia="Adobe 宋体 Std L" w:hAnsi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51A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宋体" w:eastAsia="宋体" w:hAnsi="宋体" w:cs="宋体"/>
      <w:kern w:val="0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51AE5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F1899-24FF-4F5A-8536-DBD34B4CE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 Oliver</dc:creator>
  <cp:keywords/>
  <dc:description/>
  <cp:lastModifiedBy>ia Oliver</cp:lastModifiedBy>
  <cp:revision>24</cp:revision>
  <dcterms:created xsi:type="dcterms:W3CDTF">2026-04-28T13:51:00Z</dcterms:created>
  <dcterms:modified xsi:type="dcterms:W3CDTF">2026-04-30T06:34:00Z</dcterms:modified>
</cp:coreProperties>
</file>