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Evidencias de Documentación del 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PetStore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13/10/2025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Integrantes: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Fabián Valenzuela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Martín Mondaca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Silva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Docente: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Ceferino Sotelo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xnmuc844nvq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Documentación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principales artefactos de documentación generados incluyen: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Documento de Visión y Alcance: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Define la problemática, la solución propuesta (un sistema POS que centraliza ventas, inventario y adopciones) y el impacto esperado (Modernización de la gestión, Adopción responsable, Inclusión y accesibilidad digital).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Historias de Usuario y Backlog de Producto: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Define las funcionalidades desde la perspectiva del usuario (ver Sección 5).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Documentación Técnica: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Incluye la arquitectura propuesta y los estándares de código.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pcsz8rmt0w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Metodología de Desarrollo: SCRUM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metodología ágil seleccionada para el proyecto fue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Esta elección permite manejar la complejidad, responder a los cambios y entregar valor de forma incremental y temprana.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8.0494168266991"/>
        <w:gridCol w:w="7167.462394196924"/>
        <w:tblGridChange w:id="0">
          <w:tblGrid>
            <w:gridCol w:w="1858.0494168266991"/>
            <w:gridCol w:w="7167.4623941969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Propósito en PetStore POS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priorizada de funcionalidades a implementar, como el Módulo de Adopción y la Extensión con Machine Learning y Chatbot.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Sprints (Iteraciones)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Periodos para desarrollar bloques de funcionalidad, como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CRUD backend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la creación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Interfaces frontend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Daily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Reunión diaria para sincronizar al equipo e identificar impedimentos.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Incremento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resultado funcional y potencialmente liberable después de cada Sprint (ej., la versión con el Punto de venta e Inventario digital con alertas ).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cmr4cxbdzd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Roles del Equipo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equipo fue estructurado para cubrir ciertas áreas clave del proyecto, asegurando que todos los aspectos técnicos y de documentación estuvieran cubiertos:</w:t>
      </w:r>
    </w:p>
    <w:tbl>
      <w:tblPr>
        <w:tblStyle w:val="Table2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2160"/>
        <w:gridCol w:w="3840"/>
        <w:tblGridChange w:id="0">
          <w:tblGrid>
            <w:gridCol w:w="1860"/>
            <w:gridCol w:w="2160"/>
            <w:gridCol w:w="38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Integrante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Fabián Valenzuela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Frontend, Integración, 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Martín Mondaca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, Full-Stack,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Diego Silva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Bases de Datos, Frontend, 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wbja53kbgw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Plan de Trabajo (Etapas de Desarrollo)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desarrollo se planificó en fases secuenciales que se adaptarían a los Sprints de SCRUM: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Diseño de Base de Datos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CRUD 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Interfaces frontend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362ju3iqee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Requerimientos y Tecnologías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requerimientos se basan en solucionar la problemática (registros manuales, falta de reportes, escasa accesibilidad) a través de la solución propuesta.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1.3461601818603"/>
        <w:gridCol w:w="3630.0306394755053"/>
        <w:gridCol w:w="217.14097453299513"/>
        <w:gridCol w:w="2836.9940368332623"/>
        <w:tblGridChange w:id="0">
          <w:tblGrid>
            <w:gridCol w:w="2341.3461601818603"/>
            <w:gridCol w:w="3630.0306394755053"/>
            <w:gridCol w:w="217.14097453299513"/>
            <w:gridCol w:w="2836.994036833262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Requerimiento (Funcionalidad Clave)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Tecnología Propuesta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Punto de Venta e Inventario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(CRUD y alertas de stock/vencimiento)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Backend: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Python + Django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SQLtie (temporal)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Dashboard de Reportes y Estadísticas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Dashboard: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Plotly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Extensión de Machine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(mínimo viable)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Machine Learning: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Scikit-learn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Extensión de Chatbot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(flujo guiado)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Chatbot: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Chatterbot o flujo guiado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Funcionalidades de Accesibilidad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(navegación inclusiva)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Accesibilidad: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HTML + 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0oqb29ov6h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 Historias de Usuario 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3x10kj3uq2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A. Módulo de Inventario y Ventas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Administrador de Tienda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quiero poder registrar un nuevo producto (con precio, stock y fecha de vencimiento),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mantener el inventario actualizado y listo para la venta.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Vendedor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quiero que el sistema me muestre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alerta visual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cuando el stock de un producto caiga por debajo del mínimo,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evitar la pérdida de ventas por agotamiento sin control.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Administrador de Tienda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quiero generar reportes automáticos de ventas diarias y mensuales,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tener reportes claros que permitan tomar decisiones.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zxa92df7b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B. Módulo de Adopción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Voluntario de Adopción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quiero poder subir el perfil de un animal (foto, especie, descripción y estado),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esté visible en el Módulo de Adopciones centralizado.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Usuario Interesado en Adopción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quiero contactar al administrador directamente desde el perfil del animal,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iniciar el proceso de postulación y evitar procesos desordenados.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oje6tik2sd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C. Experiencia de Usuario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Dueño del Negocio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quiero ver un gráfico con los productos más vendidos en el dashboard,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tomar decisiones informadas sobre la próxima compra de stock.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Usuario con discapacidad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quiero que la plataforma soporte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alto contraste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el uso de un lector de pantalla,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poder usar el sistema de compra/venta de manera inclusiva.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