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1D" w:rsidRDefault="004B75C5">
      <w:pPr>
        <w:pStyle w:val="Cmsor3"/>
        <w:spacing w:after="95"/>
        <w:ind w:left="-5" w:right="2327"/>
      </w:pPr>
      <w:r>
        <w:rPr>
          <w:rFonts w:ascii="Times New Roman" w:eastAsia="Times New Roman" w:hAnsi="Times New Roman" w:cs="Times New Roman"/>
          <w:sz w:val="24"/>
        </w:rPr>
        <w:t>Kettlebell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FC3C1D" w:rsidRDefault="004B75C5">
      <w:pPr>
        <w:spacing w:after="0" w:line="257" w:lineRule="auto"/>
        <w:ind w:left="-5"/>
        <w:jc w:val="left"/>
      </w:pPr>
      <w:r>
        <w:t xml:space="preserve">A Kettlebell (vagy gömbsúlyzó, „girja”) egy hagyományos orosz súlyzó, tulajdonképpen egy vasgolyó fogantyúval. A feladat során egy otthoni edzésterveket készítő és sportszerkölcsönző cég webalkalmazásának fejlesztésében kell részfeladatokat elvégeznie. </w:t>
      </w:r>
    </w:p>
    <w:p w:rsidR="00FC3C1D" w:rsidRDefault="004B75C5">
      <w:pPr>
        <w:spacing w:after="0" w:line="259" w:lineRule="auto"/>
        <w:ind w:left="0" w:firstLine="0"/>
        <w:jc w:val="left"/>
      </w:pPr>
      <w:r>
        <w:t xml:space="preserve"> </w:t>
      </w:r>
    </w:p>
    <w:p w:rsidR="00FC3C1D" w:rsidRDefault="004B75C5">
      <w:pPr>
        <w:tabs>
          <w:tab w:val="center" w:pos="1206"/>
          <w:tab w:val="center" w:pos="2458"/>
          <w:tab w:val="center" w:pos="3297"/>
          <w:tab w:val="center" w:pos="4102"/>
          <w:tab w:val="center" w:pos="5302"/>
          <w:tab w:val="center" w:pos="6609"/>
          <w:tab w:val="center" w:pos="7255"/>
          <w:tab w:val="right" w:pos="9074"/>
        </w:tabs>
        <w:spacing w:after="10"/>
        <w:ind w:left="-15" w:firstLine="0"/>
        <w:jc w:val="left"/>
      </w:pPr>
      <w:r>
        <w:t xml:space="preserve">A </w:t>
      </w:r>
      <w:r>
        <w:tab/>
        <w:t xml:space="preserve">webalkalmazás </w:t>
      </w:r>
      <w:r>
        <w:tab/>
        <w:t xml:space="preserve">főbb </w:t>
      </w:r>
      <w:r>
        <w:tab/>
        <w:t xml:space="preserve">elemei </w:t>
      </w:r>
      <w:r>
        <w:tab/>
        <w:t xml:space="preserve">már </w:t>
      </w:r>
      <w:r>
        <w:tab/>
        <w:t xml:space="preserve">rendelkezésére </w:t>
      </w:r>
      <w:r>
        <w:tab/>
        <w:t xml:space="preserve">állnak </w:t>
      </w:r>
      <w:r>
        <w:tab/>
        <w:t xml:space="preserve">a </w:t>
      </w:r>
      <w:r>
        <w:tab/>
        <w:t xml:space="preserve">vizsgakönyvtár </w:t>
      </w:r>
    </w:p>
    <w:p w:rsidR="00FC3C1D" w:rsidRDefault="004B75C5">
      <w:pPr>
        <w:spacing w:after="122"/>
        <w:ind w:left="-5" w:right="39"/>
      </w:pPr>
      <w:r>
        <w:rPr>
          <w:rFonts w:ascii="Courier New" w:eastAsia="Courier New" w:hAnsi="Courier New" w:cs="Courier New"/>
          <w:sz w:val="22"/>
        </w:rPr>
        <w:t xml:space="preserve">3_feladat\kettlebell </w:t>
      </w:r>
      <w:r>
        <w:t xml:space="preserve">mappájában. Csak a feladatokban felsorolt állományokat módosítsa! </w:t>
      </w:r>
    </w:p>
    <w:p w:rsidR="00FC3C1D" w:rsidRDefault="004B75C5">
      <w:pPr>
        <w:spacing w:after="127"/>
        <w:ind w:left="-5" w:right="39"/>
      </w:pPr>
      <w:r>
        <w:t xml:space="preserve">A weboldal már tartalmaz hivatkozást a </w:t>
      </w:r>
      <w:r>
        <w:rPr>
          <w:rFonts w:ascii="Courier New" w:eastAsia="Courier New" w:hAnsi="Courier New" w:cs="Courier New"/>
          <w:sz w:val="22"/>
        </w:rPr>
        <w:t xml:space="preserve">bootstrap.min.css </w:t>
      </w:r>
      <w:r>
        <w:t>fájlra,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t>ami a Bootstrap 4 keret</w:t>
      </w:r>
      <w:r>
        <w:t xml:space="preserve">rendszer stíluslapja, illetve a </w:t>
      </w:r>
      <w:r>
        <w:rPr>
          <w:rFonts w:ascii="Courier New" w:eastAsia="Courier New" w:hAnsi="Courier New" w:cs="Courier New"/>
          <w:sz w:val="22"/>
        </w:rPr>
        <w:t xml:space="preserve">premade.min.css </w:t>
      </w:r>
      <w:r>
        <w:t>fájlra</w:t>
      </w:r>
      <w:r>
        <w:rPr>
          <w:rFonts w:ascii="Courier New" w:eastAsia="Courier New" w:hAnsi="Courier New" w:cs="Courier New"/>
          <w:sz w:val="22"/>
        </w:rPr>
        <w:t>,</w:t>
      </w:r>
      <w:r>
        <w:t xml:space="preserve"> ami a korábbi fejlesztőcsapat által létrehozott, az oldal néhány alapszintű formázását megvalósító stílusállomány. Szintén rendelkezésre állnak a Bootstrap 4 rendszer teljes körű működéséhez szükséges</w:t>
      </w:r>
      <w:r>
        <w:t xml:space="preserve"> JavaScript fájlok is (</w:t>
      </w:r>
      <w:r>
        <w:rPr>
          <w:rFonts w:ascii="Courier New" w:eastAsia="Courier New" w:hAnsi="Courier New" w:cs="Courier New"/>
          <w:sz w:val="22"/>
        </w:rPr>
        <w:t>jquery-3.3.1.min.js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bootstrap.bundle.min.js</w:t>
      </w:r>
      <w:r>
        <w:t xml:space="preserve">). </w:t>
      </w:r>
    </w:p>
    <w:p w:rsidR="00FC3C1D" w:rsidRDefault="004B75C5">
      <w:pPr>
        <w:pStyle w:val="Cmsor2"/>
        <w:ind w:left="-5" w:right="2327"/>
      </w:pPr>
      <w:r>
        <w:t>Weboldalak kódolása</w:t>
      </w:r>
      <w:r>
        <w:rPr>
          <w:b w:val="0"/>
        </w:rPr>
        <w:t xml:space="preserve"> </w:t>
      </w:r>
    </w:p>
    <w:p w:rsidR="00FC3C1D" w:rsidRDefault="004B75C5">
      <w:pPr>
        <w:spacing w:after="109"/>
        <w:ind w:left="-5" w:right="39"/>
      </w:pPr>
      <w:r>
        <w:t>Az alábbi utasításoknak megfelelően végezze el a nyitólap fejlesztését. Ügyeljen arra, hogy az oldal a módosítások után is megtartsa a res</w:t>
      </w:r>
      <w:r>
        <w:t xml:space="preserve">zponzív viselkedését! </w:t>
      </w:r>
    </w:p>
    <w:p w:rsidR="00FC3C1D" w:rsidRDefault="004B75C5">
      <w:pPr>
        <w:ind w:left="-5" w:right="39"/>
      </w:pPr>
      <w:r>
        <w:t xml:space="preserve">A feladat megoldása során a következő állományokat kell módosítania: </w:t>
      </w:r>
    </w:p>
    <w:p w:rsidR="00FC3C1D" w:rsidRDefault="004B75C5">
      <w:pPr>
        <w:numPr>
          <w:ilvl w:val="0"/>
          <w:numId w:val="9"/>
        </w:numPr>
        <w:spacing w:after="202" w:line="259" w:lineRule="auto"/>
        <w:ind w:hanging="360"/>
        <w:jc w:val="left"/>
      </w:pPr>
      <w:r>
        <w:rPr>
          <w:rFonts w:ascii="Courier New" w:eastAsia="Courier New" w:hAnsi="Courier New" w:cs="Courier New"/>
          <w:sz w:val="22"/>
        </w:rPr>
        <w:t xml:space="preserve">3_feladat\kettlebell\web\index.html </w:t>
      </w:r>
    </w:p>
    <w:p w:rsidR="00FC3C1D" w:rsidRDefault="004B75C5">
      <w:pPr>
        <w:numPr>
          <w:ilvl w:val="0"/>
          <w:numId w:val="9"/>
        </w:numPr>
        <w:spacing w:after="204" w:line="259" w:lineRule="auto"/>
        <w:ind w:hanging="360"/>
        <w:jc w:val="left"/>
      </w:pPr>
      <w:r>
        <w:rPr>
          <w:rFonts w:ascii="Courier New" w:eastAsia="Courier New" w:hAnsi="Courier New" w:cs="Courier New"/>
          <w:sz w:val="22"/>
        </w:rPr>
        <w:t xml:space="preserve">3_feladat\kettlebell\web\kettlebell.css </w:t>
      </w:r>
    </w:p>
    <w:p w:rsidR="00FC3C1D" w:rsidRDefault="004B75C5">
      <w:pPr>
        <w:spacing w:after="116"/>
        <w:ind w:left="-5" w:right="39"/>
      </w:pPr>
      <w:r>
        <w:t xml:space="preserve">A formázási beállításokat a </w:t>
      </w:r>
      <w:r>
        <w:rPr>
          <w:rFonts w:ascii="Courier New" w:eastAsia="Courier New" w:hAnsi="Courier New" w:cs="Courier New"/>
          <w:sz w:val="22"/>
        </w:rPr>
        <w:t>kettlebell.css</w:t>
      </w:r>
      <w:r>
        <w:rPr>
          <w:sz w:val="22"/>
        </w:rPr>
        <w:t xml:space="preserve"> </w:t>
      </w:r>
      <w:r>
        <w:t xml:space="preserve">stílusállományban végezze el! </w:t>
      </w:r>
    </w:p>
    <w:p w:rsidR="00FC3C1D" w:rsidRDefault="00FC3C1D">
      <w:pPr>
        <w:spacing w:after="0" w:line="259" w:lineRule="auto"/>
        <w:ind w:left="0" w:firstLine="0"/>
        <w:jc w:val="left"/>
      </w:pPr>
    </w:p>
    <w:p w:rsidR="00FC3C1D" w:rsidRDefault="004B75C5">
      <w:pPr>
        <w:numPr>
          <w:ilvl w:val="0"/>
          <w:numId w:val="10"/>
        </w:numPr>
        <w:spacing w:after="10"/>
        <w:ind w:right="39" w:hanging="360"/>
      </w:pPr>
      <w:r>
        <w:t xml:space="preserve">Azért, hogy segítse az internetes keresések során a weboldal helyezését javítani a találati listában, hozzon létre a HTML kódban a megfelelő helyre egy-egy </w:t>
      </w:r>
      <w:r>
        <w:rPr>
          <w:rFonts w:ascii="Courier New" w:eastAsia="Courier New" w:hAnsi="Courier New" w:cs="Courier New"/>
          <w:sz w:val="22"/>
        </w:rPr>
        <w:t>meta</w:t>
      </w:r>
      <w:r>
        <w:t xml:space="preserve"> elemet az oldal leírására és a kulcsszavak megadására, az alábbi </w:t>
      </w:r>
      <w:r>
        <w:rPr>
          <w:rFonts w:ascii="Courier New" w:eastAsia="Courier New" w:hAnsi="Courier New" w:cs="Courier New"/>
          <w:sz w:val="22"/>
        </w:rPr>
        <w:t xml:space="preserve">name </w:t>
      </w:r>
      <w:r>
        <w:t>és</w:t>
      </w:r>
      <w:r>
        <w:rPr>
          <w:rFonts w:ascii="Courier New" w:eastAsia="Courier New" w:hAnsi="Courier New" w:cs="Courier New"/>
          <w:sz w:val="22"/>
        </w:rPr>
        <w:t xml:space="preserve"> content</w:t>
      </w:r>
      <w:r>
        <w:t xml:space="preserve"> attribútumokka</w:t>
      </w:r>
      <w:r>
        <w:t xml:space="preserve">l! </w:t>
      </w:r>
    </w:p>
    <w:tbl>
      <w:tblPr>
        <w:tblStyle w:val="TableGrid"/>
        <w:tblW w:w="8355" w:type="dxa"/>
        <w:tblInd w:w="710" w:type="dxa"/>
        <w:tblCellMar>
          <w:top w:w="10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07"/>
        <w:gridCol w:w="4348"/>
      </w:tblGrid>
      <w:tr w:rsidR="00FC3C1D">
        <w:trPr>
          <w:trHeight w:val="377"/>
        </w:trPr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C3C1D" w:rsidRDefault="004B75C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2"/>
              </w:rPr>
              <w:t xml:space="preserve">name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C3C1D" w:rsidRDefault="004B75C5">
            <w:pPr>
              <w:spacing w:after="0" w:line="259" w:lineRule="auto"/>
              <w:ind w:left="1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2"/>
              </w:rPr>
              <w:t xml:space="preserve">content </w:t>
            </w:r>
          </w:p>
        </w:tc>
      </w:tr>
      <w:tr w:rsidR="00FC3C1D">
        <w:trPr>
          <w:trHeight w:val="407"/>
        </w:trPr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C1D" w:rsidRDefault="004B75C5">
            <w:pPr>
              <w:spacing w:after="0" w:line="259" w:lineRule="auto"/>
              <w:ind w:left="0" w:firstLine="0"/>
              <w:jc w:val="left"/>
            </w:pPr>
            <w:r>
              <w:t xml:space="preserve">description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C1D" w:rsidRDefault="004B75C5">
            <w:pPr>
              <w:spacing w:after="0" w:line="259" w:lineRule="auto"/>
              <w:ind w:left="0" w:firstLine="0"/>
              <w:jc w:val="left"/>
            </w:pPr>
            <w:r>
              <w:t xml:space="preserve">Kettlebell edzés otthon </w:t>
            </w:r>
          </w:p>
        </w:tc>
      </w:tr>
      <w:tr w:rsidR="00FC3C1D">
        <w:trPr>
          <w:trHeight w:val="407"/>
        </w:trPr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C1D" w:rsidRDefault="004B75C5">
            <w:pPr>
              <w:spacing w:after="0" w:line="259" w:lineRule="auto"/>
              <w:ind w:left="0" w:firstLine="0"/>
              <w:jc w:val="left"/>
            </w:pPr>
            <w:r>
              <w:t xml:space="preserve">keywords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C1D" w:rsidRDefault="004B75C5">
            <w:pPr>
              <w:spacing w:after="0" w:line="259" w:lineRule="auto"/>
              <w:ind w:left="1" w:firstLine="0"/>
              <w:jc w:val="left"/>
            </w:pPr>
            <w:r>
              <w:t xml:space="preserve">kettlebell, gym, edzés </w:t>
            </w:r>
          </w:p>
        </w:tc>
      </w:tr>
    </w:tbl>
    <w:p w:rsidR="00FC3C1D" w:rsidRDefault="004B75C5">
      <w:pPr>
        <w:numPr>
          <w:ilvl w:val="0"/>
          <w:numId w:val="10"/>
        </w:numPr>
        <w:spacing w:after="149"/>
        <w:ind w:right="39" w:hanging="360"/>
      </w:pPr>
      <w:r>
        <w:t xml:space="preserve">Helyezzen el hivatkozást a </w:t>
      </w:r>
      <w:r>
        <w:rPr>
          <w:rFonts w:ascii="Courier New" w:eastAsia="Courier New" w:hAnsi="Courier New" w:cs="Courier New"/>
          <w:sz w:val="22"/>
        </w:rPr>
        <w:t xml:space="preserve">kettlebell.css </w:t>
      </w:r>
      <w:r>
        <w:t xml:space="preserve">stíluslapra úgy, hogy az felülírja a </w:t>
      </w:r>
      <w:r>
        <w:rPr>
          <w:rFonts w:ascii="Courier New" w:eastAsia="Courier New" w:hAnsi="Courier New" w:cs="Courier New"/>
          <w:sz w:val="22"/>
        </w:rPr>
        <w:t>bootstrap.min.css</w:t>
      </w:r>
      <w:r>
        <w:t xml:space="preserve"> és a </w:t>
      </w:r>
      <w:r>
        <w:rPr>
          <w:rFonts w:ascii="Courier New" w:eastAsia="Courier New" w:hAnsi="Courier New" w:cs="Courier New"/>
          <w:sz w:val="22"/>
        </w:rPr>
        <w:t>premade.css</w:t>
      </w:r>
      <w:r>
        <w:t xml:space="preserve"> beállításait! </w:t>
      </w:r>
    </w:p>
    <w:p w:rsidR="00FC3C1D" w:rsidRDefault="004B75C5">
      <w:pPr>
        <w:numPr>
          <w:ilvl w:val="0"/>
          <w:numId w:val="10"/>
        </w:numPr>
        <w:spacing w:after="230"/>
        <w:ind w:right="39" w:hanging="360"/>
      </w:pPr>
      <w:r>
        <w:t xml:space="preserve">Állítsa be a dokumentumban használt betűtípust és betűméretet az alábbiak szerint: </w:t>
      </w:r>
    </w:p>
    <w:p w:rsidR="00FC3C1D" w:rsidRDefault="004B75C5">
      <w:pPr>
        <w:numPr>
          <w:ilvl w:val="1"/>
          <w:numId w:val="13"/>
        </w:numPr>
        <w:spacing w:after="246"/>
        <w:ind w:right="20" w:hanging="360"/>
      </w:pPr>
      <w:r>
        <w:t xml:space="preserve">Az alapértelmezett betűtípus az egész dokumentumban </w:t>
      </w:r>
      <w:r>
        <w:rPr>
          <w:rFonts w:ascii="Courier New" w:eastAsia="Courier New" w:hAnsi="Courier New" w:cs="Courier New"/>
          <w:sz w:val="22"/>
        </w:rPr>
        <w:t xml:space="preserve">Arial </w:t>
      </w:r>
      <w:r>
        <w:t xml:space="preserve">legyen, tartalék betűtípusnak pedig a </w:t>
      </w:r>
      <w:r>
        <w:rPr>
          <w:rFonts w:ascii="Courier New" w:eastAsia="Courier New" w:hAnsi="Courier New" w:cs="Courier New"/>
          <w:sz w:val="22"/>
        </w:rPr>
        <w:t>sans-serif</w:t>
      </w:r>
      <w:r>
        <w:t xml:space="preserve"> betűtípust adja meg. </w:t>
      </w:r>
    </w:p>
    <w:p w:rsidR="00FC3C1D" w:rsidRDefault="004B75C5">
      <w:pPr>
        <w:numPr>
          <w:ilvl w:val="1"/>
          <w:numId w:val="13"/>
        </w:numPr>
        <w:spacing w:after="67" w:line="259" w:lineRule="auto"/>
        <w:ind w:right="20" w:hanging="360"/>
      </w:pPr>
      <w:r>
        <w:rPr>
          <w:rFonts w:ascii="Courier New" w:eastAsia="Courier New" w:hAnsi="Courier New" w:cs="Courier New"/>
          <w:sz w:val="22"/>
        </w:rPr>
        <w:t xml:space="preserve">A h1, h2, h3, h4, h5 </w:t>
      </w:r>
      <w:r>
        <w:t>és</w:t>
      </w:r>
      <w:r>
        <w:rPr>
          <w:rFonts w:ascii="Courier New" w:eastAsia="Courier New" w:hAnsi="Courier New" w:cs="Courier New"/>
          <w:sz w:val="22"/>
        </w:rPr>
        <w:t xml:space="preserve"> h6</w:t>
      </w:r>
      <w:r>
        <w:t xml:space="preserve"> elemek betűvasta</w:t>
      </w:r>
      <w:r>
        <w:t xml:space="preserve">gsága 800 legyen. </w:t>
      </w:r>
    </w:p>
    <w:p w:rsidR="00FC3C1D" w:rsidRDefault="004B75C5">
      <w:pPr>
        <w:numPr>
          <w:ilvl w:val="0"/>
          <w:numId w:val="10"/>
        </w:numPr>
        <w:spacing w:after="98"/>
        <w:ind w:right="39" w:hanging="360"/>
      </w:pPr>
      <w:r>
        <w:t xml:space="preserve">Állítsa be, hogy a </w:t>
      </w:r>
      <w:r>
        <w:rPr>
          <w:rFonts w:ascii="Courier New" w:eastAsia="Courier New" w:hAnsi="Courier New" w:cs="Courier New"/>
          <w:sz w:val="22"/>
        </w:rPr>
        <w:t xml:space="preserve">bg-black </w:t>
      </w:r>
      <w:r>
        <w:t xml:space="preserve">osztály háttérszíne fekete legyen! </w:t>
      </w:r>
    </w:p>
    <w:p w:rsidR="004B75C5" w:rsidRDefault="004B75C5">
      <w:pPr>
        <w:spacing w:after="160" w:line="259" w:lineRule="auto"/>
        <w:ind w:left="0" w:firstLine="0"/>
        <w:jc w:val="left"/>
      </w:pPr>
      <w:r>
        <w:br w:type="page"/>
      </w:r>
    </w:p>
    <w:p w:rsidR="00FC3C1D" w:rsidRDefault="004B75C5">
      <w:pPr>
        <w:numPr>
          <w:ilvl w:val="0"/>
          <w:numId w:val="10"/>
        </w:numPr>
        <w:spacing w:after="170"/>
        <w:ind w:right="39" w:hanging="360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>kedvcsinalo</w:t>
      </w:r>
      <w:r>
        <w:t xml:space="preserve"> azonosítójú szekcióban három kommentet talál az alábbi formátumban: </w:t>
      </w:r>
      <w:r>
        <w:rPr>
          <w:rFonts w:ascii="Courier New" w:eastAsia="Courier New" w:hAnsi="Courier New" w:cs="Courier New"/>
          <w:sz w:val="22"/>
        </w:rPr>
        <w:t>&lt;!-- kép helye: „...”--&gt;</w:t>
      </w:r>
      <w:r>
        <w:t xml:space="preserve">. Ezek helyére illesszen be képeket az alábbi utasítások szerint: </w:t>
      </w:r>
    </w:p>
    <w:p w:rsidR="00FC3C1D" w:rsidRDefault="004B75C5">
      <w:pPr>
        <w:numPr>
          <w:ilvl w:val="1"/>
          <w:numId w:val="16"/>
        </w:numPr>
        <w:spacing w:after="175"/>
        <w:ind w:right="42" w:hanging="360"/>
      </w:pPr>
      <w:r>
        <w:t xml:space="preserve">Helyezze el a kommentekben feltüntetett képeket az </w:t>
      </w:r>
      <w:r>
        <w:rPr>
          <w:rFonts w:ascii="Courier New" w:eastAsia="Courier New" w:hAnsi="Courier New" w:cs="Courier New"/>
          <w:sz w:val="22"/>
        </w:rPr>
        <w:t>assets/kepek</w:t>
      </w:r>
      <w:r>
        <w:t xml:space="preserve"> mappából a kommentek helyére! </w:t>
      </w:r>
    </w:p>
    <w:p w:rsidR="00FC3C1D" w:rsidRDefault="004B75C5">
      <w:pPr>
        <w:numPr>
          <w:ilvl w:val="1"/>
          <w:numId w:val="16"/>
        </w:numPr>
        <w:spacing w:after="47" w:line="265" w:lineRule="auto"/>
        <w:ind w:right="42" w:hanging="360"/>
      </w:pPr>
      <w:r>
        <w:t xml:space="preserve">Formázza a képeket az </w:t>
      </w:r>
      <w:r>
        <w:rPr>
          <w:rFonts w:ascii="Courier New" w:eastAsia="Courier New" w:hAnsi="Courier New" w:cs="Courier New"/>
          <w:sz w:val="22"/>
        </w:rPr>
        <w:t>img-fluid</w:t>
      </w:r>
      <w:r>
        <w:t xml:space="preserve"> és </w:t>
      </w:r>
      <w:r>
        <w:rPr>
          <w:rFonts w:ascii="Courier New" w:eastAsia="Courier New" w:hAnsi="Courier New" w:cs="Courier New"/>
          <w:sz w:val="22"/>
        </w:rPr>
        <w:t>rounded-circle</w:t>
      </w:r>
      <w:r>
        <w:t xml:space="preserve"> osztálykijelölőkkel! </w:t>
      </w:r>
    </w:p>
    <w:p w:rsidR="00FC3C1D" w:rsidRDefault="004B75C5">
      <w:pPr>
        <w:numPr>
          <w:ilvl w:val="0"/>
          <w:numId w:val="10"/>
        </w:numPr>
        <w:spacing w:after="23"/>
        <w:ind w:right="39" w:hanging="360"/>
      </w:pPr>
      <w:r>
        <w:t xml:space="preserve">Állapítsa meg böngészőjének fejlesztői eszköze segítségével a felső navigációs sáv </w:t>
      </w:r>
    </w:p>
    <w:p w:rsidR="00FC3C1D" w:rsidRDefault="004B75C5">
      <w:pPr>
        <w:ind w:left="730" w:right="39"/>
      </w:pPr>
      <w:r>
        <w:t>(</w:t>
      </w:r>
      <w:r>
        <w:rPr>
          <w:rFonts w:ascii="Courier New" w:eastAsia="Courier New" w:hAnsi="Courier New" w:cs="Courier New"/>
          <w:sz w:val="22"/>
        </w:rPr>
        <w:t xml:space="preserve">nav </w:t>
      </w:r>
      <w:r>
        <w:t xml:space="preserve">elem) </w:t>
      </w:r>
      <w:r>
        <w:rPr>
          <w:rFonts w:ascii="Courier New" w:eastAsia="Courier New" w:hAnsi="Courier New" w:cs="Courier New"/>
          <w:sz w:val="22"/>
        </w:rPr>
        <w:t>.navbar-custom</w:t>
      </w:r>
      <w:r>
        <w:t xml:space="preserve"> osztálykijelölő segítségével beállított felső belsőmargójának értékét! Hozzon létre egy olyan CSS szabályt, ami felülírja ezt az értéket, az új érték a réginél 30px-lel kisebb legyen! </w:t>
      </w:r>
    </w:p>
    <w:p w:rsidR="00FC3C1D" w:rsidRDefault="004B75C5">
      <w:pPr>
        <w:numPr>
          <w:ilvl w:val="0"/>
          <w:numId w:val="10"/>
        </w:numPr>
        <w:ind w:right="39" w:hanging="360"/>
      </w:pPr>
      <w:r>
        <w:t>A „Mennyibe kerül belevágni?” alcímet szeretnénk k</w:t>
      </w:r>
      <w:r>
        <w:t xml:space="preserve">özépre igazítani a sorban. Ezt érje el az alcímet tartalmazó sorra alkalmazott Bootstrap beépített osztállyal! </w:t>
      </w:r>
    </w:p>
    <w:p w:rsidR="00FC3C1D" w:rsidRDefault="004B75C5">
      <w:pPr>
        <w:numPr>
          <w:ilvl w:val="0"/>
          <w:numId w:val="10"/>
        </w:numPr>
        <w:ind w:right="39" w:hanging="360"/>
      </w:pPr>
      <w:r>
        <w:t>Az „Áraink” szekcióban adjon hozzá egy új kártyát a meglévő kettőhöz azok mintájára. Az új kártya a korábbi kártyák után jelenjen meg közvetlenü</w:t>
      </w:r>
      <w:r>
        <w:t xml:space="preserve">l! A kártyán szereplő információkat a </w:t>
      </w:r>
      <w:r>
        <w:rPr>
          <w:b/>
        </w:rPr>
        <w:t xml:space="preserve">forrás </w:t>
      </w:r>
      <w:r>
        <w:t xml:space="preserve">mappában a </w:t>
      </w:r>
      <w:r>
        <w:rPr>
          <w:rFonts w:ascii="Courier New" w:eastAsia="Courier New" w:hAnsi="Courier New" w:cs="Courier New"/>
          <w:sz w:val="22"/>
        </w:rPr>
        <w:t>tankönyv.txt</w:t>
      </w:r>
      <w:r>
        <w:t xml:space="preserve"> állományban találja meg.  </w:t>
      </w:r>
    </w:p>
    <w:p w:rsidR="00FC3C1D" w:rsidRDefault="004B75C5">
      <w:pPr>
        <w:numPr>
          <w:ilvl w:val="0"/>
          <w:numId w:val="10"/>
        </w:numPr>
        <w:ind w:right="39" w:hanging="360"/>
      </w:pPr>
      <w:r>
        <w:t>A „Mennyibe kerül belevágni?” szekcióban érje el beépített Bootstrap osztályok és reszponzív rács segítségével, hogy a kártyák közepes és annál nagyobb képernyő</w:t>
      </w:r>
      <w:r>
        <w:t xml:space="preserve">n egymás mellett, három oszlopban jelenjenek meg! </w:t>
      </w:r>
    </w:p>
    <w:p w:rsidR="00FC3C1D" w:rsidRDefault="004B75C5">
      <w:pPr>
        <w:numPr>
          <w:ilvl w:val="0"/>
          <w:numId w:val="10"/>
        </w:numPr>
        <w:ind w:right="39" w:hanging="360"/>
      </w:pPr>
      <w:r>
        <w:lastRenderedPageBreak/>
        <w:t xml:space="preserve">Alakítsa ki a weboldal navigációs részét az alábbiak szerint: </w:t>
      </w:r>
    </w:p>
    <w:p w:rsidR="00FC3C1D" w:rsidRDefault="004B75C5">
      <w:pPr>
        <w:spacing w:after="131"/>
        <w:ind w:left="718" w:right="39"/>
      </w:pPr>
      <w:r>
        <w:t xml:space="preserve">A „Navigáció” szekcióban hozza létre az alábbi menüelemeket: </w:t>
      </w:r>
    </w:p>
    <w:p w:rsidR="00FC3C1D" w:rsidRDefault="004B75C5">
      <w:pPr>
        <w:numPr>
          <w:ilvl w:val="2"/>
          <w:numId w:val="14"/>
        </w:numPr>
        <w:ind w:right="39" w:hanging="360"/>
      </w:pPr>
      <w:r>
        <w:t xml:space="preserve">Mi is ez? </w:t>
      </w:r>
    </w:p>
    <w:p w:rsidR="00FC3C1D" w:rsidRDefault="004B75C5">
      <w:pPr>
        <w:numPr>
          <w:ilvl w:val="2"/>
          <w:numId w:val="14"/>
        </w:numPr>
        <w:ind w:right="39" w:hanging="360"/>
      </w:pPr>
      <w:r>
        <w:t xml:space="preserve">Vásárlás </w:t>
      </w:r>
    </w:p>
    <w:p w:rsidR="00FC3C1D" w:rsidRDefault="004B75C5">
      <w:pPr>
        <w:numPr>
          <w:ilvl w:val="2"/>
          <w:numId w:val="14"/>
        </w:numPr>
        <w:ind w:right="39" w:hanging="360"/>
      </w:pPr>
      <w:r>
        <w:t xml:space="preserve">Gyakorlatot kérek! </w:t>
      </w:r>
    </w:p>
    <w:p w:rsidR="00FC3C1D" w:rsidRDefault="004B75C5">
      <w:pPr>
        <w:numPr>
          <w:ilvl w:val="2"/>
          <w:numId w:val="14"/>
        </w:numPr>
        <w:spacing w:after="257"/>
        <w:ind w:right="39" w:hanging="360"/>
      </w:pPr>
      <w:r>
        <w:t>Ehhez a „</w:t>
      </w:r>
      <w:r>
        <w:rPr>
          <w:i/>
        </w:rPr>
        <w:t>Menüelemek</w:t>
      </w:r>
      <w:r>
        <w:t>” szöveget cserélje ki egy háromelemű számozatlan listára, a lista külső HTML-eleme (</w:t>
      </w:r>
      <w:r>
        <w:rPr>
          <w:rFonts w:ascii="Courier New" w:eastAsia="Courier New" w:hAnsi="Courier New" w:cs="Courier New"/>
          <w:sz w:val="22"/>
        </w:rPr>
        <w:t>&lt;ul&gt;</w:t>
      </w:r>
      <w:r>
        <w:t xml:space="preserve">) </w:t>
      </w:r>
      <w:r>
        <w:rPr>
          <w:rFonts w:ascii="Courier New" w:eastAsia="Courier New" w:hAnsi="Courier New" w:cs="Courier New"/>
          <w:sz w:val="22"/>
        </w:rPr>
        <w:t>navbar-nav</w:t>
      </w:r>
      <w:r>
        <w:t xml:space="preserve"> és </w:t>
      </w:r>
      <w:r>
        <w:rPr>
          <w:rFonts w:ascii="Courier New" w:eastAsia="Courier New" w:hAnsi="Courier New" w:cs="Courier New"/>
          <w:sz w:val="22"/>
        </w:rPr>
        <w:t>ml-auto</w:t>
      </w:r>
      <w:r>
        <w:t xml:space="preserve">, a listaelemek pedig </w:t>
      </w:r>
      <w:r>
        <w:rPr>
          <w:rFonts w:ascii="Courier New" w:eastAsia="Courier New" w:hAnsi="Courier New" w:cs="Courier New"/>
          <w:sz w:val="22"/>
        </w:rPr>
        <w:t>nav-item</w:t>
      </w:r>
      <w:r>
        <w:t xml:space="preserve"> osztálykijelölővel legyenek formázva! </w:t>
      </w:r>
    </w:p>
    <w:p w:rsidR="00FC3C1D" w:rsidRDefault="004B75C5">
      <w:pPr>
        <w:numPr>
          <w:ilvl w:val="2"/>
          <w:numId w:val="14"/>
        </w:numPr>
        <w:spacing w:after="177"/>
        <w:ind w:right="39" w:hanging="360"/>
      </w:pPr>
      <w:r>
        <w:t xml:space="preserve">Az egyes listaelemek szövegeire hozzon létre </w:t>
      </w:r>
      <w:r>
        <w:rPr>
          <w:rFonts w:ascii="Courier New" w:eastAsia="Courier New" w:hAnsi="Courier New" w:cs="Courier New"/>
          <w:sz w:val="22"/>
        </w:rPr>
        <w:t>nav-link</w:t>
      </w:r>
      <w:r>
        <w:t xml:space="preserve"> osztályba sorolt hiv</w:t>
      </w:r>
      <w:r>
        <w:t xml:space="preserve">atkozásokat, melyek sorrendben az </w:t>
      </w:r>
      <w:r>
        <w:rPr>
          <w:rFonts w:ascii="Courier New" w:eastAsia="Courier New" w:hAnsi="Courier New" w:cs="Courier New"/>
          <w:sz w:val="22"/>
        </w:rPr>
        <w:t>ismerteto, vasarlas</w:t>
      </w:r>
      <w:r>
        <w:t xml:space="preserve">, és a </w:t>
      </w:r>
      <w:r>
        <w:rPr>
          <w:rFonts w:ascii="Courier New" w:eastAsia="Courier New" w:hAnsi="Courier New" w:cs="Courier New"/>
          <w:sz w:val="22"/>
        </w:rPr>
        <w:t xml:space="preserve">generator </w:t>
      </w:r>
      <w:r>
        <w:t xml:space="preserve">horgonyra mutatnak!  </w:t>
      </w:r>
    </w:p>
    <w:p w:rsidR="00FC3C1D" w:rsidRDefault="00FC3C1D">
      <w:pPr>
        <w:sectPr w:rsidR="00FC3C1D" w:rsidSect="004B75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40"/>
          <w:pgMar w:top="1473" w:right="1413" w:bottom="568" w:left="1417" w:header="804" w:footer="714" w:gutter="0"/>
          <w:cols w:space="708"/>
        </w:sectPr>
      </w:pPr>
    </w:p>
    <w:p w:rsidR="00FC3C1D" w:rsidRDefault="004B75C5">
      <w:pPr>
        <w:spacing w:after="43" w:line="259" w:lineRule="auto"/>
        <w:ind w:left="0" w:firstLine="0"/>
        <w:jc w:val="left"/>
      </w:pPr>
      <w:r>
        <w:rPr>
          <w:b/>
          <w:i/>
        </w:rPr>
        <w:t>Minta:</w:t>
      </w:r>
      <w:r>
        <w:rPr>
          <w:i/>
          <w:sz w:val="22"/>
        </w:rPr>
        <w:t xml:space="preserve"> (A megoldás szövegének tagolása felbontástól függően eltérhet a képen láthatótól!)</w:t>
      </w:r>
      <w:r>
        <w:rPr>
          <w:sz w:val="22"/>
        </w:rPr>
        <w:t xml:space="preserve"> </w:t>
      </w:r>
    </w:p>
    <w:p w:rsidR="00FC3C1D" w:rsidRDefault="004B75C5">
      <w:pPr>
        <w:spacing w:after="0" w:line="259" w:lineRule="auto"/>
        <w:ind w:left="0" w:right="210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082976" cy="8563356"/>
                <wp:effectExtent l="0" t="0" r="0" b="0"/>
                <wp:docPr id="27824" name="Group 27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2976" cy="8563356"/>
                          <a:chOff x="0" y="0"/>
                          <a:chExt cx="3082976" cy="8563356"/>
                        </a:xfrm>
                      </wpg:grpSpPr>
                      <pic:pic xmlns:pic="http://schemas.openxmlformats.org/drawingml/2006/picture">
                        <pic:nvPicPr>
                          <pic:cNvPr id="2043" name="Picture 204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76" cy="856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5" name="Picture 20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856488"/>
                            <a:ext cx="3082976" cy="856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7" name="Picture 204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12976"/>
                            <a:ext cx="3082976" cy="856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9" name="Picture 204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9465"/>
                            <a:ext cx="3082976" cy="856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1" name="Picture 205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5952"/>
                            <a:ext cx="3082976" cy="856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3" name="Picture 205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4282440"/>
                            <a:ext cx="3082976" cy="856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5" name="Picture 205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5138928"/>
                            <a:ext cx="3082976" cy="856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7" name="Picture 205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995416"/>
                            <a:ext cx="3082976" cy="856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9" name="Picture 205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6851904"/>
                            <a:ext cx="3082976" cy="856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1" name="Picture 206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7708393"/>
                            <a:ext cx="3082976" cy="8549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24" style="width:242.754pt;height:674.28pt;mso-position-horizontal-relative:char;mso-position-vertical-relative:line" coordsize="30829,85633">
                <v:shape id="Picture 2043" style="position:absolute;width:30829;height:8564;left:0;top:0;" filled="f">
                  <v:imagedata r:id="rId33"/>
                </v:shape>
                <v:shape id="Picture 2045" style="position:absolute;width:30829;height:8564;left:0;top:8564;" filled="f">
                  <v:imagedata r:id="rId34"/>
                </v:shape>
                <v:shape id="Picture 2047" style="position:absolute;width:30829;height:8564;left:0;top:17129;" filled="f">
                  <v:imagedata r:id="rId35"/>
                </v:shape>
                <v:shape id="Picture 2049" style="position:absolute;width:30829;height:8564;left:0;top:25694;" filled="f">
                  <v:imagedata r:id="rId36"/>
                </v:shape>
                <v:shape id="Picture 2051" style="position:absolute;width:30829;height:8564;left:0;top:34259;" filled="f">
                  <v:imagedata r:id="rId37"/>
                </v:shape>
                <v:shape id="Picture 2053" style="position:absolute;width:30829;height:8564;left:0;top:42824;" filled="f">
                  <v:imagedata r:id="rId38"/>
                </v:shape>
                <v:shape id="Picture 2055" style="position:absolute;width:30829;height:8564;left:0;top:51389;" filled="f">
                  <v:imagedata r:id="rId39"/>
                </v:shape>
                <v:shape id="Picture 2057" style="position:absolute;width:30829;height:8564;left:0;top:59954;" filled="f">
                  <v:imagedata r:id="rId40"/>
                </v:shape>
                <v:shape id="Picture 2059" style="position:absolute;width:30829;height:8564;left:0;top:68519;" filled="f">
                  <v:imagedata r:id="rId41"/>
                </v:shape>
                <v:shape id="Picture 2061" style="position:absolute;width:30829;height:8549;left:0;top:77083;" filled="f">
                  <v:imagedata r:id="rId42"/>
                </v:shape>
              </v:group>
            </w:pict>
          </mc:Fallback>
        </mc:AlternateContent>
      </w:r>
      <w:r>
        <w:t xml:space="preserve"> </w:t>
      </w:r>
      <w:bookmarkStart w:id="0" w:name="_GoBack"/>
      <w:bookmarkEnd w:id="0"/>
    </w:p>
    <w:sectPr w:rsidR="00FC3C1D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4" w:h="16840"/>
      <w:pgMar w:top="1462" w:right="1361" w:bottom="1490" w:left="1417" w:header="804" w:footer="71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B75C5">
      <w:pPr>
        <w:spacing w:after="0" w:line="240" w:lineRule="auto"/>
      </w:pPr>
      <w:r>
        <w:separator/>
      </w:r>
    </w:p>
  </w:endnote>
  <w:endnote w:type="continuationSeparator" w:id="0">
    <w:p w:rsidR="00000000" w:rsidRDefault="004B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C1D" w:rsidRPr="004B75C5" w:rsidRDefault="004B75C5" w:rsidP="004B75C5">
    <w:pPr>
      <w:pStyle w:val="llb"/>
    </w:pPr>
    <w:r w:rsidRPr="004B75C5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C1D" w:rsidRPr="004B75C5" w:rsidRDefault="004B75C5" w:rsidP="004B75C5">
    <w:pPr>
      <w:pStyle w:val="llb"/>
    </w:pPr>
    <w:r w:rsidRPr="004B75C5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C1D" w:rsidRDefault="004B75C5">
    <w:pPr>
      <w:spacing w:after="509" w:line="259" w:lineRule="auto"/>
      <w:ind w:left="0" w:right="1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30320" name="Group 30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32212" name="Shape 32212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20" style="width:453.6pt;height:0.960022pt;position:absolute;mso-position-horizontal-relative:page;mso-position-horizontal:absolute;margin-left:70.86pt;mso-position-vertical-relative:page;margin-top:775.08pt;" coordsize="57607,121">
              <v:shape id="Shape 32213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A feladat a következő oldalon folytatódik. </w:t>
    </w:r>
  </w:p>
  <w:p w:rsidR="00FC3C1D" w:rsidRDefault="004B75C5">
    <w:pPr>
      <w:tabs>
        <w:tab w:val="center" w:pos="4537"/>
        <w:tab w:val="right" w:pos="9075"/>
      </w:tabs>
      <w:spacing w:after="0" w:line="259" w:lineRule="auto"/>
      <w:ind w:left="0" w:firstLine="0"/>
      <w:jc w:val="left"/>
    </w:pPr>
    <w:r>
      <w:rPr>
        <w:sz w:val="22"/>
      </w:rPr>
      <w:t xml:space="preserve">2111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8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</w:instrText>
    </w:r>
    <w:r>
      <w:instrText xml:space="preserve">GES   \* MERGEFORMAT </w:instrText>
    </w:r>
    <w:r>
      <w:fldChar w:fldCharType="separate"/>
    </w:r>
    <w:r>
      <w:rPr>
        <w:sz w:val="22"/>
      </w:rPr>
      <w:t>20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2021. május 12.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C1D" w:rsidRPr="004B75C5" w:rsidRDefault="00FC3C1D" w:rsidP="004B75C5">
    <w:pPr>
      <w:pStyle w:val="ll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C1D" w:rsidRPr="004B75C5" w:rsidRDefault="00FC3C1D" w:rsidP="004B75C5">
    <w:pPr>
      <w:pStyle w:val="llb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C1D" w:rsidRDefault="004B75C5">
    <w:pPr>
      <w:tabs>
        <w:tab w:val="center" w:pos="4537"/>
        <w:tab w:val="right" w:pos="912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30832" name="Group 30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32218" name="Shape 32218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32" style="width:453.6pt;height:0.960022pt;position:absolute;mso-position-horizontal-relative:page;mso-position-horizontal:absolute;margin-left:70.86pt;mso-position-vertical-relative:page;margin-top:775.08pt;" coordsize="57607,121">
              <v:shape id="Shape 32219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2111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20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2021. május 12.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B75C5">
      <w:pPr>
        <w:spacing w:after="0" w:line="240" w:lineRule="auto"/>
      </w:pPr>
      <w:r>
        <w:separator/>
      </w:r>
    </w:p>
  </w:footnote>
  <w:footnote w:type="continuationSeparator" w:id="0">
    <w:p w:rsidR="00000000" w:rsidRDefault="004B7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C1D" w:rsidRPr="004B75C5" w:rsidRDefault="004B75C5" w:rsidP="004B75C5">
    <w:pPr>
      <w:pStyle w:val="lfej"/>
    </w:pPr>
    <w:r w:rsidRPr="004B75C5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C1D" w:rsidRPr="004B75C5" w:rsidRDefault="004B75C5" w:rsidP="004B75C5">
    <w:pPr>
      <w:pStyle w:val="lfej"/>
    </w:pPr>
    <w:r w:rsidRPr="004B75C5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6235" w:tblpY="809"/>
      <w:tblOverlap w:val="never"/>
      <w:tblW w:w="4244" w:type="dxa"/>
      <w:tblInd w:w="0" w:type="dxa"/>
      <w:tblCellMar>
        <w:top w:w="43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2"/>
      <w:gridCol w:w="283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  <w:gridCol w:w="283"/>
    </w:tblGrid>
    <w:tr w:rsidR="00FC3C1D">
      <w:trPr>
        <w:trHeight w:val="455"/>
      </w:trPr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:rsidR="00FC3C1D" w:rsidRDefault="004B75C5">
    <w:pPr>
      <w:spacing w:after="0" w:line="216" w:lineRule="auto"/>
      <w:ind w:left="0" w:right="1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30304" name="Group 303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32188" name="Shape 32188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04" style="width:453.6pt;height:0.960022pt;position:absolute;mso-position-horizontal-relative:page;mso-position-horizontal:absolute;margin-left:70.86pt;mso-position-vertical-relative:page;margin-top:65.88pt;" coordsize="57607,121">
              <v:shape id="Shape 32189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Informatikai ismeretek </w:t>
    </w:r>
    <w:r>
      <w:rPr>
        <w:sz w:val="22"/>
      </w:rPr>
      <w:tab/>
    </w:r>
    <w:r>
      <w:rPr>
        <w:sz w:val="18"/>
      </w:rPr>
      <w:t xml:space="preserve">Azonosító </w:t>
    </w:r>
    <w:r>
      <w:rPr>
        <w:sz w:val="22"/>
      </w:rPr>
      <w:t xml:space="preserve">emelt szint </w:t>
    </w:r>
    <w:r>
      <w:rPr>
        <w:sz w:val="22"/>
      </w:rPr>
      <w:tab/>
    </w:r>
    <w:r>
      <w:rPr>
        <w:sz w:val="28"/>
        <w:vertAlign w:val="superscript"/>
      </w:rPr>
      <w:t xml:space="preserve">jel: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C1D" w:rsidRPr="004B75C5" w:rsidRDefault="004B75C5" w:rsidP="004B75C5">
    <w:pPr>
      <w:pStyle w:val="lfej"/>
    </w:pPr>
    <w:r w:rsidRPr="004B75C5"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C1D" w:rsidRPr="004B75C5" w:rsidRDefault="004B75C5" w:rsidP="004B75C5">
    <w:pPr>
      <w:pStyle w:val="lfej"/>
    </w:pPr>
    <w:r w:rsidRPr="004B75C5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6235" w:tblpY="809"/>
      <w:tblOverlap w:val="never"/>
      <w:tblW w:w="4244" w:type="dxa"/>
      <w:tblInd w:w="0" w:type="dxa"/>
      <w:tblCellMar>
        <w:top w:w="43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2"/>
      <w:gridCol w:w="283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  <w:gridCol w:w="283"/>
    </w:tblGrid>
    <w:tr w:rsidR="00FC3C1D">
      <w:trPr>
        <w:trHeight w:val="455"/>
      </w:trPr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3C1D" w:rsidRDefault="004B75C5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:rsidR="00FC3C1D" w:rsidRDefault="004B75C5">
    <w:pPr>
      <w:spacing w:after="0" w:line="216" w:lineRule="auto"/>
      <w:ind w:left="0" w:right="6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30815" name="Group 30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32194" name="Shape 32194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15" style="width:453.6pt;height:0.960022pt;position:absolute;mso-position-horizontal-relative:page;mso-position-horizontal:absolute;margin-left:70.86pt;mso-position-vertical-relative:page;margin-top:65.88pt;" coordsize="57607,121">
              <v:shape id="Shape 32195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Informatikai ismeretek </w:t>
    </w:r>
    <w:r>
      <w:rPr>
        <w:sz w:val="22"/>
      </w:rPr>
      <w:tab/>
    </w:r>
    <w:r>
      <w:rPr>
        <w:sz w:val="18"/>
      </w:rPr>
      <w:t xml:space="preserve">Azonosító </w:t>
    </w:r>
    <w:r>
      <w:rPr>
        <w:sz w:val="22"/>
      </w:rPr>
      <w:t xml:space="preserve">emelt szint </w:t>
    </w:r>
    <w:r>
      <w:rPr>
        <w:sz w:val="22"/>
      </w:rPr>
      <w:tab/>
    </w:r>
    <w:r>
      <w:rPr>
        <w:sz w:val="28"/>
        <w:vertAlign w:val="superscript"/>
      </w:rPr>
      <w:t xml:space="preserve">jel: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0DF5"/>
    <w:multiLevelType w:val="hybridMultilevel"/>
    <w:tmpl w:val="5A8E6794"/>
    <w:lvl w:ilvl="0" w:tplc="018C93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4849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9EF4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42B9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260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A0A4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545D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66C5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74E3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164EB7"/>
    <w:multiLevelType w:val="hybridMultilevel"/>
    <w:tmpl w:val="FCE8E80A"/>
    <w:lvl w:ilvl="0" w:tplc="48B832E2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F884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66FD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EA29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28E9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A19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5C21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3EC1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D4E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B57FB0"/>
    <w:multiLevelType w:val="hybridMultilevel"/>
    <w:tmpl w:val="BDF865E2"/>
    <w:lvl w:ilvl="0" w:tplc="E71A97AC">
      <w:start w:val="1"/>
      <w:numFmt w:val="bullet"/>
      <w:lvlText w:val="•"/>
      <w:lvlJc w:val="left"/>
      <w:pPr>
        <w:ind w:left="1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3C1602">
      <w:start w:val="1"/>
      <w:numFmt w:val="bullet"/>
      <w:lvlText w:val="o"/>
      <w:lvlJc w:val="left"/>
      <w:pPr>
        <w:ind w:left="1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0027F0">
      <w:start w:val="1"/>
      <w:numFmt w:val="bullet"/>
      <w:lvlText w:val="▪"/>
      <w:lvlJc w:val="left"/>
      <w:pPr>
        <w:ind w:left="24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D06CD8">
      <w:start w:val="1"/>
      <w:numFmt w:val="bullet"/>
      <w:lvlText w:val="•"/>
      <w:lvlJc w:val="left"/>
      <w:pPr>
        <w:ind w:left="31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45B30">
      <w:start w:val="1"/>
      <w:numFmt w:val="bullet"/>
      <w:lvlText w:val="o"/>
      <w:lvlJc w:val="left"/>
      <w:pPr>
        <w:ind w:left="38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74D17E">
      <w:start w:val="1"/>
      <w:numFmt w:val="bullet"/>
      <w:lvlText w:val="▪"/>
      <w:lvlJc w:val="left"/>
      <w:pPr>
        <w:ind w:left="45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4E25FA">
      <w:start w:val="1"/>
      <w:numFmt w:val="bullet"/>
      <w:lvlText w:val="•"/>
      <w:lvlJc w:val="left"/>
      <w:pPr>
        <w:ind w:left="52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181D1C">
      <w:start w:val="1"/>
      <w:numFmt w:val="bullet"/>
      <w:lvlText w:val="o"/>
      <w:lvlJc w:val="left"/>
      <w:pPr>
        <w:ind w:left="60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F45EA4">
      <w:start w:val="1"/>
      <w:numFmt w:val="bullet"/>
      <w:lvlText w:val="▪"/>
      <w:lvlJc w:val="left"/>
      <w:pPr>
        <w:ind w:left="67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A0378C"/>
    <w:multiLevelType w:val="hybridMultilevel"/>
    <w:tmpl w:val="7E1C6C2C"/>
    <w:lvl w:ilvl="0" w:tplc="6CDE13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8E93F6">
      <w:start w:val="1"/>
      <w:numFmt w:val="bullet"/>
      <w:lvlRestart w:val="0"/>
      <w:lvlText w:val="•"/>
      <w:lvlJc w:val="left"/>
      <w:pPr>
        <w:ind w:left="1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38E14A">
      <w:start w:val="1"/>
      <w:numFmt w:val="bullet"/>
      <w:lvlText w:val="▪"/>
      <w:lvlJc w:val="left"/>
      <w:pPr>
        <w:ind w:left="1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965F54">
      <w:start w:val="1"/>
      <w:numFmt w:val="bullet"/>
      <w:lvlText w:val="•"/>
      <w:lvlJc w:val="left"/>
      <w:pPr>
        <w:ind w:left="2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1E351A">
      <w:start w:val="1"/>
      <w:numFmt w:val="bullet"/>
      <w:lvlText w:val="o"/>
      <w:lvlJc w:val="left"/>
      <w:pPr>
        <w:ind w:left="3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24100A">
      <w:start w:val="1"/>
      <w:numFmt w:val="bullet"/>
      <w:lvlText w:val="▪"/>
      <w:lvlJc w:val="left"/>
      <w:pPr>
        <w:ind w:left="3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A4830E">
      <w:start w:val="1"/>
      <w:numFmt w:val="bullet"/>
      <w:lvlText w:val="•"/>
      <w:lvlJc w:val="left"/>
      <w:pPr>
        <w:ind w:left="4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8CAE70">
      <w:start w:val="1"/>
      <w:numFmt w:val="bullet"/>
      <w:lvlText w:val="o"/>
      <w:lvlJc w:val="left"/>
      <w:pPr>
        <w:ind w:left="5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F84DA8">
      <w:start w:val="1"/>
      <w:numFmt w:val="bullet"/>
      <w:lvlText w:val="▪"/>
      <w:lvlJc w:val="left"/>
      <w:pPr>
        <w:ind w:left="6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98146C"/>
    <w:multiLevelType w:val="hybridMultilevel"/>
    <w:tmpl w:val="3C46DD16"/>
    <w:lvl w:ilvl="0" w:tplc="37F8A78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CE898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1050C4">
      <w:start w:val="1"/>
      <w:numFmt w:val="bullet"/>
      <w:lvlText w:val="▪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125D60">
      <w:start w:val="1"/>
      <w:numFmt w:val="bullet"/>
      <w:lvlText w:val="•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AE48DE">
      <w:start w:val="1"/>
      <w:numFmt w:val="bullet"/>
      <w:lvlText w:val="o"/>
      <w:lvlJc w:val="left"/>
      <w:pPr>
        <w:ind w:left="2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86C62A">
      <w:start w:val="1"/>
      <w:numFmt w:val="bullet"/>
      <w:lvlText w:val="▪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880078">
      <w:start w:val="1"/>
      <w:numFmt w:val="bullet"/>
      <w:lvlText w:val="•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4EAE5E">
      <w:start w:val="1"/>
      <w:numFmt w:val="bullet"/>
      <w:lvlText w:val="o"/>
      <w:lvlJc w:val="left"/>
      <w:pPr>
        <w:ind w:left="5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A7748">
      <w:start w:val="1"/>
      <w:numFmt w:val="bullet"/>
      <w:lvlText w:val="▪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864573"/>
    <w:multiLevelType w:val="hybridMultilevel"/>
    <w:tmpl w:val="03EE2FDA"/>
    <w:lvl w:ilvl="0" w:tplc="2152BA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F426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2010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6005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E89F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8ACD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02CF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EE4C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1A19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C57335"/>
    <w:multiLevelType w:val="hybridMultilevel"/>
    <w:tmpl w:val="F3022F9E"/>
    <w:lvl w:ilvl="0" w:tplc="2B6C25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763FD6">
      <w:start w:val="1"/>
      <w:numFmt w:val="bullet"/>
      <w:lvlRestart w:val="0"/>
      <w:lvlText w:val="•"/>
      <w:lvlJc w:val="left"/>
      <w:pPr>
        <w:ind w:left="1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262C4C">
      <w:start w:val="1"/>
      <w:numFmt w:val="bullet"/>
      <w:lvlText w:val="▪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BC5D0A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44FCEC">
      <w:start w:val="1"/>
      <w:numFmt w:val="bullet"/>
      <w:lvlText w:val="o"/>
      <w:lvlJc w:val="left"/>
      <w:pPr>
        <w:ind w:left="3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7CAFE0">
      <w:start w:val="1"/>
      <w:numFmt w:val="bullet"/>
      <w:lvlText w:val="▪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84148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14C19C">
      <w:start w:val="1"/>
      <w:numFmt w:val="bullet"/>
      <w:lvlText w:val="o"/>
      <w:lvlJc w:val="left"/>
      <w:pPr>
        <w:ind w:left="5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3AFFF2">
      <w:start w:val="1"/>
      <w:numFmt w:val="bullet"/>
      <w:lvlText w:val="▪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B86054"/>
    <w:multiLevelType w:val="hybridMultilevel"/>
    <w:tmpl w:val="9FAE6040"/>
    <w:lvl w:ilvl="0" w:tplc="DFC41F5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147CAA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CEA524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20BA88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8BFB8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A4F356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64C532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948F54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884DE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DC3933"/>
    <w:multiLevelType w:val="hybridMultilevel"/>
    <w:tmpl w:val="353CA71E"/>
    <w:lvl w:ilvl="0" w:tplc="98D2472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2E4178">
      <w:start w:val="1"/>
      <w:numFmt w:val="bullet"/>
      <w:lvlRestart w:val="0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4022D4">
      <w:start w:val="1"/>
      <w:numFmt w:val="bullet"/>
      <w:lvlText w:val="▪"/>
      <w:lvlJc w:val="left"/>
      <w:pPr>
        <w:ind w:left="1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E28AE">
      <w:start w:val="1"/>
      <w:numFmt w:val="bullet"/>
      <w:lvlText w:val="•"/>
      <w:lvlJc w:val="left"/>
      <w:pPr>
        <w:ind w:left="2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E6C940">
      <w:start w:val="1"/>
      <w:numFmt w:val="bullet"/>
      <w:lvlText w:val="o"/>
      <w:lvlJc w:val="left"/>
      <w:pPr>
        <w:ind w:left="3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AEA45A">
      <w:start w:val="1"/>
      <w:numFmt w:val="bullet"/>
      <w:lvlText w:val="▪"/>
      <w:lvlJc w:val="left"/>
      <w:pPr>
        <w:ind w:left="3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06FFA0">
      <w:start w:val="1"/>
      <w:numFmt w:val="bullet"/>
      <w:lvlText w:val="•"/>
      <w:lvlJc w:val="left"/>
      <w:pPr>
        <w:ind w:left="4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BCCA3A">
      <w:start w:val="1"/>
      <w:numFmt w:val="bullet"/>
      <w:lvlText w:val="o"/>
      <w:lvlJc w:val="left"/>
      <w:pPr>
        <w:ind w:left="5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E2FCB2">
      <w:start w:val="1"/>
      <w:numFmt w:val="bullet"/>
      <w:lvlText w:val="▪"/>
      <w:lvlJc w:val="left"/>
      <w:pPr>
        <w:ind w:left="6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306B20"/>
    <w:multiLevelType w:val="hybridMultilevel"/>
    <w:tmpl w:val="EA4AB7DA"/>
    <w:lvl w:ilvl="0" w:tplc="D5D4C3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A62030">
      <w:start w:val="1"/>
      <w:numFmt w:val="bullet"/>
      <w:lvlText w:val="o"/>
      <w:lvlJc w:val="left"/>
      <w:pPr>
        <w:ind w:left="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AA2620">
      <w:start w:val="1"/>
      <w:numFmt w:val="bullet"/>
      <w:lvlRestart w:val="0"/>
      <w:lvlText w:val="•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80465A">
      <w:start w:val="1"/>
      <w:numFmt w:val="bullet"/>
      <w:lvlText w:val="•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C83B36">
      <w:start w:val="1"/>
      <w:numFmt w:val="bullet"/>
      <w:lvlText w:val="o"/>
      <w:lvlJc w:val="left"/>
      <w:pPr>
        <w:ind w:left="3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960182">
      <w:start w:val="1"/>
      <w:numFmt w:val="bullet"/>
      <w:lvlText w:val="▪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AA66E4">
      <w:start w:val="1"/>
      <w:numFmt w:val="bullet"/>
      <w:lvlText w:val="•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8657C">
      <w:start w:val="1"/>
      <w:numFmt w:val="bullet"/>
      <w:lvlText w:val="o"/>
      <w:lvlJc w:val="left"/>
      <w:pPr>
        <w:ind w:left="5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76DA20">
      <w:start w:val="1"/>
      <w:numFmt w:val="bullet"/>
      <w:lvlText w:val="▪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5E22DC"/>
    <w:multiLevelType w:val="hybridMultilevel"/>
    <w:tmpl w:val="22069782"/>
    <w:lvl w:ilvl="0" w:tplc="CC3227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C87F4C">
      <w:start w:val="1"/>
      <w:numFmt w:val="bullet"/>
      <w:lvlText w:val="o"/>
      <w:lvlJc w:val="left"/>
      <w:pPr>
        <w:ind w:left="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3E9952">
      <w:start w:val="1"/>
      <w:numFmt w:val="bullet"/>
      <w:lvlText w:val="▪"/>
      <w:lvlJc w:val="left"/>
      <w:pPr>
        <w:ind w:left="1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0CD65C">
      <w:start w:val="1"/>
      <w:numFmt w:val="bullet"/>
      <w:lvlRestart w:val="0"/>
      <w:lvlText w:val="•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3AD65A">
      <w:start w:val="1"/>
      <w:numFmt w:val="bullet"/>
      <w:lvlText w:val="o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7C7486">
      <w:start w:val="1"/>
      <w:numFmt w:val="bullet"/>
      <w:lvlText w:val="▪"/>
      <w:lvlJc w:val="left"/>
      <w:pPr>
        <w:ind w:left="3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3600C4">
      <w:start w:val="1"/>
      <w:numFmt w:val="bullet"/>
      <w:lvlText w:val="•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D82F58">
      <w:start w:val="1"/>
      <w:numFmt w:val="bullet"/>
      <w:lvlText w:val="o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2CA0D6">
      <w:start w:val="1"/>
      <w:numFmt w:val="bullet"/>
      <w:lvlText w:val="▪"/>
      <w:lvlJc w:val="left"/>
      <w:pPr>
        <w:ind w:left="5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230867"/>
    <w:multiLevelType w:val="hybridMultilevel"/>
    <w:tmpl w:val="1742913A"/>
    <w:lvl w:ilvl="0" w:tplc="E812BDBE">
      <w:start w:val="1"/>
      <w:numFmt w:val="bullet"/>
      <w:lvlText w:val="•"/>
      <w:lvlJc w:val="left"/>
      <w:pPr>
        <w:ind w:left="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EA8906">
      <w:start w:val="1"/>
      <w:numFmt w:val="bullet"/>
      <w:lvlText w:val="o"/>
      <w:lvlJc w:val="left"/>
      <w:pPr>
        <w:ind w:left="1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5847B2">
      <w:start w:val="1"/>
      <w:numFmt w:val="bullet"/>
      <w:lvlText w:val="▪"/>
      <w:lvlJc w:val="left"/>
      <w:pPr>
        <w:ind w:left="1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2C06B4">
      <w:start w:val="1"/>
      <w:numFmt w:val="bullet"/>
      <w:lvlText w:val="•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0C63DC">
      <w:start w:val="1"/>
      <w:numFmt w:val="bullet"/>
      <w:lvlText w:val="o"/>
      <w:lvlJc w:val="left"/>
      <w:pPr>
        <w:ind w:left="3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0002E0">
      <w:start w:val="1"/>
      <w:numFmt w:val="bullet"/>
      <w:lvlText w:val="▪"/>
      <w:lvlJc w:val="left"/>
      <w:pPr>
        <w:ind w:left="4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470E6">
      <w:start w:val="1"/>
      <w:numFmt w:val="bullet"/>
      <w:lvlText w:val="•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CA164C">
      <w:start w:val="1"/>
      <w:numFmt w:val="bullet"/>
      <w:lvlText w:val="o"/>
      <w:lvlJc w:val="left"/>
      <w:pPr>
        <w:ind w:left="5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A6782">
      <w:start w:val="1"/>
      <w:numFmt w:val="bullet"/>
      <w:lvlText w:val="▪"/>
      <w:lvlJc w:val="left"/>
      <w:pPr>
        <w:ind w:left="6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E43123"/>
    <w:multiLevelType w:val="hybridMultilevel"/>
    <w:tmpl w:val="6E1A70BA"/>
    <w:lvl w:ilvl="0" w:tplc="32C6610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6E19DA">
      <w:start w:val="1"/>
      <w:numFmt w:val="lowerLetter"/>
      <w:lvlText w:val="%2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CC8862">
      <w:start w:val="1"/>
      <w:numFmt w:val="lowerRoman"/>
      <w:lvlText w:val="%3"/>
      <w:lvlJc w:val="left"/>
      <w:pPr>
        <w:ind w:left="1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BCA88C">
      <w:start w:val="1"/>
      <w:numFmt w:val="decimal"/>
      <w:lvlText w:val="%4"/>
      <w:lvlJc w:val="left"/>
      <w:pPr>
        <w:ind w:left="2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865714">
      <w:start w:val="1"/>
      <w:numFmt w:val="lowerLetter"/>
      <w:lvlText w:val="%5"/>
      <w:lvlJc w:val="left"/>
      <w:pPr>
        <w:ind w:left="2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4AD084">
      <w:start w:val="1"/>
      <w:numFmt w:val="lowerRoman"/>
      <w:lvlText w:val="%6"/>
      <w:lvlJc w:val="left"/>
      <w:pPr>
        <w:ind w:left="3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8820A">
      <w:start w:val="1"/>
      <w:numFmt w:val="decimal"/>
      <w:lvlText w:val="%7"/>
      <w:lvlJc w:val="left"/>
      <w:pPr>
        <w:ind w:left="4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FCB952">
      <w:start w:val="1"/>
      <w:numFmt w:val="lowerLetter"/>
      <w:lvlText w:val="%8"/>
      <w:lvlJc w:val="left"/>
      <w:pPr>
        <w:ind w:left="5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B699C8">
      <w:start w:val="1"/>
      <w:numFmt w:val="lowerRoman"/>
      <w:lvlText w:val="%9"/>
      <w:lvlJc w:val="left"/>
      <w:pPr>
        <w:ind w:left="5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CD4D33"/>
    <w:multiLevelType w:val="hybridMultilevel"/>
    <w:tmpl w:val="B65A3E64"/>
    <w:lvl w:ilvl="0" w:tplc="E8E88F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CC023A">
      <w:start w:val="1"/>
      <w:numFmt w:val="bullet"/>
      <w:lvlText w:val="o"/>
      <w:lvlJc w:val="left"/>
      <w:pPr>
        <w:ind w:left="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F8596E">
      <w:start w:val="1"/>
      <w:numFmt w:val="bullet"/>
      <w:lvlText w:val="▪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6B7A4">
      <w:start w:val="1"/>
      <w:numFmt w:val="bullet"/>
      <w:lvlText w:val="•"/>
      <w:lvlJc w:val="left"/>
      <w:pPr>
        <w:ind w:left="1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0ED868">
      <w:start w:val="1"/>
      <w:numFmt w:val="bullet"/>
      <w:lvlRestart w:val="0"/>
      <w:lvlText w:val="•"/>
      <w:lvlJc w:val="left"/>
      <w:pPr>
        <w:ind w:left="2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3AE18C">
      <w:start w:val="1"/>
      <w:numFmt w:val="bullet"/>
      <w:lvlText w:val="▪"/>
      <w:lvlJc w:val="left"/>
      <w:pPr>
        <w:ind w:left="2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0CAA24">
      <w:start w:val="1"/>
      <w:numFmt w:val="bullet"/>
      <w:lvlText w:val="•"/>
      <w:lvlJc w:val="left"/>
      <w:pPr>
        <w:ind w:left="3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20637C">
      <w:start w:val="1"/>
      <w:numFmt w:val="bullet"/>
      <w:lvlText w:val="o"/>
      <w:lvlJc w:val="left"/>
      <w:pPr>
        <w:ind w:left="4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2C9AC6">
      <w:start w:val="1"/>
      <w:numFmt w:val="bullet"/>
      <w:lvlText w:val="▪"/>
      <w:lvlJc w:val="left"/>
      <w:pPr>
        <w:ind w:left="4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C973BB"/>
    <w:multiLevelType w:val="hybridMultilevel"/>
    <w:tmpl w:val="3698BDFA"/>
    <w:lvl w:ilvl="0" w:tplc="9216EB8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FE3808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D64272">
      <w:start w:val="1"/>
      <w:numFmt w:val="bullet"/>
      <w:lvlText w:val="▪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3ED86C">
      <w:start w:val="1"/>
      <w:numFmt w:val="bullet"/>
      <w:lvlRestart w:val="0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5A6EB8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9893D4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ED1E8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205026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4A652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E90730"/>
    <w:multiLevelType w:val="hybridMultilevel"/>
    <w:tmpl w:val="E6560D4E"/>
    <w:lvl w:ilvl="0" w:tplc="E5BAC87E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3E9E1A">
      <w:start w:val="1"/>
      <w:numFmt w:val="low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A664F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169E7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86413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EC20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06B98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28304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0AA02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03F6096"/>
    <w:multiLevelType w:val="hybridMultilevel"/>
    <w:tmpl w:val="60169742"/>
    <w:lvl w:ilvl="0" w:tplc="6152024C">
      <w:start w:val="14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8BD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44D7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04DD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3EF6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927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84D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3AC4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6AE8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6"/>
  </w:num>
  <w:num w:numId="7">
    <w:abstractNumId w:val="12"/>
  </w:num>
  <w:num w:numId="8">
    <w:abstractNumId w:val="0"/>
  </w:num>
  <w:num w:numId="9">
    <w:abstractNumId w:val="5"/>
  </w:num>
  <w:num w:numId="10">
    <w:abstractNumId w:val="7"/>
  </w:num>
  <w:num w:numId="11">
    <w:abstractNumId w:val="10"/>
  </w:num>
  <w:num w:numId="12">
    <w:abstractNumId w:val="13"/>
  </w:num>
  <w:num w:numId="13">
    <w:abstractNumId w:val="3"/>
  </w:num>
  <w:num w:numId="14">
    <w:abstractNumId w:val="9"/>
  </w:num>
  <w:num w:numId="15">
    <w:abstractNumId w:val="14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1D"/>
    <w:rsid w:val="004B75C5"/>
    <w:rsid w:val="00FC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A2AC"/>
  <w15:docId w15:val="{403808CE-D317-4412-AB77-2E355157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70" w:line="25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48"/>
      <w:ind w:right="5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95"/>
      <w:ind w:left="10" w:right="5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50"/>
      <w:ind w:left="10" w:hanging="10"/>
      <w:outlineLvl w:val="2"/>
    </w:pPr>
    <w:rPr>
      <w:rFonts w:ascii="Courier New" w:eastAsia="Courier New" w:hAnsi="Courier New" w:cs="Courier New"/>
      <w:b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Courier New" w:eastAsia="Courier New" w:hAnsi="Courier New" w:cs="Courier New"/>
      <w:b/>
      <w:color w:val="000000"/>
      <w:sz w:val="22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4B7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4B75C5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4B7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4B75C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g"/><Relationship Id="rId18" Type="http://schemas.openxmlformats.org/officeDocument/2006/relationships/image" Target="media/image6.jpg"/><Relationship Id="rId39" Type="http://schemas.openxmlformats.org/officeDocument/2006/relationships/image" Target="media/image14.jpg"/><Relationship Id="rId21" Type="http://schemas.openxmlformats.org/officeDocument/2006/relationships/image" Target="media/image9.jpg"/><Relationship Id="rId34" Type="http://schemas.openxmlformats.org/officeDocument/2006/relationships/image" Target="media/image90.jpg"/><Relationship Id="rId42" Type="http://schemas.openxmlformats.org/officeDocument/2006/relationships/image" Target="media/image17.jpg"/><Relationship Id="rId47" Type="http://schemas.openxmlformats.org/officeDocument/2006/relationships/header" Target="header6.xml"/><Relationship Id="rId50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g"/><Relationship Id="rId33" Type="http://schemas.openxmlformats.org/officeDocument/2006/relationships/image" Target="media/image80.jpg"/><Relationship Id="rId38" Type="http://schemas.openxmlformats.org/officeDocument/2006/relationships/image" Target="media/image13.jpg"/><Relationship Id="rId46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41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37" Type="http://schemas.openxmlformats.org/officeDocument/2006/relationships/image" Target="media/image12.jpg"/><Relationship Id="rId40" Type="http://schemas.openxmlformats.org/officeDocument/2006/relationships/image" Target="media/image15.jpg"/><Relationship Id="rId45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36" Type="http://schemas.openxmlformats.org/officeDocument/2006/relationships/image" Target="media/image11.jpg"/><Relationship Id="rId49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jpg"/><Relationship Id="rId44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Relationship Id="rId22" Type="http://schemas.openxmlformats.org/officeDocument/2006/relationships/image" Target="media/image10.jpg"/><Relationship Id="rId35" Type="http://schemas.openxmlformats.org/officeDocument/2006/relationships/image" Target="media/image100.jpg"/><Relationship Id="rId43" Type="http://schemas.openxmlformats.org/officeDocument/2006/relationships/header" Target="header4.xml"/><Relationship Id="rId48" Type="http://schemas.openxmlformats.org/officeDocument/2006/relationships/footer" Target="footer6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3452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cp:lastModifiedBy>Bognár Pál</cp:lastModifiedBy>
  <cp:revision>2</cp:revision>
  <dcterms:created xsi:type="dcterms:W3CDTF">2021-12-08T07:51:00Z</dcterms:created>
  <dcterms:modified xsi:type="dcterms:W3CDTF">2021-12-08T07:51:00Z</dcterms:modified>
</cp:coreProperties>
</file>