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48" w:type="dxa"/>
        <w:jc w:val="center"/>
        <w:tblCellSpacing w:w="0" w:type="dxa"/>
        <w:tblCellMar>
          <w:left w:w="0" w:type="dxa"/>
          <w:right w:w="0" w:type="dxa"/>
        </w:tblCellMar>
        <w:tblLook w:val="04A0" w:firstRow="1" w:lastRow="0" w:firstColumn="1" w:lastColumn="0" w:noHBand="0" w:noVBand="1"/>
      </w:tblPr>
      <w:tblGrid>
        <w:gridCol w:w="9948"/>
      </w:tblGrid>
      <w:tr w:rsidR="0026513A" w:rsidRPr="0026513A">
        <w:trPr>
          <w:trHeight w:val="1512"/>
          <w:tblCellSpacing w:w="0" w:type="dxa"/>
          <w:jc w:val="center"/>
        </w:trPr>
        <w:tc>
          <w:tcPr>
            <w:tcW w:w="0" w:type="auto"/>
            <w:vAlign w:val="bottom"/>
            <w:hideMark/>
          </w:tcPr>
          <w:p w:rsidR="0026513A" w:rsidRPr="0026513A" w:rsidRDefault="0026513A" w:rsidP="0026513A">
            <w:pPr>
              <w:widowControl/>
              <w:jc w:val="center"/>
              <w:rPr>
                <w:rFonts w:ascii="宋体" w:eastAsia="宋体" w:hAnsi="宋体" w:cs="宋体"/>
                <w:b/>
                <w:bCs/>
                <w:kern w:val="0"/>
                <w:szCs w:val="21"/>
              </w:rPr>
            </w:pPr>
            <w:bookmarkStart w:id="0" w:name="_GoBack"/>
            <w:bookmarkEnd w:id="0"/>
          </w:p>
        </w:tc>
      </w:tr>
      <w:tr w:rsidR="0026513A" w:rsidRPr="0026513A">
        <w:trPr>
          <w:tblCellSpacing w:w="0" w:type="dxa"/>
          <w:jc w:val="center"/>
        </w:trPr>
        <w:tc>
          <w:tcPr>
            <w:tcW w:w="0" w:type="auto"/>
            <w:vAlign w:val="center"/>
            <w:hideMark/>
          </w:tcPr>
          <w:tbl>
            <w:tblPr>
              <w:tblW w:w="4500" w:type="pct"/>
              <w:tblCellSpacing w:w="0" w:type="dxa"/>
              <w:tblInd w:w="675" w:type="dxa"/>
              <w:tblCellMar>
                <w:left w:w="0" w:type="dxa"/>
                <w:right w:w="0" w:type="dxa"/>
              </w:tblCellMar>
              <w:tblLook w:val="04A0" w:firstRow="1" w:lastRow="0" w:firstColumn="1" w:lastColumn="0" w:noHBand="0" w:noVBand="1"/>
            </w:tblPr>
            <w:tblGrid>
              <w:gridCol w:w="8953"/>
            </w:tblGrid>
            <w:tr w:rsidR="0026513A" w:rsidRPr="0026513A">
              <w:trPr>
                <w:tblCellSpacing w:w="0" w:type="dxa"/>
              </w:trPr>
              <w:tc>
                <w:tcPr>
                  <w:tcW w:w="0" w:type="auto"/>
                  <w:vAlign w:val="center"/>
                  <w:hideMark/>
                </w:tcPr>
                <w:p w:rsidR="0026513A" w:rsidRPr="0026513A" w:rsidRDefault="0026513A" w:rsidP="0026513A">
                  <w:pPr>
                    <w:widowControl/>
                    <w:jc w:val="left"/>
                    <w:rPr>
                      <w:rFonts w:ascii="宋体" w:eastAsia="宋体" w:hAnsi="宋体" w:cs="宋体"/>
                      <w:kern w:val="0"/>
                      <w:sz w:val="18"/>
                      <w:szCs w:val="18"/>
                    </w:rPr>
                  </w:pPr>
                  <w:r w:rsidRPr="0026513A">
                    <w:rPr>
                      <w:rFonts w:ascii="宋体" w:eastAsia="宋体" w:hAnsi="宋体" w:cs="宋体"/>
                      <w:kern w:val="0"/>
                      <w:sz w:val="18"/>
                      <w:szCs w:val="18"/>
                    </w:rPr>
                    <w:t xml:space="preserve">　　</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b/>
                      <w:bCs/>
                      <w:kern w:val="0"/>
                      <w:szCs w:val="21"/>
                    </w:rPr>
                    <w:t>第一章　总 则</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第一条</w:t>
                  </w:r>
                  <w:r w:rsidRPr="0026513A">
                    <w:rPr>
                      <w:rFonts w:ascii="宋体" w:eastAsia="宋体" w:hAnsi="宋体" w:cs="宋体"/>
                      <w:kern w:val="0"/>
                      <w:szCs w:val="21"/>
                    </w:rPr>
                    <w:t xml:space="preserve">　为规范期货交易行为，保护期货交易当事人的合法权益和社会公共利益，根据国家有关法律、行政法规、规章和《中国金融期货交易所章程》，制定本规则。</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第二条</w:t>
                  </w:r>
                  <w:r w:rsidRPr="0026513A">
                    <w:rPr>
                      <w:rFonts w:ascii="宋体" w:eastAsia="宋体" w:hAnsi="宋体" w:cs="宋体"/>
                      <w:kern w:val="0"/>
                      <w:szCs w:val="21"/>
                    </w:rPr>
                    <w:t xml:space="preserve">　中国金融期货交易所（以下简称交易所）根据公开、公平、公正和诚实信用的原则, 组织经中国证券监督管理委员会（以下简称中国证监会）批准的期货合约、期权合约交易。</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第三条</w:t>
                  </w:r>
                  <w:r w:rsidRPr="0026513A">
                    <w:rPr>
                      <w:rFonts w:ascii="宋体" w:eastAsia="宋体" w:hAnsi="宋体" w:cs="宋体"/>
                      <w:kern w:val="0"/>
                      <w:szCs w:val="21"/>
                    </w:rPr>
                    <w:t xml:space="preserve">　本规则适用于交易所组织的期货、期权交易活动。交易所、会员、客户、期货保证金存管银行及期货市场其他参与者应当遵守本规则。</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b/>
                      <w:bCs/>
                      <w:kern w:val="0"/>
                      <w:szCs w:val="21"/>
                    </w:rPr>
                    <w:t>第二章　品种与合约</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第四条</w:t>
                  </w:r>
                  <w:r w:rsidRPr="0026513A">
                    <w:rPr>
                      <w:rFonts w:ascii="宋体" w:eastAsia="宋体" w:hAnsi="宋体" w:cs="宋体"/>
                      <w:kern w:val="0"/>
                      <w:szCs w:val="21"/>
                    </w:rPr>
                    <w:t xml:space="preserve">　交易所上市经中国证监会批准的交易品种。</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第五条</w:t>
                  </w:r>
                  <w:r w:rsidRPr="0026513A">
                    <w:rPr>
                      <w:rFonts w:ascii="宋体" w:eastAsia="宋体" w:hAnsi="宋体" w:cs="宋体"/>
                      <w:kern w:val="0"/>
                      <w:szCs w:val="21"/>
                    </w:rPr>
                    <w:t xml:space="preserve">　期货合约是指由交易所统一制定的、规定在将来某一特定的时间和地点交割一定数量标的物的标准化合约。</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第六条</w:t>
                  </w:r>
                  <w:r w:rsidRPr="0026513A">
                    <w:rPr>
                      <w:rFonts w:ascii="宋体" w:eastAsia="宋体" w:hAnsi="宋体" w:cs="宋体"/>
                      <w:kern w:val="0"/>
                      <w:szCs w:val="21"/>
                    </w:rPr>
                    <w:t xml:space="preserve">　期权合约是指由交易所统一制定的、规定买方有权在将来某一时间以特定价格买入或者卖出约定标的物(包括期货合约)的标准化合约。</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第七条</w:t>
                  </w:r>
                  <w:r w:rsidRPr="0026513A">
                    <w:rPr>
                      <w:rFonts w:ascii="宋体" w:eastAsia="宋体" w:hAnsi="宋体" w:cs="宋体"/>
                      <w:kern w:val="0"/>
                      <w:szCs w:val="21"/>
                    </w:rPr>
                    <w:t xml:space="preserve">　期货合约主要条款包括合约标的、报价单位、最小变动价位、合约月份、交易时间、最低交易保证金、每日价格最大波动限制、最后交易日、交割方式、交易代码等。</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 xml:space="preserve">　　</w:t>
                  </w:r>
                  <w:r w:rsidRPr="0026513A">
                    <w:rPr>
                      <w:rFonts w:ascii="宋体" w:eastAsia="宋体" w:hAnsi="宋体" w:cs="宋体"/>
                      <w:b/>
                      <w:bCs/>
                      <w:kern w:val="0"/>
                      <w:szCs w:val="21"/>
                    </w:rPr>
                    <w:t>第八条</w:t>
                  </w:r>
                  <w:r w:rsidRPr="0026513A">
                    <w:rPr>
                      <w:rFonts w:ascii="宋体" w:eastAsia="宋体" w:hAnsi="宋体" w:cs="宋体"/>
                      <w:kern w:val="0"/>
                      <w:szCs w:val="21"/>
                    </w:rPr>
                    <w:t xml:space="preserve">　期权合约主要条款包括合约标的、报价单位、最小变动价位、合约月份、交易时间、执行价格间距、卖方交易保证金、每日价格最大波动限制、最后交易日、执行方式、交易代码等。</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第九条</w:t>
                  </w:r>
                  <w:r w:rsidRPr="0026513A">
                    <w:rPr>
                      <w:rFonts w:ascii="宋体" w:eastAsia="宋体" w:hAnsi="宋体" w:cs="宋体"/>
                      <w:kern w:val="0"/>
                      <w:szCs w:val="21"/>
                    </w:rPr>
                    <w:t xml:space="preserve">　合约的附件与合约具有同等法律效力。</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b/>
                      <w:bCs/>
                      <w:kern w:val="0"/>
                      <w:szCs w:val="21"/>
                    </w:rPr>
                    <w:t>第三章　会员管理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lastRenderedPageBreak/>
                    <w:t xml:space="preserve">　　第十条　</w:t>
                  </w:r>
                  <w:r w:rsidRPr="0026513A">
                    <w:rPr>
                      <w:rFonts w:ascii="宋体" w:eastAsia="宋体" w:hAnsi="宋体" w:cs="宋体"/>
                      <w:kern w:val="0"/>
                      <w:szCs w:val="21"/>
                    </w:rPr>
                    <w:t>会员是指根据有关法律、行政法规和规章的规定，经交易所批准，有权在交易所从事交易或者结算业务的企业法人或者其他经济组织。</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第十一条</w:t>
                  </w:r>
                  <w:r w:rsidRPr="0026513A">
                    <w:rPr>
                      <w:rFonts w:ascii="宋体" w:eastAsia="宋体" w:hAnsi="宋体" w:cs="宋体"/>
                      <w:kern w:val="0"/>
                      <w:szCs w:val="21"/>
                    </w:rPr>
                    <w:t xml:space="preserve">　交易所的会员分为交易结算会员、全面结算会员、特别结算会员和交易会员。</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第十二条</w:t>
                  </w:r>
                  <w:r w:rsidRPr="0026513A">
                    <w:rPr>
                      <w:rFonts w:ascii="宋体" w:eastAsia="宋体" w:hAnsi="宋体" w:cs="宋体"/>
                      <w:kern w:val="0"/>
                      <w:szCs w:val="21"/>
                    </w:rPr>
                    <w:t xml:space="preserve">　交易结算会员、全面结算会员和特别结算会员具有与交易所进行结算的资格。</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交易结算会员只能为其客户办理结算、交割业务。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全面结算会员可以为其客户和与其签订结算协议的交易会员办理结算、交割业务。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特别结算会员只能为与其签订结算协议的交易会员办理结算、交割业务。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第十三条</w:t>
                  </w:r>
                  <w:r w:rsidRPr="0026513A">
                    <w:rPr>
                      <w:rFonts w:ascii="宋体" w:eastAsia="宋体" w:hAnsi="宋体" w:cs="宋体"/>
                      <w:kern w:val="0"/>
                      <w:szCs w:val="21"/>
                    </w:rPr>
                    <w:t xml:space="preserve">　交易会员可以从事经纪或者自营业务，不具有与交易所进行结算的资格。</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第十四条</w:t>
                  </w:r>
                  <w:r w:rsidRPr="0026513A">
                    <w:rPr>
                      <w:rFonts w:ascii="宋体" w:eastAsia="宋体" w:hAnsi="宋体" w:cs="宋体"/>
                      <w:kern w:val="0"/>
                      <w:szCs w:val="21"/>
                    </w:rPr>
                    <w:t xml:space="preserve">　会员资格的批准、变更和终止，须经交易所会员资格审查委员会预审，董事会批准，报告中国证监会，并予以公布。</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第十五条　</w:t>
                  </w:r>
                  <w:r w:rsidRPr="0026513A">
                    <w:rPr>
                      <w:rFonts w:ascii="宋体" w:eastAsia="宋体" w:hAnsi="宋体" w:cs="宋体"/>
                      <w:kern w:val="0"/>
                      <w:szCs w:val="21"/>
                    </w:rPr>
                    <w:t>会员享有下列权利：</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（一）</w:t>
                  </w:r>
                  <w:r w:rsidRPr="0026513A">
                    <w:rPr>
                      <w:rFonts w:ascii="宋体" w:eastAsia="宋体" w:hAnsi="宋体" w:cs="宋体"/>
                      <w:kern w:val="0"/>
                      <w:szCs w:val="21"/>
                    </w:rPr>
                    <w:t>在交易所从事规定的交易、结算和交割等业务；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（二</w:t>
                  </w:r>
                  <w:r w:rsidRPr="0026513A">
                    <w:rPr>
                      <w:rFonts w:ascii="宋体" w:eastAsia="宋体" w:hAnsi="宋体" w:cs="宋体"/>
                      <w:kern w:val="0"/>
                      <w:szCs w:val="21"/>
                    </w:rPr>
                    <w:t>）使用交易所提供的交易设施，获得有关期货交易的信息和服务；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（三）</w:t>
                  </w:r>
                  <w:r w:rsidRPr="0026513A">
                    <w:rPr>
                      <w:rFonts w:ascii="宋体" w:eastAsia="宋体" w:hAnsi="宋体" w:cs="宋体"/>
                      <w:kern w:val="0"/>
                      <w:szCs w:val="21"/>
                    </w:rPr>
                    <w:t>按照交易所交易规则行使申诉权；</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（四）</w:t>
                  </w:r>
                  <w:r w:rsidRPr="0026513A">
                    <w:rPr>
                      <w:rFonts w:ascii="宋体" w:eastAsia="宋体" w:hAnsi="宋体" w:cs="宋体"/>
                      <w:kern w:val="0"/>
                      <w:szCs w:val="21"/>
                    </w:rPr>
                    <w:t xml:space="preserve">交易所交易规则及其实施细则规定的其他权利。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第十六条　会员应当履行下列义务：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（一）</w:t>
                  </w:r>
                  <w:r w:rsidRPr="0026513A">
                    <w:rPr>
                      <w:rFonts w:ascii="宋体" w:eastAsia="宋体" w:hAnsi="宋体" w:cs="宋体"/>
                      <w:kern w:val="0"/>
                      <w:szCs w:val="21"/>
                    </w:rPr>
                    <w:t>遵守国家有关法律、行政法规、规章和政策；</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（二）</w:t>
                  </w:r>
                  <w:r w:rsidRPr="0026513A">
                    <w:rPr>
                      <w:rFonts w:ascii="宋体" w:eastAsia="宋体" w:hAnsi="宋体" w:cs="宋体"/>
                      <w:kern w:val="0"/>
                      <w:szCs w:val="21"/>
                    </w:rPr>
                    <w:t>遵守交易所的章程、交易规则及其实施细则和有关决定；</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（三）</w:t>
                  </w:r>
                  <w:r w:rsidRPr="0026513A">
                    <w:rPr>
                      <w:rFonts w:ascii="宋体" w:eastAsia="宋体" w:hAnsi="宋体" w:cs="宋体"/>
                      <w:kern w:val="0"/>
                      <w:szCs w:val="21"/>
                    </w:rPr>
                    <w:t>按照规定缴纳各种费用；</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（四）</w:t>
                  </w:r>
                  <w:r w:rsidRPr="0026513A">
                    <w:rPr>
                      <w:rFonts w:ascii="宋体" w:eastAsia="宋体" w:hAnsi="宋体" w:cs="宋体"/>
                      <w:kern w:val="0"/>
                      <w:szCs w:val="21"/>
                    </w:rPr>
                    <w:t>接受交易所监督管理；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lastRenderedPageBreak/>
                    <w:t xml:space="preserve">　　（五）</w:t>
                  </w:r>
                  <w:r w:rsidRPr="0026513A">
                    <w:rPr>
                      <w:rFonts w:ascii="宋体" w:eastAsia="宋体" w:hAnsi="宋体" w:cs="宋体"/>
                      <w:kern w:val="0"/>
                      <w:szCs w:val="21"/>
                    </w:rPr>
                    <w:t>履行与交易所所签订协议中规定的相关义务；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（六）</w:t>
                  </w:r>
                  <w:r w:rsidRPr="0026513A">
                    <w:rPr>
                      <w:rFonts w:ascii="宋体" w:eastAsia="宋体" w:hAnsi="宋体" w:cs="宋体"/>
                      <w:kern w:val="0"/>
                      <w:szCs w:val="21"/>
                    </w:rPr>
                    <w:t>交易所规定应当履行的其他义务。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第十七条</w:t>
                  </w:r>
                  <w:r w:rsidRPr="0026513A">
                    <w:rPr>
                      <w:rFonts w:ascii="宋体" w:eastAsia="宋体" w:hAnsi="宋体" w:cs="宋体"/>
                      <w:kern w:val="0"/>
                      <w:szCs w:val="21"/>
                    </w:rPr>
                    <w:t xml:space="preserve">　申请成为交易所会员应当符合法律、行政法规、规章和交易所规定的资格条件。</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第十八条</w:t>
                  </w:r>
                  <w:r w:rsidRPr="0026513A">
                    <w:rPr>
                      <w:rFonts w:ascii="宋体" w:eastAsia="宋体" w:hAnsi="宋体" w:cs="宋体"/>
                      <w:kern w:val="0"/>
                      <w:szCs w:val="21"/>
                    </w:rPr>
                    <w:t xml:space="preserve">　申请或者变更会员资格应当向交易所提出书面申请，在获得交易所批准后，与交易所签订相关协议。</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第十九条</w:t>
                  </w:r>
                  <w:r w:rsidRPr="0026513A">
                    <w:rPr>
                      <w:rFonts w:ascii="宋体" w:eastAsia="宋体" w:hAnsi="宋体" w:cs="宋体"/>
                      <w:kern w:val="0"/>
                      <w:szCs w:val="21"/>
                    </w:rPr>
                    <w:t xml:space="preserve">　交易所建立会员联系人制度。会员应当</w:t>
                  </w:r>
                  <w:proofErr w:type="gramStart"/>
                  <w:r w:rsidRPr="0026513A">
                    <w:rPr>
                      <w:rFonts w:ascii="宋体" w:eastAsia="宋体" w:hAnsi="宋体" w:cs="宋体"/>
                      <w:kern w:val="0"/>
                      <w:szCs w:val="21"/>
                    </w:rPr>
                    <w:t>设业务</w:t>
                  </w:r>
                  <w:proofErr w:type="gramEnd"/>
                  <w:r w:rsidRPr="0026513A">
                    <w:rPr>
                      <w:rFonts w:ascii="宋体" w:eastAsia="宋体" w:hAnsi="宋体" w:cs="宋体"/>
                      <w:kern w:val="0"/>
                      <w:szCs w:val="21"/>
                    </w:rPr>
                    <w:t>代表一名、业务联络员若干名，组织、协调会员与交易所的各项业务往来。</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第二十条</w:t>
                  </w:r>
                  <w:r w:rsidRPr="0026513A">
                    <w:rPr>
                      <w:rFonts w:ascii="宋体" w:eastAsia="宋体" w:hAnsi="宋体" w:cs="宋体"/>
                      <w:kern w:val="0"/>
                      <w:szCs w:val="21"/>
                    </w:rPr>
                    <w:t xml:space="preserve">　会员出现下列情形之一的，交易所有权限制、暂停其业务或者调整、取消其会员资格：</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（一）</w:t>
                  </w:r>
                  <w:r w:rsidRPr="0026513A">
                    <w:rPr>
                      <w:rFonts w:ascii="宋体" w:eastAsia="宋体" w:hAnsi="宋体" w:cs="宋体"/>
                      <w:kern w:val="0"/>
                      <w:szCs w:val="21"/>
                    </w:rPr>
                    <w:t>违反交易所的会员管理规定；</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（二）</w:t>
                  </w:r>
                  <w:r w:rsidRPr="0026513A">
                    <w:rPr>
                      <w:rFonts w:ascii="宋体" w:eastAsia="宋体" w:hAnsi="宋体" w:cs="宋体"/>
                      <w:kern w:val="0"/>
                      <w:szCs w:val="21"/>
                    </w:rPr>
                    <w:t>不再符合会员资格条件；</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（三）</w:t>
                  </w:r>
                  <w:r w:rsidRPr="0026513A">
                    <w:rPr>
                      <w:rFonts w:ascii="宋体" w:eastAsia="宋体" w:hAnsi="宋体" w:cs="宋体"/>
                      <w:kern w:val="0"/>
                      <w:szCs w:val="21"/>
                    </w:rPr>
                    <w:t>不符合中国证监会或者交易所相关规定。</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第二十一条　</w:t>
                  </w:r>
                  <w:r w:rsidRPr="0026513A">
                    <w:rPr>
                      <w:rFonts w:ascii="宋体" w:eastAsia="宋体" w:hAnsi="宋体" w:cs="宋体"/>
                      <w:kern w:val="0"/>
                      <w:szCs w:val="21"/>
                    </w:rPr>
                    <w:t>交易所制定会员管理办法，对会员进行监督管理。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 xml:space="preserve">　　</w:t>
                  </w:r>
                  <w:bookmarkStart w:id="1" w:name="OLE_LINK1"/>
                  <w:r w:rsidRPr="0026513A">
                    <w:rPr>
                      <w:rFonts w:ascii="宋体" w:eastAsia="宋体" w:hAnsi="宋体" w:cs="宋体"/>
                      <w:b/>
                      <w:bCs/>
                      <w:kern w:val="0"/>
                      <w:szCs w:val="21"/>
                    </w:rPr>
                    <w:t>第二十二条</w:t>
                  </w:r>
                  <w:bookmarkEnd w:id="1"/>
                  <w:r w:rsidRPr="0026513A">
                    <w:rPr>
                      <w:rFonts w:ascii="宋体" w:eastAsia="宋体" w:hAnsi="宋体" w:cs="宋体"/>
                      <w:b/>
                      <w:bCs/>
                      <w:kern w:val="0"/>
                      <w:szCs w:val="21"/>
                    </w:rPr>
                    <w:t xml:space="preserve">　</w:t>
                  </w:r>
                  <w:r w:rsidRPr="0026513A">
                    <w:rPr>
                      <w:rFonts w:ascii="宋体" w:eastAsia="宋体" w:hAnsi="宋体" w:cs="宋体"/>
                      <w:kern w:val="0"/>
                      <w:szCs w:val="21"/>
                    </w:rPr>
                    <w:t>交易所可以根据市场发展，对会员的业务运作、风险管理、技术系统等提出要求，会员应当持续满足上述要求。</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b/>
                      <w:bCs/>
                      <w:kern w:val="0"/>
                      <w:szCs w:val="21"/>
                    </w:rPr>
                    <w:t>第四章　交易业务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第二十三条</w:t>
                  </w:r>
                  <w:r w:rsidRPr="0026513A">
                    <w:rPr>
                      <w:rFonts w:ascii="宋体" w:eastAsia="宋体" w:hAnsi="宋体" w:cs="宋体"/>
                      <w:kern w:val="0"/>
                      <w:szCs w:val="21"/>
                    </w:rPr>
                    <w:t xml:space="preserve">　期货交易是指在交易所内集中买卖期货合约、期权合约的交易活动。</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第二十四条　</w:t>
                  </w:r>
                  <w:r w:rsidRPr="0026513A">
                    <w:rPr>
                      <w:rFonts w:ascii="宋体" w:eastAsia="宋体" w:hAnsi="宋体" w:cs="宋体"/>
                      <w:kern w:val="0"/>
                      <w:szCs w:val="21"/>
                    </w:rPr>
                    <w:t>交易日为每周一至周五 (国家法定假日除外)。每一交易日各品种的交易时间安排, 由交易所另行公告。</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第二十五条</w:t>
                  </w:r>
                  <w:r w:rsidRPr="0026513A">
                    <w:rPr>
                      <w:rFonts w:ascii="宋体" w:eastAsia="宋体" w:hAnsi="宋体" w:cs="宋体"/>
                      <w:kern w:val="0"/>
                      <w:szCs w:val="21"/>
                    </w:rPr>
                    <w:t xml:space="preserve">　会员可以根据业务需要向交易所申请一个或者一个以上的席位。</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第二十六条</w:t>
                  </w:r>
                  <w:r w:rsidRPr="0026513A">
                    <w:rPr>
                      <w:rFonts w:ascii="宋体" w:eastAsia="宋体" w:hAnsi="宋体" w:cs="宋体"/>
                      <w:kern w:val="0"/>
                      <w:szCs w:val="21"/>
                    </w:rPr>
                    <w:t xml:space="preserve">　会员在为客户开立账户前，应当向客户充分揭示期货交易风险，评估客户的风险</w:t>
                  </w:r>
                  <w:r w:rsidRPr="0026513A">
                    <w:rPr>
                      <w:rFonts w:ascii="宋体" w:eastAsia="宋体" w:hAnsi="宋体" w:cs="宋体"/>
                      <w:kern w:val="0"/>
                      <w:szCs w:val="21"/>
                    </w:rPr>
                    <w:lastRenderedPageBreak/>
                    <w:t>承受能力，审慎选择客户。</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第二十七条</w:t>
                  </w:r>
                  <w:r w:rsidRPr="0026513A">
                    <w:rPr>
                      <w:rFonts w:ascii="宋体" w:eastAsia="宋体" w:hAnsi="宋体" w:cs="宋体"/>
                      <w:kern w:val="0"/>
                      <w:szCs w:val="21"/>
                    </w:rPr>
                    <w:t xml:space="preserve">　交易所实行交易编码制度。会员应当为每一个客户单独开立专门账户、申请交易编码，</w:t>
                  </w:r>
                  <w:proofErr w:type="gramStart"/>
                  <w:r w:rsidRPr="0026513A">
                    <w:rPr>
                      <w:rFonts w:ascii="宋体" w:eastAsia="宋体" w:hAnsi="宋体" w:cs="宋体"/>
                      <w:kern w:val="0"/>
                      <w:szCs w:val="21"/>
                    </w:rPr>
                    <w:t>不得混码交易</w:t>
                  </w:r>
                  <w:proofErr w:type="gramEnd"/>
                  <w:r w:rsidRPr="0026513A">
                    <w:rPr>
                      <w:rFonts w:ascii="宋体" w:eastAsia="宋体" w:hAnsi="宋体" w:cs="宋体"/>
                      <w:kern w:val="0"/>
                      <w:szCs w:val="21"/>
                    </w:rPr>
                    <w:t>。</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根据法律、行政法规、规章和有关规定需要对资产进行分户管理的特殊法人机构，可以为其分户管理的资产向交易所申请交易编码。</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第二十八条</w:t>
                  </w:r>
                  <w:r w:rsidRPr="0026513A">
                    <w:rPr>
                      <w:rFonts w:ascii="宋体" w:eastAsia="宋体" w:hAnsi="宋体" w:cs="宋体"/>
                      <w:kern w:val="0"/>
                      <w:szCs w:val="21"/>
                    </w:rPr>
                    <w:t xml:space="preserve">　客户可以通过书面、电话、互联网等委托方式以及中国证监会规定的其他方式，下达交易指令。</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第二十九条</w:t>
                  </w:r>
                  <w:r w:rsidRPr="0026513A">
                    <w:rPr>
                      <w:rFonts w:ascii="宋体" w:eastAsia="宋体" w:hAnsi="宋体" w:cs="宋体"/>
                      <w:kern w:val="0"/>
                      <w:szCs w:val="21"/>
                    </w:rPr>
                    <w:t xml:space="preserve">　交易指令分为市价指令、限价指令及交易所规定的其他指令。</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市价指令是指不限定价格的、按照当时市场上可执行的最优报价成交的指令。市价指令的未成交部分自动撤销。</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限价指令是指按照限定价格或者更优价格成交的指令。限价指令当日有效，未成交部分可以撤销。</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第三十条</w:t>
                  </w:r>
                  <w:r w:rsidRPr="0026513A">
                    <w:rPr>
                      <w:rFonts w:ascii="宋体" w:eastAsia="宋体" w:hAnsi="宋体" w:cs="宋体"/>
                      <w:kern w:val="0"/>
                      <w:szCs w:val="21"/>
                    </w:rPr>
                    <w:t xml:space="preserve">　会员接受客户委托指令后，应当将客户的所有指令通过交易所集中交易，不得进行场外交易。</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第三十一条</w:t>
                  </w:r>
                  <w:r w:rsidRPr="0026513A">
                    <w:rPr>
                      <w:rFonts w:ascii="宋体" w:eastAsia="宋体" w:hAnsi="宋体" w:cs="宋体"/>
                      <w:kern w:val="0"/>
                      <w:szCs w:val="21"/>
                    </w:rPr>
                    <w:t xml:space="preserve">　买卖申报经撮合成交后，交易即告成立。符合本规则各项规定达成的交易于成立时生效，买卖双方应当承认交易结果，履行相关义务。依照本规则达成的交易，其成交结果以交易所系统记录的成交数据为准。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第三十二条</w:t>
                  </w:r>
                  <w:r w:rsidRPr="0026513A">
                    <w:rPr>
                      <w:rFonts w:ascii="宋体" w:eastAsia="宋体" w:hAnsi="宋体" w:cs="宋体"/>
                      <w:kern w:val="0"/>
                      <w:szCs w:val="21"/>
                    </w:rPr>
                    <w:t xml:space="preserve">　交易指令成交后，交易所按照规定发送成交回报。</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第三十三条</w:t>
                  </w:r>
                  <w:r w:rsidRPr="0026513A">
                    <w:rPr>
                      <w:rFonts w:ascii="宋体" w:eastAsia="宋体" w:hAnsi="宋体" w:cs="宋体"/>
                      <w:kern w:val="0"/>
                      <w:szCs w:val="21"/>
                    </w:rPr>
                    <w:t xml:space="preserve">　每日结算后，会员应当按照规定方式获取并核对成交记录。</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会员有异议的，应当在当日以书面形式向交易所提出。未在规定时间内提出的，视为对成交记录无异议。</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第三十四条</w:t>
                  </w:r>
                  <w:r w:rsidRPr="0026513A">
                    <w:rPr>
                      <w:rFonts w:ascii="宋体" w:eastAsia="宋体" w:hAnsi="宋体" w:cs="宋体"/>
                      <w:kern w:val="0"/>
                      <w:szCs w:val="21"/>
                    </w:rPr>
                    <w:t xml:space="preserve">　交易所实行套期保值额度审批制度。套期保值额度由交易所根据套期保值申请人的现货头寸、资信状况和市场情况审批。</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lastRenderedPageBreak/>
                    <w:t xml:space="preserve">　　第三十五条</w:t>
                  </w:r>
                  <w:r w:rsidRPr="0026513A">
                    <w:rPr>
                      <w:rFonts w:ascii="宋体" w:eastAsia="宋体" w:hAnsi="宋体" w:cs="宋体"/>
                      <w:kern w:val="0"/>
                      <w:szCs w:val="21"/>
                    </w:rPr>
                    <w:t xml:space="preserve">　会员进行期货交易，应当按照规定向交易所缴纳手续费。</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kern w:val="0"/>
                      <w:szCs w:val="21"/>
                    </w:rPr>
                    <w:t>第五章　结算业务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第三十六条</w:t>
                  </w:r>
                  <w:r w:rsidRPr="0026513A">
                    <w:rPr>
                      <w:rFonts w:ascii="宋体" w:eastAsia="宋体" w:hAnsi="宋体" w:cs="宋体"/>
                      <w:kern w:val="0"/>
                      <w:szCs w:val="21"/>
                    </w:rPr>
                    <w:t xml:space="preserve">　结算业务是指交易所根据交易结果、公布的结算价格和交易所有关规定对交易双方的交易盈亏状况进行资金清算和划转的业务活动。</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第三十七条　</w:t>
                  </w:r>
                  <w:r w:rsidRPr="0026513A">
                    <w:rPr>
                      <w:rFonts w:ascii="宋体" w:eastAsia="宋体" w:hAnsi="宋体" w:cs="宋体"/>
                      <w:kern w:val="0"/>
                      <w:szCs w:val="21"/>
                    </w:rPr>
                    <w:t>期货交易的结算，由交易所统一组织进行。</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第三十八条　</w:t>
                  </w:r>
                  <w:r w:rsidRPr="0026513A">
                    <w:rPr>
                      <w:rFonts w:ascii="宋体" w:eastAsia="宋体" w:hAnsi="宋体" w:cs="宋体"/>
                      <w:kern w:val="0"/>
                      <w:szCs w:val="21"/>
                    </w:rPr>
                    <w:t>交易所实行会员分级结算制度。交易所对结算会员进行结算，结算会员对其受托的交易会员进行结算，交易会员对其客户进行结算。</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结算会员对其受托交易会员的期货交易承担履约责任，交易会员无法履约时，结算会员应当代为履约，并取得对违约交易会员的相应追偿权。</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第三十九条　</w:t>
                  </w:r>
                  <w:r w:rsidRPr="0026513A">
                    <w:rPr>
                      <w:rFonts w:ascii="宋体" w:eastAsia="宋体" w:hAnsi="宋体" w:cs="宋体"/>
                      <w:kern w:val="0"/>
                      <w:szCs w:val="21"/>
                    </w:rPr>
                    <w:t>交易所实行保证金制度。保证金是交易所向结算会员收取的用于结算和担保合约履行的资金。</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经交易所批准，会员可以用中国证监会认定的有价证券充抵保证金。</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第四十条</w:t>
                  </w:r>
                  <w:r w:rsidRPr="0026513A">
                    <w:rPr>
                      <w:rFonts w:ascii="宋体" w:eastAsia="宋体" w:hAnsi="宋体" w:cs="宋体"/>
                      <w:kern w:val="0"/>
                      <w:szCs w:val="21"/>
                    </w:rPr>
                    <w:t xml:space="preserve">　保证金分为结算准备金和交易保证金。结算准备金是指未被合约占用的保证金；交易保证金是指已被合约占用的保证金。</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第四十一条</w:t>
                  </w:r>
                  <w:r w:rsidRPr="0026513A">
                    <w:rPr>
                      <w:rFonts w:ascii="宋体" w:eastAsia="宋体" w:hAnsi="宋体" w:cs="宋体"/>
                      <w:kern w:val="0"/>
                      <w:szCs w:val="21"/>
                    </w:rPr>
                    <w:t xml:space="preserve">　结算会员向交易会员收取的保证金不得低于交易所规定的保证金标准。结算会员有权根据市场运行情况和交易会员的资信状况调整对其收取保证金的标准。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第四十二条</w:t>
                  </w:r>
                  <w:r w:rsidRPr="0026513A">
                    <w:rPr>
                      <w:rFonts w:ascii="宋体" w:eastAsia="宋体" w:hAnsi="宋体" w:cs="宋体"/>
                      <w:kern w:val="0"/>
                      <w:szCs w:val="21"/>
                    </w:rPr>
                    <w:t xml:space="preserve">　交易所在期货保证金存管银行开设专用结算账户，用于存放结算会员的保证金及相关款项。</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结算会员应当在期货保证金存管银行开设期货保证金账户,用于存放其客户及受托交易会员的保证金及相关款项。</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第四十三条</w:t>
                  </w:r>
                  <w:r w:rsidRPr="0026513A">
                    <w:rPr>
                      <w:rFonts w:ascii="宋体" w:eastAsia="宋体" w:hAnsi="宋体" w:cs="宋体"/>
                      <w:kern w:val="0"/>
                      <w:szCs w:val="21"/>
                    </w:rPr>
                    <w:t xml:space="preserve">　交易所与结算会员之间的期货业务资金往来应当通过交易所专用结算账户和结算会员专用资金账户办理。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第四十四条　</w:t>
                  </w:r>
                  <w:r w:rsidRPr="0026513A">
                    <w:rPr>
                      <w:rFonts w:ascii="宋体" w:eastAsia="宋体" w:hAnsi="宋体" w:cs="宋体"/>
                      <w:kern w:val="0"/>
                      <w:szCs w:val="21"/>
                    </w:rPr>
                    <w:t>会员应当将客户缴纳的保证金存放于期货保证金账户，并与其自有资金分别保</w:t>
                  </w:r>
                  <w:r w:rsidRPr="0026513A">
                    <w:rPr>
                      <w:rFonts w:ascii="宋体" w:eastAsia="宋体" w:hAnsi="宋体" w:cs="宋体"/>
                      <w:kern w:val="0"/>
                      <w:szCs w:val="21"/>
                    </w:rPr>
                    <w:lastRenderedPageBreak/>
                    <w:t>管，不得挪用。</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第四十五条</w:t>
                  </w:r>
                  <w:r w:rsidRPr="0026513A">
                    <w:rPr>
                      <w:rFonts w:ascii="宋体" w:eastAsia="宋体" w:hAnsi="宋体" w:cs="宋体"/>
                      <w:kern w:val="0"/>
                      <w:szCs w:val="21"/>
                    </w:rPr>
                    <w:t xml:space="preserve">　交易所实行当日无负债结算制度。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第四十六条</w:t>
                  </w:r>
                  <w:r w:rsidRPr="0026513A">
                    <w:rPr>
                      <w:rFonts w:ascii="宋体" w:eastAsia="宋体" w:hAnsi="宋体" w:cs="宋体"/>
                      <w:kern w:val="0"/>
                      <w:szCs w:val="21"/>
                    </w:rPr>
                    <w:t xml:space="preserve">　结算会员结算准备金余额低于规定水平且未按时补足的，如果结算准备金余额小于规定的最低余额，不得开仓；如果结算准备金余额小于零，交易所可以按照规定对其进行强行平仓。</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第四十七条</w:t>
                  </w:r>
                  <w:r w:rsidRPr="0026513A">
                    <w:rPr>
                      <w:rFonts w:ascii="宋体" w:eastAsia="宋体" w:hAnsi="宋体" w:cs="宋体"/>
                      <w:kern w:val="0"/>
                      <w:szCs w:val="21"/>
                    </w:rPr>
                    <w:t xml:space="preserve">　交易会员只能委托一家结算会员为其办理结算交割业务，交易会员应当与结算会员签订协议，并将协议报交易所备案。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第四十八条</w:t>
                  </w:r>
                  <w:r w:rsidRPr="0026513A">
                    <w:rPr>
                      <w:rFonts w:ascii="宋体" w:eastAsia="宋体" w:hAnsi="宋体" w:cs="宋体"/>
                      <w:kern w:val="0"/>
                      <w:szCs w:val="21"/>
                    </w:rPr>
                    <w:t xml:space="preserve">　交易会员和结算会员可以根据交易所规定，向交易所申请变更委托结算关系，交易所审核通过后为其办理。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第四十九条</w:t>
                  </w:r>
                  <w:r w:rsidRPr="0026513A">
                    <w:rPr>
                      <w:rFonts w:ascii="宋体" w:eastAsia="宋体" w:hAnsi="宋体" w:cs="宋体"/>
                      <w:kern w:val="0"/>
                      <w:szCs w:val="21"/>
                    </w:rPr>
                    <w:t xml:space="preserve">　结算会员应当建立结算风险管理制度。结算会员应当及时准确地了解客户及受托交易会员的盈亏、费用及资金收付等财务状况，控制客户及受托交易会员的风险。</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第五十条</w:t>
                  </w:r>
                  <w:r w:rsidRPr="0026513A">
                    <w:rPr>
                      <w:rFonts w:ascii="宋体" w:eastAsia="宋体" w:hAnsi="宋体" w:cs="宋体"/>
                      <w:kern w:val="0"/>
                      <w:szCs w:val="21"/>
                    </w:rPr>
                    <w:t xml:space="preserve">　交易所应当按照有关规定提取、管理和使用风险准备金。风险准备金用于为维护期货市场正常运转提供财务担保和弥补因交易所不可预见风险带来的损失。</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b/>
                      <w:bCs/>
                      <w:kern w:val="0"/>
                      <w:szCs w:val="21"/>
                    </w:rPr>
                    <w:t>第六章　交割业务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第五十一条</w:t>
                  </w:r>
                  <w:r w:rsidRPr="0026513A">
                    <w:rPr>
                      <w:rFonts w:ascii="宋体" w:eastAsia="宋体" w:hAnsi="宋体" w:cs="宋体"/>
                      <w:kern w:val="0"/>
                      <w:szCs w:val="21"/>
                    </w:rPr>
                    <w:t xml:space="preserve">　期货交易的交割，由交易所统一组织进行。</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第五十二条</w:t>
                  </w:r>
                  <w:r w:rsidRPr="0026513A">
                    <w:rPr>
                      <w:rFonts w:ascii="宋体" w:eastAsia="宋体" w:hAnsi="宋体" w:cs="宋体"/>
                      <w:kern w:val="0"/>
                      <w:szCs w:val="21"/>
                    </w:rPr>
                    <w:t xml:space="preserve">　期货交割采用现金交割或者实物交割方式。</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第五十三条　</w:t>
                  </w:r>
                  <w:r w:rsidRPr="0026513A">
                    <w:rPr>
                      <w:rFonts w:ascii="宋体" w:eastAsia="宋体" w:hAnsi="宋体" w:cs="宋体"/>
                      <w:kern w:val="0"/>
                      <w:szCs w:val="21"/>
                    </w:rPr>
                    <w:t>现金交割是指合约到期时，按照交易所的规则和程序，交易双方按照规定结算价格进行现金差价结算，了结到期未平仓合约的过程。</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第五十四条　</w:t>
                  </w:r>
                  <w:r w:rsidRPr="0026513A">
                    <w:rPr>
                      <w:rFonts w:ascii="宋体" w:eastAsia="宋体" w:hAnsi="宋体" w:cs="宋体"/>
                      <w:kern w:val="0"/>
                      <w:szCs w:val="21"/>
                    </w:rPr>
                    <w:t>实物交割是指合约到期时，按照交易所的规则和程序，交易双方通过该合约所载标的物所有权的转移，了结到期未平仓合约的过程。</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b/>
                      <w:bCs/>
                      <w:kern w:val="0"/>
                      <w:szCs w:val="21"/>
                    </w:rPr>
                    <w:t>第七章　风险控制</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第五十五条</w:t>
                  </w:r>
                  <w:r w:rsidRPr="0026513A">
                    <w:rPr>
                      <w:rFonts w:ascii="宋体" w:eastAsia="宋体" w:hAnsi="宋体" w:cs="宋体"/>
                      <w:kern w:val="0"/>
                      <w:szCs w:val="21"/>
                    </w:rPr>
                    <w:t xml:space="preserve">　交易所实行涨跌停板制度。涨跌停板幅度由交易所设定，交易所可以根据市场风</w:t>
                  </w:r>
                  <w:r w:rsidRPr="0026513A">
                    <w:rPr>
                      <w:rFonts w:ascii="宋体" w:eastAsia="宋体" w:hAnsi="宋体" w:cs="宋体"/>
                      <w:kern w:val="0"/>
                      <w:szCs w:val="21"/>
                    </w:rPr>
                    <w:lastRenderedPageBreak/>
                    <w:t>险状况调整期货合约的涨跌停板幅度。</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第五十六条</w:t>
                  </w:r>
                  <w:r w:rsidRPr="0026513A">
                    <w:rPr>
                      <w:rFonts w:ascii="宋体" w:eastAsia="宋体" w:hAnsi="宋体" w:cs="宋体"/>
                      <w:kern w:val="0"/>
                      <w:szCs w:val="21"/>
                    </w:rPr>
                    <w:t xml:space="preserve">　交易所实行持仓限额制度。持仓限额是指交易所规定的会员或者客户对某一合约单边持仓的最大数量。会员或者客户的套期保值、套利交易的持仓按照交易所有关规定执行。</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第五十七条　</w:t>
                  </w:r>
                  <w:r w:rsidRPr="0026513A">
                    <w:rPr>
                      <w:rFonts w:ascii="宋体" w:eastAsia="宋体" w:hAnsi="宋体" w:cs="宋体"/>
                      <w:kern w:val="0"/>
                      <w:szCs w:val="21"/>
                    </w:rPr>
                    <w:t>交易所实行大户持仓报告制度。会员或者客户对某一合约持仓达到交易所规定的持仓报告标准或者被交易所指定必须报告的，会员或者客户应当向交易所报告。客户未报告的，会员应当向交易所报告。</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交易所可以根据市场风险状况，制定并调整持仓报告标准。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第五十八条　</w:t>
                  </w:r>
                  <w:r w:rsidRPr="0026513A">
                    <w:rPr>
                      <w:rFonts w:ascii="宋体" w:eastAsia="宋体" w:hAnsi="宋体" w:cs="宋体"/>
                      <w:kern w:val="0"/>
                      <w:szCs w:val="21"/>
                    </w:rPr>
                    <w:t>交易所实行强行平仓制度。会员或者客户存在</w:t>
                  </w:r>
                  <w:proofErr w:type="gramStart"/>
                  <w:r w:rsidRPr="0026513A">
                    <w:rPr>
                      <w:rFonts w:ascii="宋体" w:eastAsia="宋体" w:hAnsi="宋体" w:cs="宋体"/>
                      <w:kern w:val="0"/>
                      <w:szCs w:val="21"/>
                    </w:rPr>
                    <w:t>违规超仓</w:t>
                  </w:r>
                  <w:proofErr w:type="gramEnd"/>
                  <w:r w:rsidRPr="0026513A">
                    <w:rPr>
                      <w:rFonts w:ascii="宋体" w:eastAsia="宋体" w:hAnsi="宋体" w:cs="宋体"/>
                      <w:kern w:val="0"/>
                      <w:szCs w:val="21"/>
                    </w:rPr>
                    <w:t>、未按照规定及时追加保证金等违规行为或者交易所规定的其他情形的，交易所有权对相关会员或者客户采取强行平仓措施。</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强行平仓盈利部分按照有关规定处理，发生的费用、损失及因市场原因无法强行平仓造成的损失扩大部分由相关会员或者客户承担。</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第五十九条</w:t>
                  </w:r>
                  <w:r w:rsidRPr="0026513A">
                    <w:rPr>
                      <w:rFonts w:ascii="宋体" w:eastAsia="宋体" w:hAnsi="宋体" w:cs="宋体"/>
                      <w:kern w:val="0"/>
                      <w:szCs w:val="21"/>
                    </w:rPr>
                    <w:t xml:space="preserve">　交易所实行强制减仓制度。期货交易出现同方向连续涨跌停板单边无连续报价或者市场风险明显增大情况的，交易所有权将当日以涨跌停板价格申报的未成交平仓报单，以当日涨跌停板价格与该合约净持仓盈利客户按照持仓比例自动撮合成交。</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第六十条</w:t>
                  </w:r>
                  <w:r w:rsidRPr="0026513A">
                    <w:rPr>
                      <w:rFonts w:ascii="宋体" w:eastAsia="宋体" w:hAnsi="宋体" w:cs="宋体"/>
                      <w:kern w:val="0"/>
                      <w:szCs w:val="21"/>
                    </w:rPr>
                    <w:t xml:space="preserve">　交易所实行结算担保金制度。结算担保金是指结算会员按照交易所规定缴纳的，用于应对结算会员违约风险的共同担保资金。</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第六十一条</w:t>
                  </w:r>
                  <w:r w:rsidRPr="0026513A">
                    <w:rPr>
                      <w:rFonts w:ascii="宋体" w:eastAsia="宋体" w:hAnsi="宋体" w:cs="宋体"/>
                      <w:kern w:val="0"/>
                      <w:szCs w:val="21"/>
                    </w:rPr>
                    <w:t xml:space="preserve">　交易所实行风险警示制度。交易所认为必要的，可以单独或者同时采取要求会员和客户报告情况、谈话提醒、书面警示和发布风险警示公告等措施，以警示和化解风险。</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第六十二条　</w:t>
                  </w:r>
                  <w:r w:rsidRPr="0026513A">
                    <w:rPr>
                      <w:rFonts w:ascii="宋体" w:eastAsia="宋体" w:hAnsi="宋体" w:cs="宋体"/>
                      <w:kern w:val="0"/>
                      <w:szCs w:val="21"/>
                    </w:rPr>
                    <w:t>期货交易出现同方向连续涨跌停板单边无连续报价或者市场风险明显增大情况的，经交易所董事会执行委员会审议批准，交易所可以采取调整涨跌停板幅度、提高交易保证金标准及强制减仓等风险控制措施化解市场风险。</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采取上述风险控制措施后仍然无法释放风险的，交易所应当宣布进入异常情况，由交易所董事会决定采取进一步的风险控制措施。</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lastRenderedPageBreak/>
                    <w:t xml:space="preserve">　　第六十三条</w:t>
                  </w:r>
                  <w:r w:rsidRPr="0026513A">
                    <w:rPr>
                      <w:rFonts w:ascii="宋体" w:eastAsia="宋体" w:hAnsi="宋体" w:cs="宋体"/>
                      <w:kern w:val="0"/>
                      <w:szCs w:val="21"/>
                    </w:rPr>
                    <w:t xml:space="preserve">　结算会员无法履约时，交易所有权采取下列措施：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（一）</w:t>
                  </w:r>
                  <w:r w:rsidRPr="0026513A">
                    <w:rPr>
                      <w:rFonts w:ascii="宋体" w:eastAsia="宋体" w:hAnsi="宋体" w:cs="宋体"/>
                      <w:kern w:val="0"/>
                      <w:szCs w:val="21"/>
                    </w:rPr>
                    <w:t>暂停开仓；</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（二）</w:t>
                  </w:r>
                  <w:r w:rsidRPr="0026513A">
                    <w:rPr>
                      <w:rFonts w:ascii="宋体" w:eastAsia="宋体" w:hAnsi="宋体" w:cs="宋体"/>
                      <w:kern w:val="0"/>
                      <w:szCs w:val="21"/>
                    </w:rPr>
                    <w:t>按照规定强行平仓，并用平仓后释放的保证金履约赔偿；</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（三）</w:t>
                  </w:r>
                  <w:r w:rsidRPr="0026513A">
                    <w:rPr>
                      <w:rFonts w:ascii="宋体" w:eastAsia="宋体" w:hAnsi="宋体" w:cs="宋体"/>
                      <w:kern w:val="0"/>
                      <w:szCs w:val="21"/>
                    </w:rPr>
                    <w:t>依法处置充抵保证金的有价证券；</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（四）</w:t>
                  </w:r>
                  <w:r w:rsidRPr="0026513A">
                    <w:rPr>
                      <w:rFonts w:ascii="宋体" w:eastAsia="宋体" w:hAnsi="宋体" w:cs="宋体"/>
                      <w:kern w:val="0"/>
                      <w:szCs w:val="21"/>
                    </w:rPr>
                    <w:t>动用该违约结算会员缴纳的结算担保金；</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（五）</w:t>
                  </w:r>
                  <w:r w:rsidRPr="0026513A">
                    <w:rPr>
                      <w:rFonts w:ascii="宋体" w:eastAsia="宋体" w:hAnsi="宋体" w:cs="宋体"/>
                      <w:kern w:val="0"/>
                      <w:szCs w:val="21"/>
                    </w:rPr>
                    <w:t>动用其他结算会员缴纳的结算担保金；</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（六）</w:t>
                  </w:r>
                  <w:r w:rsidRPr="0026513A">
                    <w:rPr>
                      <w:rFonts w:ascii="宋体" w:eastAsia="宋体" w:hAnsi="宋体" w:cs="宋体"/>
                      <w:kern w:val="0"/>
                      <w:szCs w:val="21"/>
                    </w:rPr>
                    <w:t>动用交易所风险准备金；</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（七）</w:t>
                  </w:r>
                  <w:r w:rsidRPr="0026513A">
                    <w:rPr>
                      <w:rFonts w:ascii="宋体" w:eastAsia="宋体" w:hAnsi="宋体" w:cs="宋体"/>
                      <w:kern w:val="0"/>
                      <w:szCs w:val="21"/>
                    </w:rPr>
                    <w:t>动用交易所自有资金。</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交易所代为履约后，取得对违约会员的相应追偿权。</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 xml:space="preserve">　</w:t>
                  </w:r>
                  <w:r w:rsidRPr="0026513A">
                    <w:rPr>
                      <w:rFonts w:ascii="宋体" w:eastAsia="宋体" w:hAnsi="宋体" w:cs="宋体"/>
                      <w:b/>
                      <w:bCs/>
                      <w:kern w:val="0"/>
                      <w:szCs w:val="21"/>
                    </w:rPr>
                    <w:t xml:space="preserve"> 第六十四条</w:t>
                  </w:r>
                  <w:r w:rsidRPr="0026513A">
                    <w:rPr>
                      <w:rFonts w:ascii="宋体" w:eastAsia="宋体" w:hAnsi="宋体" w:cs="宋体"/>
                      <w:kern w:val="0"/>
                      <w:szCs w:val="21"/>
                    </w:rPr>
                    <w:t xml:space="preserve">　有根据认为会员或者客户违反交易所交易规则及其实施细则并且对市场正在产生或者将产生重大影响的，为防止违规行为后果进一步扩大，交易所可以对该会员或者客户采取下列临时处置措施：</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（一）</w:t>
                  </w:r>
                  <w:r w:rsidRPr="0026513A">
                    <w:rPr>
                      <w:rFonts w:ascii="宋体" w:eastAsia="宋体" w:hAnsi="宋体" w:cs="宋体"/>
                      <w:kern w:val="0"/>
                      <w:szCs w:val="21"/>
                    </w:rPr>
                    <w:t>限制入金；</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（二）</w:t>
                  </w:r>
                  <w:r w:rsidRPr="0026513A">
                    <w:rPr>
                      <w:rFonts w:ascii="宋体" w:eastAsia="宋体" w:hAnsi="宋体" w:cs="宋体"/>
                      <w:kern w:val="0"/>
                      <w:szCs w:val="21"/>
                    </w:rPr>
                    <w:t>限制出金；</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（三）</w:t>
                  </w:r>
                  <w:r w:rsidRPr="0026513A">
                    <w:rPr>
                      <w:rFonts w:ascii="宋体" w:eastAsia="宋体" w:hAnsi="宋体" w:cs="宋体"/>
                      <w:kern w:val="0"/>
                      <w:szCs w:val="21"/>
                    </w:rPr>
                    <w:t>限制开仓；</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（四）</w:t>
                  </w:r>
                  <w:r w:rsidRPr="0026513A">
                    <w:rPr>
                      <w:rFonts w:ascii="宋体" w:eastAsia="宋体" w:hAnsi="宋体" w:cs="宋体"/>
                      <w:kern w:val="0"/>
                      <w:szCs w:val="21"/>
                    </w:rPr>
                    <w:t>提高保证金标准；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（五）</w:t>
                  </w:r>
                  <w:r w:rsidRPr="0026513A">
                    <w:rPr>
                      <w:rFonts w:ascii="宋体" w:eastAsia="宋体" w:hAnsi="宋体" w:cs="宋体"/>
                      <w:kern w:val="0"/>
                      <w:szCs w:val="21"/>
                    </w:rPr>
                    <w:t>限期平仓；</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（六）</w:t>
                  </w:r>
                  <w:r w:rsidRPr="0026513A">
                    <w:rPr>
                      <w:rFonts w:ascii="宋体" w:eastAsia="宋体" w:hAnsi="宋体" w:cs="宋体"/>
                      <w:kern w:val="0"/>
                      <w:szCs w:val="21"/>
                    </w:rPr>
                    <w:t>强行平仓。</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前款第（一）、（二）、（三）</w:t>
                  </w:r>
                  <w:proofErr w:type="gramStart"/>
                  <w:r w:rsidRPr="0026513A">
                    <w:rPr>
                      <w:rFonts w:ascii="宋体" w:eastAsia="宋体" w:hAnsi="宋体" w:cs="宋体"/>
                      <w:kern w:val="0"/>
                      <w:szCs w:val="21"/>
                    </w:rPr>
                    <w:t>项临时</w:t>
                  </w:r>
                  <w:proofErr w:type="gramEnd"/>
                  <w:r w:rsidRPr="0026513A">
                    <w:rPr>
                      <w:rFonts w:ascii="宋体" w:eastAsia="宋体" w:hAnsi="宋体" w:cs="宋体"/>
                      <w:kern w:val="0"/>
                      <w:szCs w:val="21"/>
                    </w:rPr>
                    <w:t>处置措施，可以由交易所总经理决定，其他临时处置措施由交易所董事会决定，并及时报告中国证监会。</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b/>
                      <w:bCs/>
                      <w:kern w:val="0"/>
                      <w:szCs w:val="21"/>
                    </w:rPr>
                    <w:lastRenderedPageBreak/>
                    <w:t>第八章　异常情况处理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第六十五条</w:t>
                  </w:r>
                  <w:r w:rsidRPr="0026513A">
                    <w:rPr>
                      <w:rFonts w:ascii="宋体" w:eastAsia="宋体" w:hAnsi="宋体" w:cs="宋体"/>
                      <w:kern w:val="0"/>
                      <w:szCs w:val="21"/>
                    </w:rPr>
                    <w:t xml:space="preserve">　在期货交易过程中，出现下列情形之一的，交易所可以宣布进入异常情况，采取紧急措施化解风险：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（一）</w:t>
                  </w:r>
                  <w:r w:rsidRPr="0026513A">
                    <w:rPr>
                      <w:rFonts w:ascii="宋体" w:eastAsia="宋体" w:hAnsi="宋体" w:cs="宋体"/>
                      <w:kern w:val="0"/>
                      <w:szCs w:val="21"/>
                    </w:rPr>
                    <w:t>因地震、水灾、火灾等不可抗力或者计算机系统故障等不可归责于交易所的原因导致交易无法正常进行；</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（二）</w:t>
                  </w:r>
                  <w:r w:rsidRPr="0026513A">
                    <w:rPr>
                      <w:rFonts w:ascii="宋体" w:eastAsia="宋体" w:hAnsi="宋体" w:cs="宋体"/>
                      <w:kern w:val="0"/>
                      <w:szCs w:val="21"/>
                    </w:rPr>
                    <w:t>会员出现结算、交割危机，对市场正在产生或者将产生重大影响；</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（三）</w:t>
                  </w:r>
                  <w:r w:rsidRPr="0026513A">
                    <w:rPr>
                      <w:rFonts w:ascii="宋体" w:eastAsia="宋体" w:hAnsi="宋体" w:cs="宋体"/>
                      <w:kern w:val="0"/>
                      <w:szCs w:val="21"/>
                    </w:rPr>
                    <w:t>出现本规则第六十二条情况并采取相应措施后仍未化解风险；</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（四）</w:t>
                  </w:r>
                  <w:r w:rsidRPr="0026513A">
                    <w:rPr>
                      <w:rFonts w:ascii="宋体" w:eastAsia="宋体" w:hAnsi="宋体" w:cs="宋体"/>
                      <w:kern w:val="0"/>
                      <w:szCs w:val="21"/>
                    </w:rPr>
                    <w:t>交易所规定的其他情况。</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出现前款第（一）项异常情况时，交易所总经理可以采取调整开市收市时间、暂停交易等紧急措施；出现前款第（二）、（三）、（四）项异常情况时，交易所董事会可以决定采取调整开市收市时间、暂停交易、调整涨跌停板幅度、提高交易保证金、限期平仓、强行平仓、限制出金等紧急措施。</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因交易异常情况及交易所采取的相应措施造成的损失，交易所不承担责任。</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第六十六条</w:t>
                  </w:r>
                  <w:r w:rsidRPr="0026513A">
                    <w:rPr>
                      <w:rFonts w:ascii="宋体" w:eastAsia="宋体" w:hAnsi="宋体" w:cs="宋体"/>
                      <w:kern w:val="0"/>
                      <w:szCs w:val="21"/>
                    </w:rPr>
                    <w:t xml:space="preserve">　交易所宣布进入异常情况并决定采取紧急措施前应当报告中国证监会。</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第六十七条</w:t>
                  </w:r>
                  <w:r w:rsidRPr="0026513A">
                    <w:rPr>
                      <w:rFonts w:ascii="宋体" w:eastAsia="宋体" w:hAnsi="宋体" w:cs="宋体"/>
                      <w:kern w:val="0"/>
                      <w:szCs w:val="21"/>
                    </w:rPr>
                    <w:t xml:space="preserve">　交易所宣布进入异常情况并决定暂停交易的，暂停交易的期限不得超过3个交易日，但经中国证监会批准延长的除外。</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b/>
                      <w:bCs/>
                      <w:kern w:val="0"/>
                      <w:szCs w:val="21"/>
                    </w:rPr>
                    <w:t>第九章　信息管理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第六十八条</w:t>
                  </w:r>
                  <w:r w:rsidRPr="0026513A">
                    <w:rPr>
                      <w:rFonts w:ascii="宋体" w:eastAsia="宋体" w:hAnsi="宋体" w:cs="宋体"/>
                      <w:kern w:val="0"/>
                      <w:szCs w:val="21"/>
                    </w:rPr>
                    <w:t xml:space="preserve">　交易所期货交易信息是指期货、期权上市合约的交易行情、交易结算数据、统计资料、交易所发布的各种公告信息以及中国证监会要求披露的其他相关信息。</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第六十九条　</w:t>
                  </w:r>
                  <w:r w:rsidRPr="0026513A">
                    <w:rPr>
                      <w:rFonts w:ascii="宋体" w:eastAsia="宋体" w:hAnsi="宋体" w:cs="宋体"/>
                      <w:kern w:val="0"/>
                      <w:szCs w:val="21"/>
                    </w:rPr>
                    <w:t>交易所期货交易信息所有权属于交易所，由交易所统一管理和发布。</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第七十条　</w:t>
                  </w:r>
                  <w:r w:rsidRPr="0026513A">
                    <w:rPr>
                      <w:rFonts w:ascii="宋体" w:eastAsia="宋体" w:hAnsi="宋体" w:cs="宋体"/>
                      <w:kern w:val="0"/>
                      <w:szCs w:val="21"/>
                    </w:rPr>
                    <w:t>交易所发布的交易信息包括：合约名称、合约月份、开盘价、最新价、涨跌、收盘价、结算价、</w:t>
                  </w:r>
                  <w:proofErr w:type="gramStart"/>
                  <w:r w:rsidRPr="0026513A">
                    <w:rPr>
                      <w:rFonts w:ascii="宋体" w:eastAsia="宋体" w:hAnsi="宋体" w:cs="宋体"/>
                      <w:kern w:val="0"/>
                      <w:szCs w:val="21"/>
                    </w:rPr>
                    <w:t>最</w:t>
                  </w:r>
                  <w:proofErr w:type="gramEnd"/>
                  <w:r w:rsidRPr="0026513A">
                    <w:rPr>
                      <w:rFonts w:ascii="宋体" w:eastAsia="宋体" w:hAnsi="宋体" w:cs="宋体"/>
                      <w:kern w:val="0"/>
                      <w:szCs w:val="21"/>
                    </w:rPr>
                    <w:t xml:space="preserve">高价、最低价、成交量、持仓量及其持仓变化、结算会员成交量和持仓量排名等其他需要公布的信息。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lastRenderedPageBreak/>
                    <w:t>信息发布应当根据不同内容按照实时、每日、每周、每月、每年定期发布。</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第七十一条</w:t>
                  </w:r>
                  <w:r w:rsidRPr="0026513A">
                    <w:rPr>
                      <w:rFonts w:ascii="宋体" w:eastAsia="宋体" w:hAnsi="宋体" w:cs="宋体"/>
                      <w:kern w:val="0"/>
                      <w:szCs w:val="21"/>
                    </w:rPr>
                    <w:t xml:space="preserve">　交易所应当采取有效通讯手段，建立同步报价和即时成交回报系统。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第七十二条</w:t>
                  </w:r>
                  <w:r w:rsidRPr="0026513A">
                    <w:rPr>
                      <w:rFonts w:ascii="宋体" w:eastAsia="宋体" w:hAnsi="宋体" w:cs="宋体"/>
                      <w:kern w:val="0"/>
                      <w:szCs w:val="21"/>
                    </w:rPr>
                    <w:t xml:space="preserve">　因不可抗力、意外事件、交易所系统被非法侵入等原因导致交易信息传输发生异常或者中断的，交易所不承担责任。</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 xml:space="preserve">交易所的行情发布正常，但因会员、信息服务机构或者公共媒体等转发发生故障，影响会员和客户交易的，交易所不承担责任。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第七十三条</w:t>
                  </w:r>
                  <w:r w:rsidRPr="0026513A">
                    <w:rPr>
                      <w:rFonts w:ascii="宋体" w:eastAsia="宋体" w:hAnsi="宋体" w:cs="宋体"/>
                      <w:kern w:val="0"/>
                      <w:szCs w:val="21"/>
                    </w:rPr>
                    <w:t xml:space="preserve">　交易所、会员不得发布虚假的或者带有误导性质的信息。</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第七十四条　</w:t>
                  </w:r>
                  <w:r w:rsidRPr="0026513A">
                    <w:rPr>
                      <w:rFonts w:ascii="宋体" w:eastAsia="宋体" w:hAnsi="宋体" w:cs="宋体"/>
                      <w:kern w:val="0"/>
                      <w:szCs w:val="21"/>
                    </w:rPr>
                    <w:t xml:space="preserve">交易所、会员和期货保证金存管银行不得泄露业务中获取的商业秘密。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 xml:space="preserve">经批准，交易所可以向有关监管部门或者其他相关单位提供相关信息，并执行相应的保密规定。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第七十五条</w:t>
                  </w:r>
                  <w:r w:rsidRPr="0026513A">
                    <w:rPr>
                      <w:rFonts w:ascii="宋体" w:eastAsia="宋体" w:hAnsi="宋体" w:cs="宋体"/>
                      <w:kern w:val="0"/>
                      <w:szCs w:val="21"/>
                    </w:rPr>
                    <w:t xml:space="preserve">　为保证交易数据的安全，交易所应当实行异地数据备份。</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第七十六条　</w:t>
                  </w:r>
                  <w:r w:rsidRPr="0026513A">
                    <w:rPr>
                      <w:rFonts w:ascii="宋体" w:eastAsia="宋体" w:hAnsi="宋体" w:cs="宋体"/>
                      <w:kern w:val="0"/>
                      <w:szCs w:val="21"/>
                    </w:rPr>
                    <w:t>交易所管理和发布信息，有权收取相应费用。</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b/>
                      <w:bCs/>
                      <w:kern w:val="0"/>
                      <w:szCs w:val="21"/>
                    </w:rPr>
                    <w:t>第十章　监督管理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第七十七条　</w:t>
                  </w:r>
                  <w:r w:rsidRPr="0026513A">
                    <w:rPr>
                      <w:rFonts w:ascii="宋体" w:eastAsia="宋体" w:hAnsi="宋体" w:cs="宋体"/>
                      <w:kern w:val="0"/>
                      <w:szCs w:val="21"/>
                    </w:rPr>
                    <w:t>交易所依据本规则和有关规定，对与交易所期货交易有关的业务活动实施自律监督管理。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kern w:val="0"/>
                      <w:szCs w:val="21"/>
                    </w:rPr>
                    <w:t>会员、客户、期货保证金存管银行及期货市场其他参与者应当接受交易所对其期货业务的监督管理。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第七十八条</w:t>
                  </w:r>
                  <w:r w:rsidRPr="0026513A">
                    <w:rPr>
                      <w:rFonts w:ascii="宋体" w:eastAsia="宋体" w:hAnsi="宋体" w:cs="宋体"/>
                      <w:kern w:val="0"/>
                      <w:szCs w:val="21"/>
                    </w:rPr>
                    <w:t xml:space="preserve">　交易所监督管理的主要内容为：</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（一）</w:t>
                  </w:r>
                  <w:r w:rsidRPr="0026513A">
                    <w:rPr>
                      <w:rFonts w:ascii="宋体" w:eastAsia="宋体" w:hAnsi="宋体" w:cs="宋体"/>
                      <w:kern w:val="0"/>
                      <w:szCs w:val="21"/>
                    </w:rPr>
                    <w:t>监督、检查期货市场法律、行政法规、规章和交易规则及其实施细则的落实执行情况，控制市场风险；</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（二）</w:t>
                  </w:r>
                  <w:r w:rsidRPr="0026513A">
                    <w:rPr>
                      <w:rFonts w:ascii="宋体" w:eastAsia="宋体" w:hAnsi="宋体" w:cs="宋体"/>
                      <w:kern w:val="0"/>
                      <w:szCs w:val="21"/>
                    </w:rPr>
                    <w:t>监督、检查会员业务运作及内部管理状况；</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（三）</w:t>
                  </w:r>
                  <w:r w:rsidRPr="0026513A">
                    <w:rPr>
                      <w:rFonts w:ascii="宋体" w:eastAsia="宋体" w:hAnsi="宋体" w:cs="宋体"/>
                      <w:kern w:val="0"/>
                      <w:szCs w:val="21"/>
                    </w:rPr>
                    <w:t>监督、检查会员的财务、资信状况；</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（四）</w:t>
                  </w:r>
                  <w:r w:rsidRPr="0026513A">
                    <w:rPr>
                      <w:rFonts w:ascii="宋体" w:eastAsia="宋体" w:hAnsi="宋体" w:cs="宋体"/>
                      <w:kern w:val="0"/>
                      <w:szCs w:val="21"/>
                    </w:rPr>
                    <w:t>监督、检查期货保证金存管银行及期货市场其他参与者与期货有关的业务活动；</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lastRenderedPageBreak/>
                    <w:t xml:space="preserve">　　（五）</w:t>
                  </w:r>
                  <w:r w:rsidRPr="0026513A">
                    <w:rPr>
                      <w:rFonts w:ascii="宋体" w:eastAsia="宋体" w:hAnsi="宋体" w:cs="宋体"/>
                      <w:kern w:val="0"/>
                      <w:szCs w:val="21"/>
                    </w:rPr>
                    <w:t>调解、处理期货交易纠纷，调查处理有关违规案件；</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（六）</w:t>
                  </w:r>
                  <w:r w:rsidRPr="0026513A">
                    <w:rPr>
                      <w:rFonts w:ascii="宋体" w:eastAsia="宋体" w:hAnsi="宋体" w:cs="宋体"/>
                      <w:kern w:val="0"/>
                      <w:szCs w:val="21"/>
                    </w:rPr>
                    <w:t>协助司法机关、行政执法机关依法执行公务；</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（七）</w:t>
                  </w:r>
                  <w:r w:rsidRPr="0026513A">
                    <w:rPr>
                      <w:rFonts w:ascii="宋体" w:eastAsia="宋体" w:hAnsi="宋体" w:cs="宋体"/>
                      <w:kern w:val="0"/>
                      <w:szCs w:val="21"/>
                    </w:rPr>
                    <w:t>对其他违背“公开、公平、公正”原则、扰乱市场秩序、制造市场风险的行为进行监督管理。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第七十九条</w:t>
                  </w:r>
                  <w:r w:rsidRPr="0026513A">
                    <w:rPr>
                      <w:rFonts w:ascii="宋体" w:eastAsia="宋体" w:hAnsi="宋体" w:cs="宋体"/>
                      <w:kern w:val="0"/>
                      <w:szCs w:val="21"/>
                    </w:rPr>
                    <w:t xml:space="preserve">　交易所履行监督管理职责时，可以行使下列职权：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（一）</w:t>
                  </w:r>
                  <w:r w:rsidRPr="0026513A">
                    <w:rPr>
                      <w:rFonts w:ascii="宋体" w:eastAsia="宋体" w:hAnsi="宋体" w:cs="宋体"/>
                      <w:kern w:val="0"/>
                      <w:szCs w:val="21"/>
                    </w:rPr>
                    <w:t xml:space="preserve">查阅、复制与期货交易有关的信息、资料；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（二）</w:t>
                  </w:r>
                  <w:r w:rsidRPr="0026513A">
                    <w:rPr>
                      <w:rFonts w:ascii="宋体" w:eastAsia="宋体" w:hAnsi="宋体" w:cs="宋体"/>
                      <w:kern w:val="0"/>
                      <w:szCs w:val="21"/>
                    </w:rPr>
                    <w:t>对会员、客户、期货保证金存管银行以及期货市场其他参与者等进行调查、取证；</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（三）</w:t>
                  </w:r>
                  <w:r w:rsidRPr="0026513A">
                    <w:rPr>
                      <w:rFonts w:ascii="宋体" w:eastAsia="宋体" w:hAnsi="宋体" w:cs="宋体"/>
                      <w:kern w:val="0"/>
                      <w:szCs w:val="21"/>
                    </w:rPr>
                    <w:t>要求会员、客户、期货保证金存管银行以及期货市场其他参与者等对被调查事项做出申报、陈述、解释、说明；</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（四）</w:t>
                  </w:r>
                  <w:r w:rsidRPr="0026513A">
                    <w:rPr>
                      <w:rFonts w:ascii="宋体" w:eastAsia="宋体" w:hAnsi="宋体" w:cs="宋体"/>
                      <w:kern w:val="0"/>
                      <w:szCs w:val="21"/>
                    </w:rPr>
                    <w:t>交易所履行监督管理职责所必需的其他职权。</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第八十条</w:t>
                  </w:r>
                  <w:r w:rsidRPr="0026513A">
                    <w:rPr>
                      <w:rFonts w:ascii="宋体" w:eastAsia="宋体" w:hAnsi="宋体" w:cs="宋体"/>
                      <w:kern w:val="0"/>
                      <w:szCs w:val="21"/>
                    </w:rPr>
                    <w:t xml:space="preserve">　交易所履行监督管理职责时，会员、客户、期货保证金存管银行及期货市场其他参与者应当配合。对</w:t>
                  </w:r>
                  <w:proofErr w:type="gramStart"/>
                  <w:r w:rsidRPr="0026513A">
                    <w:rPr>
                      <w:rFonts w:ascii="宋体" w:eastAsia="宋体" w:hAnsi="宋体" w:cs="宋体"/>
                      <w:kern w:val="0"/>
                      <w:szCs w:val="21"/>
                    </w:rPr>
                    <w:t>不</w:t>
                  </w:r>
                  <w:proofErr w:type="gramEnd"/>
                  <w:r w:rsidRPr="0026513A">
                    <w:rPr>
                      <w:rFonts w:ascii="宋体" w:eastAsia="宋体" w:hAnsi="宋体" w:cs="宋体"/>
                      <w:kern w:val="0"/>
                      <w:szCs w:val="21"/>
                    </w:rPr>
                    <w:t>如实提供资料、隐瞒事实真相、故意回避调查或者妨碍交易所工作人员行使职权的单位和个人，交易所可以按照有关规定采取必要措施或者进行处理。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第八十一条</w:t>
                  </w:r>
                  <w:r w:rsidRPr="0026513A">
                    <w:rPr>
                      <w:rFonts w:ascii="宋体" w:eastAsia="宋体" w:hAnsi="宋体" w:cs="宋体"/>
                      <w:kern w:val="0"/>
                      <w:szCs w:val="21"/>
                    </w:rPr>
                    <w:t xml:space="preserve">　交易所每年应当对会员遵守交易所交易规则及其实施细则的情况进行抽样或者全面检查，并将检查结果上报中国证监会。</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第八十二条</w:t>
                  </w:r>
                  <w:r w:rsidRPr="0026513A">
                    <w:rPr>
                      <w:rFonts w:ascii="宋体" w:eastAsia="宋体" w:hAnsi="宋体" w:cs="宋体"/>
                      <w:kern w:val="0"/>
                      <w:szCs w:val="21"/>
                    </w:rPr>
                    <w:t xml:space="preserve">　交易所发现会员、客户、期货保证金存管银行及期货市场其他参与者在从事期货相关业务时涉嫌违规的，应当立案调查；情节严重的，交易所可以采取相应措施防止违规行为后果进一步扩大。</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第八十三条</w:t>
                  </w:r>
                  <w:r w:rsidRPr="0026513A">
                    <w:rPr>
                      <w:rFonts w:ascii="宋体" w:eastAsia="宋体" w:hAnsi="宋体" w:cs="宋体"/>
                      <w:kern w:val="0"/>
                      <w:szCs w:val="21"/>
                    </w:rPr>
                    <w:t xml:space="preserve">　交易所工作人员不能正确履行监督管理职责的，会员、客户、期货保证金存管银行及期货市场其他参与者有权向交易所或者中国证监会投诉、举报。经查证属实的，应当严肃处理。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第八十四条</w:t>
                  </w:r>
                  <w:r w:rsidRPr="0026513A">
                    <w:rPr>
                      <w:rFonts w:ascii="宋体" w:eastAsia="宋体" w:hAnsi="宋体" w:cs="宋体"/>
                      <w:kern w:val="0"/>
                      <w:szCs w:val="21"/>
                    </w:rPr>
                    <w:t xml:space="preserve">　交易所制定违规违约处理办法对违规违约行为进行处理。 </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第八十五条</w:t>
                  </w:r>
                  <w:r w:rsidRPr="0026513A">
                    <w:rPr>
                      <w:rFonts w:ascii="宋体" w:eastAsia="宋体" w:hAnsi="宋体" w:cs="宋体"/>
                      <w:kern w:val="0"/>
                      <w:szCs w:val="21"/>
                    </w:rPr>
                    <w:t xml:space="preserve">　交易所在中国证监会统一组织和协调下，与证券交易所、证券登记结算机构和期</w:t>
                  </w:r>
                  <w:r w:rsidRPr="0026513A">
                    <w:rPr>
                      <w:rFonts w:ascii="宋体" w:eastAsia="宋体" w:hAnsi="宋体" w:cs="宋体"/>
                      <w:kern w:val="0"/>
                      <w:szCs w:val="21"/>
                    </w:rPr>
                    <w:lastRenderedPageBreak/>
                    <w:t>货保证金安全存管监控机构等相关机构，建立对期货市场和相关市场的信息共享等监管协作机制。</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b/>
                      <w:bCs/>
                      <w:kern w:val="0"/>
                      <w:szCs w:val="21"/>
                    </w:rPr>
                    <w:t>第十一章　争议处理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第八十六条</w:t>
                  </w:r>
                  <w:r w:rsidRPr="0026513A">
                    <w:rPr>
                      <w:rFonts w:ascii="宋体" w:eastAsia="宋体" w:hAnsi="宋体" w:cs="宋体"/>
                      <w:kern w:val="0"/>
                      <w:szCs w:val="21"/>
                    </w:rPr>
                    <w:t xml:space="preserve">　会员、客户、期货保证金存管银行及期货市场其他参与者之间发生的有关期货业务纠纷，可以自行协商解决、提请交易所调解、向仲裁机构申请仲裁或者向人民法院提起诉讼。</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第八十七条</w:t>
                  </w:r>
                  <w:r w:rsidRPr="0026513A">
                    <w:rPr>
                      <w:rFonts w:ascii="宋体" w:eastAsia="宋体" w:hAnsi="宋体" w:cs="宋体"/>
                      <w:kern w:val="0"/>
                      <w:szCs w:val="21"/>
                    </w:rPr>
                    <w:t xml:space="preserve">　提请交易所调解的当事人，应当提出书面调解申请。经调解达成协议后，交易所制作调解书，经双方当事人在调解书上签字确认后生效。</w:t>
                  </w:r>
                </w:p>
                <w:p w:rsidR="0026513A" w:rsidRPr="0026513A" w:rsidRDefault="0026513A" w:rsidP="0026513A">
                  <w:pPr>
                    <w:widowControl/>
                    <w:spacing w:before="150" w:after="100" w:afterAutospacing="1" w:line="336" w:lineRule="auto"/>
                    <w:jc w:val="center"/>
                    <w:rPr>
                      <w:rFonts w:ascii="宋体" w:eastAsia="宋体" w:hAnsi="宋体" w:cs="宋体"/>
                      <w:kern w:val="0"/>
                      <w:szCs w:val="21"/>
                    </w:rPr>
                  </w:pPr>
                  <w:r w:rsidRPr="0026513A">
                    <w:rPr>
                      <w:rFonts w:ascii="宋体" w:eastAsia="宋体" w:hAnsi="宋体" w:cs="宋体"/>
                      <w:b/>
                      <w:bCs/>
                      <w:kern w:val="0"/>
                      <w:szCs w:val="21"/>
                    </w:rPr>
                    <w:t>第十二章　附 则</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第八十八条</w:t>
                  </w:r>
                  <w:r w:rsidRPr="0026513A">
                    <w:rPr>
                      <w:rFonts w:ascii="宋体" w:eastAsia="宋体" w:hAnsi="宋体" w:cs="宋体"/>
                      <w:kern w:val="0"/>
                      <w:szCs w:val="21"/>
                    </w:rPr>
                    <w:t xml:space="preserve">　交易所可以根据本规则制定实施细则或者办法。</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第八十九条</w:t>
                  </w:r>
                  <w:r w:rsidRPr="0026513A">
                    <w:rPr>
                      <w:rFonts w:ascii="宋体" w:eastAsia="宋体" w:hAnsi="宋体" w:cs="宋体"/>
                      <w:kern w:val="0"/>
                      <w:szCs w:val="21"/>
                    </w:rPr>
                    <w:t xml:space="preserve">　本规则由交易所董事会负责解释。</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第九十条</w:t>
                  </w:r>
                  <w:r w:rsidRPr="0026513A">
                    <w:rPr>
                      <w:rFonts w:ascii="宋体" w:eastAsia="宋体" w:hAnsi="宋体" w:cs="宋体"/>
                      <w:kern w:val="0"/>
                      <w:szCs w:val="21"/>
                    </w:rPr>
                    <w:t xml:space="preserve">　本规则的制定和修改须经交易所股东大会通过，报中国证监会批准。</w:t>
                  </w:r>
                </w:p>
                <w:p w:rsidR="0026513A" w:rsidRPr="0026513A" w:rsidRDefault="0026513A" w:rsidP="0026513A">
                  <w:pPr>
                    <w:widowControl/>
                    <w:spacing w:before="150" w:after="100" w:afterAutospacing="1" w:line="336" w:lineRule="auto"/>
                    <w:jc w:val="left"/>
                    <w:rPr>
                      <w:rFonts w:ascii="宋体" w:eastAsia="宋体" w:hAnsi="宋体" w:cs="宋体"/>
                      <w:kern w:val="0"/>
                      <w:szCs w:val="21"/>
                    </w:rPr>
                  </w:pPr>
                  <w:r w:rsidRPr="0026513A">
                    <w:rPr>
                      <w:rFonts w:ascii="宋体" w:eastAsia="宋体" w:hAnsi="宋体" w:cs="宋体"/>
                      <w:b/>
                      <w:bCs/>
                      <w:kern w:val="0"/>
                      <w:szCs w:val="21"/>
                    </w:rPr>
                    <w:t xml:space="preserve">　 第九十一条</w:t>
                  </w:r>
                  <w:r w:rsidRPr="0026513A">
                    <w:rPr>
                      <w:rFonts w:ascii="宋体" w:eastAsia="宋体" w:hAnsi="宋体" w:cs="宋体"/>
                      <w:kern w:val="0"/>
                      <w:szCs w:val="21"/>
                    </w:rPr>
                    <w:t xml:space="preserve">　本规则自2010年2月20日起施行。</w:t>
                  </w:r>
                </w:p>
              </w:tc>
            </w:tr>
          </w:tbl>
          <w:p w:rsidR="0026513A" w:rsidRPr="0026513A" w:rsidRDefault="0026513A" w:rsidP="0026513A">
            <w:pPr>
              <w:widowControl/>
              <w:jc w:val="left"/>
              <w:rPr>
                <w:rFonts w:ascii="宋体" w:eastAsia="宋体" w:hAnsi="宋体" w:cs="宋体"/>
                <w:kern w:val="0"/>
                <w:sz w:val="18"/>
                <w:szCs w:val="18"/>
              </w:rPr>
            </w:pPr>
          </w:p>
        </w:tc>
      </w:tr>
    </w:tbl>
    <w:p w:rsidR="00C32906" w:rsidRPr="0026513A" w:rsidRDefault="00C32906"/>
    <w:sectPr w:rsidR="00C32906" w:rsidRPr="002651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977"/>
    <w:rsid w:val="0026513A"/>
    <w:rsid w:val="009B1977"/>
    <w:rsid w:val="00C32906"/>
    <w:rsid w:val="00DF48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13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651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771078">
      <w:bodyDiv w:val="1"/>
      <w:marLeft w:val="0"/>
      <w:marRight w:val="0"/>
      <w:marTop w:val="0"/>
      <w:marBottom w:val="0"/>
      <w:divBdr>
        <w:top w:val="none" w:sz="0" w:space="0" w:color="auto"/>
        <w:left w:val="none" w:sz="0" w:space="0" w:color="auto"/>
        <w:bottom w:val="none" w:sz="0" w:space="0" w:color="auto"/>
        <w:right w:val="none" w:sz="0" w:space="0" w:color="auto"/>
      </w:divBdr>
      <w:divsChild>
        <w:div w:id="1728871762">
          <w:marLeft w:val="0"/>
          <w:marRight w:val="0"/>
          <w:marTop w:val="0"/>
          <w:marBottom w:val="0"/>
          <w:divBdr>
            <w:top w:val="none" w:sz="0" w:space="0" w:color="auto"/>
            <w:left w:val="none" w:sz="0" w:space="0" w:color="auto"/>
            <w:bottom w:val="none" w:sz="0" w:space="0" w:color="auto"/>
            <w:right w:val="none" w:sz="0" w:space="0" w:color="auto"/>
          </w:divBdr>
          <w:divsChild>
            <w:div w:id="1576209862">
              <w:marLeft w:val="0"/>
              <w:marRight w:val="0"/>
              <w:marTop w:val="0"/>
              <w:marBottom w:val="0"/>
              <w:divBdr>
                <w:top w:val="single" w:sz="2" w:space="0" w:color="00FFFF"/>
                <w:left w:val="single" w:sz="2" w:space="0" w:color="00FFFF"/>
                <w:bottom w:val="single" w:sz="2" w:space="0" w:color="00FFFF"/>
                <w:right w:val="single" w:sz="2" w:space="0" w:color="00FFFF"/>
              </w:divBdr>
              <w:divsChild>
                <w:div w:id="525992450">
                  <w:marLeft w:val="0"/>
                  <w:marRight w:val="0"/>
                  <w:marTop w:val="0"/>
                  <w:marBottom w:val="0"/>
                  <w:divBdr>
                    <w:top w:val="none" w:sz="0" w:space="0" w:color="auto"/>
                    <w:left w:val="none" w:sz="0" w:space="0" w:color="auto"/>
                    <w:bottom w:val="none" w:sz="0" w:space="0" w:color="auto"/>
                    <w:right w:val="none" w:sz="0" w:space="0" w:color="auto"/>
                  </w:divBdr>
                  <w:divsChild>
                    <w:div w:id="78284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1095</Words>
  <Characters>6246</Characters>
  <Application>Microsoft Office Word</Application>
  <DocSecurity>0</DocSecurity>
  <Lines>52</Lines>
  <Paragraphs>14</Paragraphs>
  <ScaleCrop>false</ScaleCrop>
  <Company/>
  <LinksUpToDate>false</LinksUpToDate>
  <CharactersWithSpaces>7327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dc:creator>
  <cp:keywords/>
  <dc:description/>
  <cp:lastModifiedBy>薛贤杰:处理</cp:lastModifiedBy>
  <cp:revision>3</cp:revision>
  <dcterms:created xsi:type="dcterms:W3CDTF">2012-05-11T09:25:00Z</dcterms:created>
  <dcterms:modified xsi:type="dcterms:W3CDTF">2012-05-11T09:29:00Z</dcterms:modified>
</cp:coreProperties>
</file>