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Elizabeth Clark</w:t>
      </w:r>
    </w:p>
    <w:p w:rsidR="00000000" w:rsidDel="00000000" w:rsidP="00000000" w:rsidRDefault="00000000" w:rsidRPr="00000000" w14:paraId="00000002">
      <w:pPr>
        <w:rPr/>
      </w:pPr>
      <w:r w:rsidDel="00000000" w:rsidR="00000000" w:rsidRPr="00000000">
        <w:rPr>
          <w:rtl w:val="0"/>
        </w:rPr>
        <w:t xml:space="preserve">Lab 12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spacing w:after="160" w:lineRule="auto"/>
        <w:ind w:left="720" w:hanging="360"/>
      </w:pPr>
      <w:r w:rsidDel="00000000" w:rsidR="00000000" w:rsidRPr="00000000">
        <w:rPr>
          <w:b w:val="1"/>
          <w:sz w:val="21"/>
          <w:szCs w:val="21"/>
          <w:rtl w:val="0"/>
        </w:rPr>
        <w:t xml:space="preserve">Q1 (2 pts.):</w:t>
      </w:r>
      <w:r w:rsidDel="00000000" w:rsidR="00000000" w:rsidRPr="00000000">
        <w:rPr>
          <w:sz w:val="21"/>
          <w:szCs w:val="21"/>
          <w:rtl w:val="0"/>
        </w:rPr>
        <w:t xml:space="preserve"> Include your plot in your lab report.</w:t>
      </w:r>
    </w:p>
    <w:p w:rsidR="00000000" w:rsidDel="00000000" w:rsidP="00000000" w:rsidRDefault="00000000" w:rsidRPr="00000000" w14:paraId="00000006">
      <w:pPr>
        <w:rPr/>
      </w:pPr>
      <w:r w:rsidDel="00000000" w:rsidR="00000000" w:rsidRPr="00000000">
        <w:rPr>
          <w:rtl w:val="0"/>
        </w:rPr>
        <w:t xml:space="preserve">plot(</w:t>
      </w:r>
    </w:p>
    <w:p w:rsidR="00000000" w:rsidDel="00000000" w:rsidP="00000000" w:rsidRDefault="00000000" w:rsidRPr="00000000" w14:paraId="00000007">
      <w:pPr>
        <w:rPr/>
      </w:pPr>
      <w:r w:rsidDel="00000000" w:rsidR="00000000" w:rsidRPr="00000000">
        <w:rPr>
          <w:rtl w:val="0"/>
        </w:rPr>
        <w:t xml:space="preserve">  x = newdata_sample_size$sample_size,</w:t>
      </w:r>
    </w:p>
    <w:p w:rsidR="00000000" w:rsidDel="00000000" w:rsidP="00000000" w:rsidRDefault="00000000" w:rsidRPr="00000000" w14:paraId="00000008">
      <w:pPr>
        <w:rPr/>
      </w:pPr>
      <w:r w:rsidDel="00000000" w:rsidR="00000000" w:rsidRPr="00000000">
        <w:rPr>
          <w:rtl w:val="0"/>
        </w:rPr>
        <w:t xml:space="preserve">  y = predict(fit_lowess_30, newdata = newdata_sample_size), type="l",xlab = 'Sample size', ylab = 'Power',main="Sim and Lowess 30% graph")</w:t>
      </w:r>
    </w:p>
    <w:p w:rsidR="00000000" w:rsidDel="00000000" w:rsidP="00000000" w:rsidRDefault="00000000" w:rsidRPr="00000000" w14:paraId="00000009">
      <w:pPr>
        <w:rPr/>
      </w:pPr>
      <w:r w:rsidDel="00000000" w:rsidR="00000000" w:rsidRPr="00000000">
        <w:rPr>
          <w:rtl w:val="0"/>
        </w:rPr>
        <w:t xml:space="preserve">points(</w:t>
      </w:r>
    </w:p>
    <w:p w:rsidR="00000000" w:rsidDel="00000000" w:rsidP="00000000" w:rsidRDefault="00000000" w:rsidRPr="00000000" w14:paraId="0000000A">
      <w:pPr>
        <w:rPr/>
      </w:pPr>
      <w:r w:rsidDel="00000000" w:rsidR="00000000" w:rsidRPr="00000000">
        <w:rPr>
          <w:rtl w:val="0"/>
        </w:rPr>
        <w:t xml:space="preserve">  power ~ sample_size, data = sim_sample_size, type="p", main="Sim and Lowess 30% graph")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legend("bottomright", legend = c("Lowess", "Simulation"), lty = c(1,NA),pch=c(NA, 1), col = c("black"))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40767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spacing w:after="160" w:lineRule="auto"/>
        <w:ind w:left="720" w:hanging="360"/>
      </w:pPr>
      <w:r w:rsidDel="00000000" w:rsidR="00000000" w:rsidRPr="00000000">
        <w:rPr>
          <w:b w:val="1"/>
          <w:sz w:val="21"/>
          <w:szCs w:val="21"/>
          <w:rtl w:val="0"/>
        </w:rPr>
        <w:t xml:space="preserve">Q2 (2 pts.):</w:t>
      </w:r>
      <w:r w:rsidDel="00000000" w:rsidR="00000000" w:rsidRPr="00000000">
        <w:rPr>
          <w:sz w:val="21"/>
          <w:szCs w:val="21"/>
          <w:rtl w:val="0"/>
        </w:rPr>
        <w:t xml:space="preserve"> Include your plot in your lab report.</w:t>
      </w:r>
    </w:p>
    <w:p w:rsidR="00000000" w:rsidDel="00000000" w:rsidP="00000000" w:rsidRDefault="00000000" w:rsidRPr="00000000" w14:paraId="00000012">
      <w:pPr>
        <w:rPr/>
      </w:pPr>
      <w:r w:rsidDel="00000000" w:rsidR="00000000" w:rsidRPr="00000000">
        <w:rPr>
          <w:rtl w:val="0"/>
        </w:rPr>
        <w:t xml:space="preserve">fit_exp_nls = nls(</w:t>
      </w:r>
    </w:p>
    <w:p w:rsidR="00000000" w:rsidDel="00000000" w:rsidP="00000000" w:rsidRDefault="00000000" w:rsidRPr="00000000" w14:paraId="00000013">
      <w:pPr>
        <w:rPr/>
      </w:pPr>
      <w:r w:rsidDel="00000000" w:rsidR="00000000" w:rsidRPr="00000000">
        <w:rPr>
          <w:rtl w:val="0"/>
        </w:rPr>
        <w:t xml:space="preserve">  disp.rate.ftb ~ exp_fun(dist.class, a, b),</w:t>
      </w:r>
    </w:p>
    <w:p w:rsidR="00000000" w:rsidDel="00000000" w:rsidP="00000000" w:rsidRDefault="00000000" w:rsidRPr="00000000" w14:paraId="00000014">
      <w:pPr>
        <w:rPr/>
      </w:pPr>
      <w:r w:rsidDel="00000000" w:rsidR="00000000" w:rsidRPr="00000000">
        <w:rPr>
          <w:rtl w:val="0"/>
        </w:rPr>
        <w:t xml:space="preserve">  data = dat_dispersal,</w:t>
      </w:r>
    </w:p>
    <w:p w:rsidR="00000000" w:rsidDel="00000000" w:rsidP="00000000" w:rsidRDefault="00000000" w:rsidRPr="00000000" w14:paraId="00000015">
      <w:pPr>
        <w:rPr/>
      </w:pPr>
      <w:r w:rsidDel="00000000" w:rsidR="00000000" w:rsidRPr="00000000">
        <w:rPr>
          <w:rtl w:val="0"/>
        </w:rPr>
        <w:t xml:space="preserve">  start = list(b = 0, a = 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lines(predict(fit_exp_nls, newdata = dist_newdata))</w:t>
      </w:r>
    </w:p>
    <w:p w:rsidR="00000000" w:rsidDel="00000000" w:rsidP="00000000" w:rsidRDefault="00000000" w:rsidRPr="00000000" w14:paraId="00000018">
      <w:pPr>
        <w:rPr/>
      </w:pPr>
      <w:r w:rsidDel="00000000" w:rsidR="00000000" w:rsidRPr="00000000">
        <w:rPr>
          <w:rtl w:val="0"/>
        </w:rPr>
        <w:t xml:space="preserve">curve(</w:t>
      </w:r>
    </w:p>
    <w:p w:rsidR="00000000" w:rsidDel="00000000" w:rsidP="00000000" w:rsidRDefault="00000000" w:rsidRPr="00000000" w14:paraId="00000019">
      <w:pPr>
        <w:rPr/>
      </w:pPr>
      <w:r w:rsidDel="00000000" w:rsidR="00000000" w:rsidRPr="00000000">
        <w:rPr>
          <w:rtl w:val="0"/>
        </w:rPr>
        <w:t xml:space="preserve">  exp_fun(x, 1.55, .0039), add = TRUE, from = 0, to = 1500,</w:t>
      </w:r>
    </w:p>
    <w:p w:rsidR="00000000" w:rsidDel="00000000" w:rsidP="00000000" w:rsidRDefault="00000000" w:rsidRPr="00000000" w14:paraId="0000001A">
      <w:pPr>
        <w:rPr/>
      </w:pPr>
      <w:r w:rsidDel="00000000" w:rsidR="00000000" w:rsidRPr="00000000">
        <w:rPr>
          <w:rtl w:val="0"/>
        </w:rPr>
        <w:t xml:space="preserve">  ann = FALSE, axes = TRUE, ylab = "f(x)", col = "red"); box()</w:t>
      </w:r>
    </w:p>
    <w:p w:rsidR="00000000" w:rsidDel="00000000" w:rsidP="00000000" w:rsidRDefault="00000000" w:rsidRPr="00000000" w14:paraId="0000001B">
      <w:pPr>
        <w:rPr/>
      </w:pPr>
      <w:r w:rsidDel="00000000" w:rsidR="00000000" w:rsidRPr="00000000">
        <w:rPr>
          <w:rtl w:val="0"/>
        </w:rPr>
        <w:t xml:space="preserve">legend("topright", legend = c("nls exp fit", "visual exp fit"), lty = 1, col = c("black", "red"))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40132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lineRule="auto"/>
        <w:rPr>
          <w:sz w:val="21"/>
          <w:szCs w:val="21"/>
        </w:rPr>
      </w:pPr>
      <w:r w:rsidDel="00000000" w:rsidR="00000000" w:rsidRPr="00000000">
        <w:rPr>
          <w:b w:val="1"/>
          <w:sz w:val="21"/>
          <w:szCs w:val="21"/>
          <w:rtl w:val="0"/>
        </w:rPr>
        <w:t xml:space="preserve">Q3 (1 pt.):</w:t>
      </w:r>
      <w:r w:rsidDel="00000000" w:rsidR="00000000" w:rsidRPr="00000000">
        <w:rPr>
          <w:sz w:val="21"/>
          <w:szCs w:val="21"/>
          <w:rtl w:val="0"/>
        </w:rPr>
        <w:t xml:space="preserve"> What are the AIC values for each of the 4 models?</w:t>
      </w:r>
    </w:p>
    <w:p w:rsidR="00000000" w:rsidDel="00000000" w:rsidP="00000000" w:rsidRDefault="00000000" w:rsidRPr="00000000" w14:paraId="0000001F">
      <w:pPr>
        <w:spacing w:after="160" w:lineRule="auto"/>
        <w:rPr>
          <w:sz w:val="21"/>
          <w:szCs w:val="21"/>
        </w:rPr>
      </w:pPr>
      <w:r w:rsidDel="00000000" w:rsidR="00000000" w:rsidRPr="00000000">
        <w:rPr>
          <w:sz w:val="21"/>
          <w:szCs w:val="21"/>
          <w:rtl w:val="0"/>
        </w:rPr>
        <w:t xml:space="preserve">fit_GCKI_ba_tot            1369.379</w:t>
      </w:r>
    </w:p>
    <w:p w:rsidR="00000000" w:rsidDel="00000000" w:rsidP="00000000" w:rsidRDefault="00000000" w:rsidRPr="00000000" w14:paraId="00000020">
      <w:pPr>
        <w:spacing w:after="160" w:lineRule="auto"/>
        <w:rPr>
          <w:sz w:val="21"/>
          <w:szCs w:val="21"/>
        </w:rPr>
      </w:pPr>
      <w:r w:rsidDel="00000000" w:rsidR="00000000" w:rsidRPr="00000000">
        <w:rPr>
          <w:sz w:val="21"/>
          <w:szCs w:val="21"/>
          <w:rtl w:val="0"/>
        </w:rPr>
        <w:t xml:space="preserve">fit_GCKI_slope             1432.615</w:t>
      </w:r>
    </w:p>
    <w:p w:rsidR="00000000" w:rsidDel="00000000" w:rsidP="00000000" w:rsidRDefault="00000000" w:rsidRPr="00000000" w14:paraId="00000021">
      <w:pPr>
        <w:spacing w:after="160" w:lineRule="auto"/>
        <w:rPr>
          <w:sz w:val="21"/>
          <w:szCs w:val="21"/>
        </w:rPr>
      </w:pPr>
      <w:r w:rsidDel="00000000" w:rsidR="00000000" w:rsidRPr="00000000">
        <w:rPr>
          <w:sz w:val="21"/>
          <w:szCs w:val="21"/>
          <w:rtl w:val="0"/>
        </w:rPr>
        <w:t xml:space="preserve">fit_GCKI_both_additive     1355.951</w:t>
      </w:r>
    </w:p>
    <w:p w:rsidR="00000000" w:rsidDel="00000000" w:rsidP="00000000" w:rsidRDefault="00000000" w:rsidRPr="00000000" w14:paraId="00000022">
      <w:pPr>
        <w:spacing w:after="160" w:lineRule="auto"/>
        <w:rPr>
          <w:sz w:val="21"/>
          <w:szCs w:val="21"/>
        </w:rPr>
      </w:pPr>
      <w:r w:rsidDel="00000000" w:rsidR="00000000" w:rsidRPr="00000000">
        <w:rPr>
          <w:sz w:val="21"/>
          <w:szCs w:val="21"/>
          <w:rtl w:val="0"/>
        </w:rPr>
        <w:t xml:space="preserve">fit_GCKI_both_interactive   1353.007</w:t>
      </w:r>
    </w:p>
    <w:p w:rsidR="00000000" w:rsidDel="00000000" w:rsidP="00000000" w:rsidRDefault="00000000" w:rsidRPr="00000000" w14:paraId="00000023">
      <w:pPr>
        <w:spacing w:after="160" w:lineRule="auto"/>
        <w:rPr>
          <w:sz w:val="21"/>
          <w:szCs w:val="21"/>
        </w:rPr>
      </w:pPr>
      <w:r w:rsidDel="00000000" w:rsidR="00000000" w:rsidRPr="00000000">
        <w:rPr>
          <w:rtl w:val="0"/>
        </w:rPr>
      </w:r>
    </w:p>
    <w:p w:rsidR="00000000" w:rsidDel="00000000" w:rsidP="00000000" w:rsidRDefault="00000000" w:rsidRPr="00000000" w14:paraId="00000024">
      <w:pPr>
        <w:spacing w:after="160" w:lineRule="auto"/>
        <w:rPr>
          <w:sz w:val="21"/>
          <w:szCs w:val="21"/>
        </w:rPr>
      </w:pPr>
      <w:r w:rsidDel="00000000" w:rsidR="00000000" w:rsidRPr="00000000">
        <w:rPr>
          <w:b w:val="1"/>
          <w:sz w:val="21"/>
          <w:szCs w:val="21"/>
          <w:rtl w:val="0"/>
        </w:rPr>
        <w:t xml:space="preserve">Q4 (1 pt.):</w:t>
      </w:r>
      <w:r w:rsidDel="00000000" w:rsidR="00000000" w:rsidRPr="00000000">
        <w:rPr>
          <w:sz w:val="21"/>
          <w:szCs w:val="21"/>
          <w:rtl w:val="0"/>
        </w:rPr>
        <w:t xml:space="preserve"> Which model would you choose, and why?</w:t>
      </w:r>
    </w:p>
    <w:p w:rsidR="00000000" w:rsidDel="00000000" w:rsidP="00000000" w:rsidRDefault="00000000" w:rsidRPr="00000000" w14:paraId="00000025">
      <w:pPr>
        <w:spacing w:after="160" w:lineRule="auto"/>
        <w:rPr>
          <w:sz w:val="21"/>
          <w:szCs w:val="21"/>
        </w:rPr>
      </w:pPr>
      <w:r w:rsidDel="00000000" w:rsidR="00000000" w:rsidRPr="00000000">
        <w:rPr>
          <w:sz w:val="21"/>
          <w:szCs w:val="21"/>
          <w:rtl w:val="0"/>
        </w:rPr>
        <w:t xml:space="preserve">Model selection based on AICc:</w:t>
      </w:r>
    </w:p>
    <w:p w:rsidR="00000000" w:rsidDel="00000000" w:rsidP="00000000" w:rsidRDefault="00000000" w:rsidRPr="00000000" w14:paraId="00000026">
      <w:pPr>
        <w:spacing w:after="160" w:lineRule="auto"/>
        <w:rPr>
          <w:sz w:val="21"/>
          <w:szCs w:val="21"/>
        </w:rPr>
      </w:pPr>
      <w:r w:rsidDel="00000000" w:rsidR="00000000" w:rsidRPr="00000000">
        <w:rPr>
          <w:rtl w:val="0"/>
        </w:rPr>
      </w:r>
    </w:p>
    <w:p w:rsidR="00000000" w:rsidDel="00000000" w:rsidP="00000000" w:rsidRDefault="00000000" w:rsidRPr="00000000" w14:paraId="00000027">
      <w:pPr>
        <w:spacing w:after="160" w:lineRule="auto"/>
        <w:rPr>
          <w:sz w:val="21"/>
          <w:szCs w:val="21"/>
        </w:rPr>
      </w:pPr>
      <w:r w:rsidDel="00000000" w:rsidR="00000000" w:rsidRPr="00000000">
        <w:rPr>
          <w:sz w:val="21"/>
          <w:szCs w:val="21"/>
          <w:rtl w:val="0"/>
        </w:rPr>
        <w:t xml:space="preserve">                          K    AICc Delta_AICc AICcWt Cum.Wt      LL</w:t>
      </w:r>
    </w:p>
    <w:p w:rsidR="00000000" w:rsidDel="00000000" w:rsidP="00000000" w:rsidRDefault="00000000" w:rsidRPr="00000000" w14:paraId="00000028">
      <w:pPr>
        <w:spacing w:after="160" w:lineRule="auto"/>
        <w:rPr>
          <w:sz w:val="21"/>
          <w:szCs w:val="21"/>
        </w:rPr>
      </w:pPr>
      <w:r w:rsidDel="00000000" w:rsidR="00000000" w:rsidRPr="00000000">
        <w:rPr>
          <w:sz w:val="21"/>
          <w:szCs w:val="21"/>
          <w:rtl w:val="0"/>
        </w:rPr>
        <w:t xml:space="preserve">fit_GCKI_both_interactive 4 1353.04       0.00   0.81   0.81 -672.50</w:t>
      </w:r>
    </w:p>
    <w:p w:rsidR="00000000" w:rsidDel="00000000" w:rsidP="00000000" w:rsidRDefault="00000000" w:rsidRPr="00000000" w14:paraId="00000029">
      <w:pPr>
        <w:spacing w:after="160" w:lineRule="auto"/>
        <w:rPr>
          <w:sz w:val="21"/>
          <w:szCs w:val="21"/>
        </w:rPr>
      </w:pPr>
      <w:r w:rsidDel="00000000" w:rsidR="00000000" w:rsidRPr="00000000">
        <w:rPr>
          <w:sz w:val="21"/>
          <w:szCs w:val="21"/>
          <w:rtl w:val="0"/>
        </w:rPr>
        <w:t xml:space="preserve">fit_GCKI_both_additive    3 1355.97       2.93   0.19   1.00 -674.98</w:t>
      </w:r>
    </w:p>
    <w:p w:rsidR="00000000" w:rsidDel="00000000" w:rsidP="00000000" w:rsidRDefault="00000000" w:rsidRPr="00000000" w14:paraId="0000002A">
      <w:pPr>
        <w:spacing w:after="160" w:lineRule="auto"/>
        <w:rPr>
          <w:sz w:val="21"/>
          <w:szCs w:val="21"/>
        </w:rPr>
      </w:pPr>
      <w:r w:rsidDel="00000000" w:rsidR="00000000" w:rsidRPr="00000000">
        <w:rPr>
          <w:sz w:val="21"/>
          <w:szCs w:val="21"/>
          <w:rtl w:val="0"/>
        </w:rPr>
        <w:t xml:space="preserve">fit_GCKI_ba_tot           2 1369.39      16.35   0.00   1.00 -682.69</w:t>
      </w:r>
    </w:p>
    <w:p w:rsidR="00000000" w:rsidDel="00000000" w:rsidP="00000000" w:rsidRDefault="00000000" w:rsidRPr="00000000" w14:paraId="0000002B">
      <w:pPr>
        <w:spacing w:after="160" w:lineRule="auto"/>
        <w:rPr>
          <w:sz w:val="21"/>
          <w:szCs w:val="21"/>
        </w:rPr>
      </w:pPr>
      <w:r w:rsidDel="00000000" w:rsidR="00000000" w:rsidRPr="00000000">
        <w:rPr>
          <w:sz w:val="21"/>
          <w:szCs w:val="21"/>
          <w:rtl w:val="0"/>
        </w:rPr>
        <w:t xml:space="preserve">fit_GCKI_slope            2 1432.63      79.58   0.00   1.00 -714.31</w:t>
      </w:r>
    </w:p>
    <w:p w:rsidR="00000000" w:rsidDel="00000000" w:rsidP="00000000" w:rsidRDefault="00000000" w:rsidRPr="00000000" w14:paraId="0000002C">
      <w:pPr>
        <w:spacing w:after="160" w:lineRule="auto"/>
        <w:rPr>
          <w:sz w:val="21"/>
          <w:szCs w:val="21"/>
        </w:rPr>
      </w:pPr>
      <w:r w:rsidDel="00000000" w:rsidR="00000000" w:rsidRPr="00000000">
        <w:rPr>
          <w:rtl w:val="0"/>
        </w:rPr>
      </w:r>
    </w:p>
    <w:p w:rsidR="00000000" w:rsidDel="00000000" w:rsidP="00000000" w:rsidRDefault="00000000" w:rsidRPr="00000000" w14:paraId="0000002D">
      <w:pPr>
        <w:spacing w:after="160" w:lineRule="auto"/>
        <w:rPr>
          <w:sz w:val="21"/>
          <w:szCs w:val="21"/>
        </w:rPr>
      </w:pPr>
      <w:r w:rsidDel="00000000" w:rsidR="00000000" w:rsidRPr="00000000">
        <w:rPr>
          <w:sz w:val="21"/>
          <w:szCs w:val="21"/>
          <w:rtl w:val="0"/>
        </w:rPr>
        <w:t xml:space="preserve">fit_GCKI_both_interactive because it has the lowest AIC value </w:t>
      </w:r>
    </w:p>
    <w:p w:rsidR="00000000" w:rsidDel="00000000" w:rsidP="00000000" w:rsidRDefault="00000000" w:rsidRPr="00000000" w14:paraId="0000002E">
      <w:pPr>
        <w:spacing w:after="160" w:lineRule="auto"/>
        <w:rPr>
          <w:sz w:val="21"/>
          <w:szCs w:val="21"/>
        </w:rPr>
      </w:pPr>
      <w:r w:rsidDel="00000000" w:rsidR="00000000" w:rsidRPr="00000000">
        <w:rPr>
          <w:b w:val="1"/>
          <w:sz w:val="21"/>
          <w:szCs w:val="21"/>
          <w:rtl w:val="0"/>
        </w:rPr>
        <w:t xml:space="preserve">Q5 (1 pt.):</w:t>
      </w:r>
      <w:r w:rsidDel="00000000" w:rsidR="00000000" w:rsidRPr="00000000">
        <w:rPr>
          <w:sz w:val="21"/>
          <w:szCs w:val="21"/>
          <w:rtl w:val="0"/>
        </w:rPr>
        <w:t xml:space="preserve"> Based on the model coefficient table of your chosen model, describe the direction and significance of the relationship(s) of the predictor variable or variables to the binary response. Make sure your answer is in terms of the ecological context.</w:t>
      </w:r>
    </w:p>
    <w:p w:rsidR="00000000" w:rsidDel="00000000" w:rsidP="00000000" w:rsidRDefault="00000000" w:rsidRPr="00000000" w14:paraId="0000002F">
      <w:pPr>
        <w:spacing w:after="160" w:lineRule="auto"/>
        <w:rPr>
          <w:sz w:val="21"/>
          <w:szCs w:val="21"/>
        </w:rPr>
      </w:pPr>
      <w:r w:rsidDel="00000000" w:rsidR="00000000" w:rsidRPr="00000000">
        <w:rPr>
          <w:sz w:val="21"/>
          <w:szCs w:val="21"/>
          <w:rtl w:val="0"/>
        </w:rPr>
        <w:t xml:space="preserve">Coefficients:</w:t>
      </w:r>
    </w:p>
    <w:p w:rsidR="00000000" w:rsidDel="00000000" w:rsidP="00000000" w:rsidRDefault="00000000" w:rsidRPr="00000000" w14:paraId="00000030">
      <w:pPr>
        <w:spacing w:after="160" w:lineRule="auto"/>
        <w:rPr>
          <w:sz w:val="21"/>
          <w:szCs w:val="21"/>
        </w:rPr>
      </w:pPr>
      <w:r w:rsidDel="00000000" w:rsidR="00000000" w:rsidRPr="00000000">
        <w:rPr>
          <w:sz w:val="21"/>
          <w:szCs w:val="21"/>
          <w:rtl w:val="0"/>
        </w:rPr>
        <w:t xml:space="preserve">               Estimate Std. Error z value Pr(&gt;|z|)    </w:t>
      </w:r>
    </w:p>
    <w:p w:rsidR="00000000" w:rsidDel="00000000" w:rsidP="00000000" w:rsidRDefault="00000000" w:rsidRPr="00000000" w14:paraId="00000031">
      <w:pPr>
        <w:spacing w:after="160" w:lineRule="auto"/>
        <w:rPr>
          <w:sz w:val="21"/>
          <w:szCs w:val="21"/>
        </w:rPr>
      </w:pPr>
      <w:r w:rsidDel="00000000" w:rsidR="00000000" w:rsidRPr="00000000">
        <w:rPr>
          <w:sz w:val="21"/>
          <w:szCs w:val="21"/>
          <w:rtl w:val="0"/>
        </w:rPr>
        <w:t xml:space="preserve">(Intercept)  -0.2643673  0.2500615  -1.057   0.2904    </w:t>
      </w:r>
    </w:p>
    <w:p w:rsidR="00000000" w:rsidDel="00000000" w:rsidP="00000000" w:rsidRDefault="00000000" w:rsidRPr="00000000" w14:paraId="00000032">
      <w:pPr>
        <w:spacing w:after="160" w:lineRule="auto"/>
        <w:rPr>
          <w:sz w:val="21"/>
          <w:szCs w:val="21"/>
        </w:rPr>
      </w:pPr>
      <w:r w:rsidDel="00000000" w:rsidR="00000000" w:rsidRPr="00000000">
        <w:rPr>
          <w:sz w:val="21"/>
          <w:szCs w:val="21"/>
          <w:rtl w:val="0"/>
        </w:rPr>
        <w:t xml:space="preserve">slope        -0.0040863  0.0045338  -0.901   0.3674    </w:t>
      </w:r>
    </w:p>
    <w:p w:rsidR="00000000" w:rsidDel="00000000" w:rsidP="00000000" w:rsidRDefault="00000000" w:rsidRPr="00000000" w14:paraId="00000033">
      <w:pPr>
        <w:spacing w:after="160" w:lineRule="auto"/>
        <w:rPr>
          <w:sz w:val="21"/>
          <w:szCs w:val="21"/>
        </w:rPr>
      </w:pPr>
      <w:r w:rsidDel="00000000" w:rsidR="00000000" w:rsidRPr="00000000">
        <w:rPr>
          <w:sz w:val="21"/>
          <w:szCs w:val="21"/>
          <w:rtl w:val="0"/>
        </w:rPr>
        <w:t xml:space="preserve">ba.tot        0.0532974  0.0109776   4.855  1.2e-06 ***</w:t>
      </w:r>
    </w:p>
    <w:p w:rsidR="00000000" w:rsidDel="00000000" w:rsidP="00000000" w:rsidRDefault="00000000" w:rsidRPr="00000000" w14:paraId="00000034">
      <w:pPr>
        <w:spacing w:after="160" w:lineRule="auto"/>
        <w:rPr>
          <w:sz w:val="21"/>
          <w:szCs w:val="21"/>
        </w:rPr>
      </w:pPr>
      <w:r w:rsidDel="00000000" w:rsidR="00000000" w:rsidRPr="00000000">
        <w:rPr>
          <w:sz w:val="21"/>
          <w:szCs w:val="21"/>
          <w:rtl w:val="0"/>
        </w:rPr>
        <w:t xml:space="preserve">slope:ba.tot -0.0004131  0.0001866  -2.214   0.0269 *  </w:t>
      </w:r>
    </w:p>
    <w:p w:rsidR="00000000" w:rsidDel="00000000" w:rsidP="00000000" w:rsidRDefault="00000000" w:rsidRPr="00000000" w14:paraId="00000035">
      <w:pPr>
        <w:spacing w:after="16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036">
      <w:pPr>
        <w:spacing w:after="160" w:lineRule="auto"/>
        <w:rPr>
          <w:sz w:val="21"/>
          <w:szCs w:val="21"/>
        </w:rPr>
      </w:pPr>
      <w:r w:rsidDel="00000000" w:rsidR="00000000" w:rsidRPr="00000000">
        <w:rPr>
          <w:sz w:val="21"/>
          <w:szCs w:val="21"/>
          <w:rtl w:val="0"/>
        </w:rPr>
        <w:t xml:space="preserve">Signif. codes:  0 ‘***’ 0.001 ‘**’ 0.01 ‘*’ 0.05 ‘.’ 0.1 ‘ ’ 1</w:t>
      </w:r>
    </w:p>
    <w:p w:rsidR="00000000" w:rsidDel="00000000" w:rsidP="00000000" w:rsidRDefault="00000000" w:rsidRPr="00000000" w14:paraId="00000037">
      <w:pPr>
        <w:spacing w:after="160" w:lineRule="auto"/>
        <w:rPr>
          <w:sz w:val="21"/>
          <w:szCs w:val="21"/>
        </w:rPr>
      </w:pPr>
      <w:r w:rsidDel="00000000" w:rsidR="00000000" w:rsidRPr="00000000">
        <w:rPr>
          <w:sz w:val="21"/>
          <w:szCs w:val="21"/>
          <w:rtl w:val="0"/>
        </w:rPr>
        <w:t xml:space="preserve">This is the best fit because the coefficient table shows that when slope and total basal area data are combined into a model and compared with all of the GCKI data, the model has a very slightly negative relationship to the intercept, meaning, that this model will represent the GCKI dataset as a whole when fitting model predictions.</w:t>
      </w:r>
    </w:p>
    <w:p w:rsidR="00000000" w:rsidDel="00000000" w:rsidP="00000000" w:rsidRDefault="00000000" w:rsidRPr="00000000" w14:paraId="00000038">
      <w:pPr>
        <w:numPr>
          <w:ilvl w:val="0"/>
          <w:numId w:val="2"/>
        </w:numPr>
        <w:spacing w:after="160" w:lineRule="auto"/>
        <w:ind w:left="720" w:hanging="360"/>
      </w:pPr>
      <w:r w:rsidDel="00000000" w:rsidR="00000000" w:rsidRPr="00000000">
        <w:rPr>
          <w:b w:val="1"/>
          <w:sz w:val="21"/>
          <w:szCs w:val="21"/>
          <w:rtl w:val="0"/>
        </w:rPr>
        <w:t xml:space="preserve">Q6 (2 pts.):</w:t>
      </w:r>
      <w:r w:rsidDel="00000000" w:rsidR="00000000" w:rsidRPr="00000000">
        <w:rPr>
          <w:sz w:val="21"/>
          <w:szCs w:val="21"/>
          <w:rtl w:val="0"/>
        </w:rPr>
        <w:t xml:space="preserve"> Include your two single-predictor model plots in your report</w:t>
      </w:r>
    </w:p>
    <w:p w:rsidR="00000000" w:rsidDel="00000000" w:rsidP="00000000" w:rsidRDefault="00000000" w:rsidRPr="00000000" w14:paraId="00000039">
      <w:pPr>
        <w:spacing w:after="160" w:lineRule="auto"/>
        <w:ind w:left="720" w:firstLine="0"/>
        <w:rPr>
          <w:sz w:val="21"/>
          <w:szCs w:val="21"/>
        </w:rPr>
      </w:pPr>
      <w:r w:rsidDel="00000000" w:rsidR="00000000" w:rsidRPr="00000000">
        <w:rPr>
          <w:sz w:val="21"/>
          <w:szCs w:val="21"/>
        </w:rPr>
        <w:drawing>
          <wp:inline distB="114300" distT="114300" distL="114300" distR="114300">
            <wp:extent cx="5943600" cy="40513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60" w:lineRule="auto"/>
        <w:ind w:left="720" w:firstLine="0"/>
        <w:rPr>
          <w:sz w:val="21"/>
          <w:szCs w:val="21"/>
        </w:rPr>
      </w:pPr>
      <w:r w:rsidDel="00000000" w:rsidR="00000000" w:rsidRPr="00000000">
        <w:rPr>
          <w:sz w:val="21"/>
          <w:szCs w:val="21"/>
        </w:rPr>
        <w:drawing>
          <wp:inline distB="114300" distT="114300" distL="114300" distR="114300">
            <wp:extent cx="5943600" cy="3962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2"/>
        </w:numPr>
        <w:spacing w:after="160" w:lineRule="auto"/>
        <w:ind w:left="720" w:hanging="360"/>
      </w:pPr>
      <w:r w:rsidDel="00000000" w:rsidR="00000000" w:rsidRPr="00000000">
        <w:rPr>
          <w:b w:val="1"/>
          <w:sz w:val="21"/>
          <w:szCs w:val="21"/>
          <w:rtl w:val="0"/>
        </w:rPr>
        <w:t xml:space="preserve">Q7 (4 pts.):</w:t>
      </w:r>
      <w:r w:rsidDel="00000000" w:rsidR="00000000" w:rsidRPr="00000000">
        <w:rPr>
          <w:sz w:val="21"/>
          <w:szCs w:val="21"/>
          <w:rtl w:val="0"/>
        </w:rPr>
        <w:t xml:space="preserve"> Include contour plots (or interactive 3D perspective plots) in your report.</w:t>
      </w:r>
    </w:p>
    <w:p w:rsidR="00000000" w:rsidDel="00000000" w:rsidP="00000000" w:rsidRDefault="00000000" w:rsidRPr="00000000" w14:paraId="0000003C">
      <w:pPr>
        <w:spacing w:after="160" w:lineRule="auto"/>
        <w:rPr>
          <w:sz w:val="21"/>
          <w:szCs w:val="21"/>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40005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000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