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rsidR="0081648F" w:rsidRPr="0081648F" w:rsidRDefault="0081648F">
      <w:pPr>
        <w:rPr>
          <w:sz w:val="28"/>
          <w:szCs w:val="28"/>
          <w:lang w:val="en-GB"/>
        </w:rPr>
      </w:pPr>
    </w:p>
    <w:p w:rsidR="0081648F" w:rsidRPr="0081648F" w:rsidRDefault="0081648F" w:rsidP="0081648F">
      <w:pPr>
        <w:ind w:firstLine="360"/>
        <w:rPr>
          <w:rFonts w:ascii="Helvetica" w:hAnsi="Helvetica"/>
          <w:sz w:val="18"/>
          <w:szCs w:val="18"/>
          <w:lang w:val="en-GB"/>
        </w:rPr>
      </w:pPr>
      <w:r>
        <w:rPr>
          <w:rFonts w:ascii="Helvetica" w:hAnsi="Helvetica"/>
          <w:sz w:val="18"/>
          <w:szCs w:val="18"/>
          <w:lang w:val="en-GB"/>
        </w:rPr>
        <w:t xml:space="preserve">1. </w:t>
      </w:r>
      <w:r w:rsidRPr="0081648F">
        <w:rPr>
          <w:rFonts w:ascii="Helvetica" w:hAnsi="Helvetica"/>
          <w:sz w:val="18"/>
          <w:szCs w:val="18"/>
          <w:lang w:val="en-GB"/>
        </w:rPr>
        <w:t xml:space="preserve">The thesis did not use and follow </w:t>
      </w:r>
      <w:proofErr w:type="spellStart"/>
      <w:r w:rsidRPr="0081648F">
        <w:rPr>
          <w:rFonts w:ascii="Helvetica" w:hAnsi="Helvetica"/>
          <w:sz w:val="18"/>
          <w:szCs w:val="18"/>
          <w:lang w:val="en-GB"/>
        </w:rPr>
        <w:t>DSV</w:t>
      </w:r>
      <w:proofErr w:type="spellEnd"/>
      <w:r w:rsidRPr="0081648F">
        <w:rPr>
          <w:rFonts w:ascii="Helvetica" w:hAnsi="Helvetica"/>
          <w:sz w:val="18"/>
          <w:szCs w:val="18"/>
          <w:lang w:val="en-GB"/>
        </w:rPr>
        <w:t xml:space="preserve"> thesis template. Follow the template.</w:t>
      </w:r>
    </w:p>
    <w:p w:rsidR="0081648F" w:rsidRPr="0081648F" w:rsidRDefault="0081648F" w:rsidP="0081648F">
      <w:pPr>
        <w:ind w:left="360"/>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br/>
        <w:t xml:space="preserve">2. </w:t>
      </w:r>
      <w:r>
        <w:rPr>
          <w:rFonts w:ascii="Helvetica" w:eastAsia="Times New Roman" w:hAnsi="Helvetica" w:cs="Times New Roman"/>
          <w:sz w:val="18"/>
          <w:szCs w:val="18"/>
          <w:lang w:val="en-GB"/>
        </w:rPr>
        <w:t xml:space="preserve">  </w:t>
      </w:r>
      <w:r w:rsidRPr="0081648F">
        <w:rPr>
          <w:rFonts w:ascii="Helvetica" w:eastAsia="Times New Roman" w:hAnsi="Helvetica" w:cs="Times New Roman"/>
          <w:sz w:val="18"/>
          <w:szCs w:val="18"/>
          <w:lang w:val="en-GB"/>
        </w:rPr>
        <w:t>The thesis must also include a filled-in synopsis form (table). Follow what is required in the Thesis instructions (January 2018) and present the synopsis correctly. The current synopsis is the Abstract in Swedish.</w:t>
      </w:r>
    </w:p>
    <w:p w:rsidR="0081648F" w:rsidRPr="0081648F" w:rsidRDefault="0081648F" w:rsidP="0081648F">
      <w:pPr>
        <w:ind w:left="360"/>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br/>
        <w:t xml:space="preserve">3. U2 introduction and U5 scientific base should be discussed and presented separately. The same text </w:t>
      </w:r>
      <w:proofErr w:type="gramStart"/>
      <w:r w:rsidRPr="0081648F">
        <w:rPr>
          <w:rFonts w:ascii="Helvetica" w:eastAsia="Times New Roman" w:hAnsi="Helvetica" w:cs="Times New Roman"/>
          <w:sz w:val="18"/>
          <w:szCs w:val="18"/>
          <w:lang w:val="en-GB"/>
        </w:rPr>
        <w:t>can not</w:t>
      </w:r>
      <w:proofErr w:type="gramEnd"/>
      <w:r w:rsidRPr="0081648F">
        <w:rPr>
          <w:rFonts w:ascii="Helvetica" w:eastAsia="Times New Roman" w:hAnsi="Helvetica" w:cs="Times New Roman"/>
          <w:sz w:val="18"/>
          <w:szCs w:val="18"/>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rsidR="0081648F" w:rsidRPr="0081648F" w:rsidRDefault="0081648F" w:rsidP="0081648F">
      <w:pPr>
        <w:ind w:left="360"/>
        <w:rPr>
          <w:rFonts w:ascii="Helvetica" w:eastAsia="Times New Roman" w:hAnsi="Helvetica" w:cs="Times New Roman"/>
          <w:sz w:val="18"/>
          <w:szCs w:val="18"/>
          <w:lang w:val="en-GB"/>
        </w:rPr>
      </w:pPr>
    </w:p>
    <w:p w:rsidR="0081648F" w:rsidRDefault="0081648F" w:rsidP="0081648F">
      <w:pPr>
        <w:ind w:firstLine="360"/>
        <w:rPr>
          <w:rFonts w:ascii="Helvetica" w:hAnsi="Helvetica"/>
          <w:sz w:val="18"/>
          <w:szCs w:val="18"/>
        </w:rPr>
      </w:pPr>
      <w:r>
        <w:rPr>
          <w:rFonts w:ascii="Helvetica" w:hAnsi="Helvetica"/>
          <w:sz w:val="18"/>
          <w:szCs w:val="18"/>
        </w:rPr>
        <w:t>U2: 105-109. 155-160.</w:t>
      </w:r>
      <w:r w:rsidR="001E17A5">
        <w:rPr>
          <w:rFonts w:ascii="Helvetica" w:hAnsi="Helvetica"/>
          <w:sz w:val="18"/>
          <w:szCs w:val="18"/>
        </w:rPr>
        <w:t xml:space="preserve"> 163-172</w:t>
      </w:r>
    </w:p>
    <w:p w:rsidR="0081648F" w:rsidRPr="0081648F" w:rsidRDefault="0081648F" w:rsidP="0081648F">
      <w:pPr>
        <w:ind w:firstLine="360"/>
        <w:rPr>
          <w:rFonts w:ascii="Helvetica" w:eastAsia="Times New Roman" w:hAnsi="Helvetica" w:cs="Times New Roman"/>
          <w:sz w:val="18"/>
          <w:szCs w:val="18"/>
        </w:rPr>
      </w:pPr>
      <w:r w:rsidRPr="0081648F">
        <w:rPr>
          <w:rFonts w:ascii="Helvetica" w:hAnsi="Helvetica"/>
          <w:sz w:val="18"/>
          <w:szCs w:val="18"/>
        </w:rPr>
        <w:t xml:space="preserve">U5: </w:t>
      </w:r>
      <w:r w:rsidR="001E17A5">
        <w:rPr>
          <w:rFonts w:ascii="Helvetica" w:hAnsi="Helvetica"/>
          <w:sz w:val="18"/>
          <w:szCs w:val="18"/>
        </w:rPr>
        <w:t xml:space="preserve">65-76. </w:t>
      </w:r>
      <w:bookmarkStart w:id="0" w:name="_GoBack"/>
      <w:bookmarkEnd w:id="0"/>
      <w:r w:rsidRPr="0081648F">
        <w:rPr>
          <w:rFonts w:ascii="Helvetica" w:hAnsi="Helvetica"/>
          <w:sz w:val="18"/>
          <w:szCs w:val="18"/>
        </w:rPr>
        <w:t>90-148</w:t>
      </w:r>
      <w:r>
        <w:rPr>
          <w:rFonts w:ascii="Helvetica" w:hAnsi="Helvetica"/>
          <w:sz w:val="18"/>
          <w:szCs w:val="18"/>
        </w:rPr>
        <w:t>.</w:t>
      </w:r>
    </w:p>
    <w:p w:rsidR="0081648F" w:rsidRPr="0081648F" w:rsidRDefault="0081648F" w:rsidP="0081648F">
      <w:pPr>
        <w:ind w:left="360"/>
        <w:rPr>
          <w:rFonts w:ascii="Helvetica" w:eastAsia="Times New Roman" w:hAnsi="Helvetica" w:cs="Times New Roman"/>
          <w:sz w:val="18"/>
          <w:szCs w:val="18"/>
          <w:lang w:val="en-GB"/>
        </w:rPr>
      </w:pPr>
    </w:p>
    <w:p w:rsidR="0081648F" w:rsidRPr="0081648F" w:rsidRDefault="0081648F" w:rsidP="0081648F">
      <w:pPr>
        <w:ind w:left="360"/>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br/>
        <w:t>4. 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r w:rsidRPr="0081648F">
        <w:rPr>
          <w:rFonts w:ascii="Helvetica" w:eastAsia="Times New Roman" w:hAnsi="Helvetica" w:cs="Times New Roman"/>
          <w:sz w:val="18"/>
          <w:szCs w:val="18"/>
          <w:lang w:val="en-GB"/>
        </w:rPr>
        <w:br/>
      </w:r>
    </w:p>
    <w:p w:rsidR="0081648F" w:rsidRPr="0081648F" w:rsidRDefault="0081648F" w:rsidP="0081648F">
      <w:pPr>
        <w:ind w:left="360"/>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5. 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rsidR="0081648F" w:rsidRPr="0081648F" w:rsidRDefault="0081648F" w:rsidP="0081648F">
      <w:pPr>
        <w:ind w:left="360"/>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br/>
        <w:t>6. 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rsidR="0081648F" w:rsidRPr="0081648F" w:rsidRDefault="0081648F">
      <w:pPr>
        <w:rPr>
          <w:sz w:val="28"/>
          <w:szCs w:val="28"/>
          <w:lang w:val="en-GB"/>
        </w:rPr>
      </w:pPr>
    </w:p>
    <w:sectPr w:rsidR="0081648F" w:rsidRPr="0081648F"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1E17A5"/>
    <w:rsid w:val="007E610D"/>
    <w:rsid w:val="0081648F"/>
    <w:rsid w:val="00975781"/>
    <w:rsid w:val="00D474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639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1450</Characters>
  <Application>Microsoft Macintosh Word</Application>
  <DocSecurity>0</DocSecurity>
  <Lines>20</Lines>
  <Paragraphs>6</Paragraphs>
  <ScaleCrop>false</ScaleCrop>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cp:revision>
  <dcterms:created xsi:type="dcterms:W3CDTF">2019-03-20T16:01:00Z</dcterms:created>
  <dcterms:modified xsi:type="dcterms:W3CDTF">2019-03-20T18:29:00Z</dcterms:modified>
</cp:coreProperties>
</file>