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BD2BD1" w:rsidRDefault="00BD2BD1">
                            <w:pPr>
                              <w:pStyle w:val="Frontpagetext"/>
                              <w:rPr>
                                <w:sz w:val="28"/>
                                <w:szCs w:val="28"/>
                              </w:rPr>
                            </w:pPr>
                            <w:r>
                              <w:rPr>
                                <w:sz w:val="28"/>
                                <w:szCs w:val="28"/>
                              </w:rPr>
                              <w:t xml:space="preserve">Institutionen för data- </w:t>
                            </w:r>
                            <w:r>
                              <w:rPr>
                                <w:sz w:val="28"/>
                                <w:szCs w:val="28"/>
                              </w:rPr>
                              <w:br/>
                              <w:t>och systemvetenskap</w:t>
                            </w:r>
                          </w:p>
                          <w:p w14:paraId="0DD0DA7D" w14:textId="77777777" w:rsidR="00BD2BD1" w:rsidRDefault="00BD2BD1">
                            <w:pPr>
                              <w:pStyle w:val="TextBox"/>
                            </w:pPr>
                            <w:r>
                              <w:t>Examensarbete 15 hp</w:t>
                            </w:r>
                          </w:p>
                          <w:p w14:paraId="205AAAC7" w14:textId="77777777" w:rsidR="00BD2BD1" w:rsidRDefault="00BD2BD1">
                            <w:pPr>
                              <w:pStyle w:val="TextBox"/>
                            </w:pPr>
                            <w:r>
                              <w:t>Data- och systemvetenskap</w:t>
                            </w:r>
                          </w:p>
                          <w:p w14:paraId="51566511" w14:textId="77777777" w:rsidR="00BD2BD1" w:rsidRDefault="00BD2BD1">
                            <w:pPr>
                              <w:pStyle w:val="Textruta"/>
                            </w:pPr>
                            <w:r>
                              <w:t xml:space="preserve">Kurs- eller utbildningsprogram (180 hp) </w:t>
                            </w:r>
                          </w:p>
                          <w:p w14:paraId="7A700FAB" w14:textId="05793D08" w:rsidR="00BD2BD1" w:rsidRDefault="00BD2BD1">
                            <w:pPr>
                              <w:pStyle w:val="Textruta"/>
                            </w:pPr>
                            <w:r>
                              <w:t>Höstterminen 2018</w:t>
                            </w:r>
                          </w:p>
                          <w:p w14:paraId="381612CD" w14:textId="77777777" w:rsidR="00BD2BD1" w:rsidRDefault="00BD2BD1">
                            <w:pPr>
                              <w:pStyle w:val="Textruta"/>
                            </w:pPr>
                            <w:r>
                              <w:t>Handledare: Robert Ramberg</w:t>
                            </w:r>
                          </w:p>
                          <w:p w14:paraId="41DC09BB" w14:textId="65C456F9" w:rsidR="00BD2BD1" w:rsidRDefault="00BD2BD1">
                            <w:pPr>
                              <w:pStyle w:val="Textruta"/>
                            </w:pPr>
                            <w:r>
                              <w:t xml:space="preserve">Granskare: </w:t>
                            </w:r>
                          </w:p>
                          <w:p w14:paraId="316E1ACF" w14:textId="77777777" w:rsidR="00BD2BD1" w:rsidRPr="00EE4EEC" w:rsidRDefault="00BD2BD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BD2BD1" w:rsidRDefault="00BD2BD1">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21DDA" w:rsidRDefault="00C21DDA">
                      <w:pPr>
                        <w:pStyle w:val="Frontpagetext"/>
                        <w:rPr>
                          <w:sz w:val="28"/>
                          <w:szCs w:val="28"/>
                        </w:rPr>
                      </w:pPr>
                      <w:r>
                        <w:rPr>
                          <w:sz w:val="28"/>
                          <w:szCs w:val="28"/>
                        </w:rPr>
                        <w:t xml:space="preserve">Institutionen för data- </w:t>
                      </w:r>
                      <w:r>
                        <w:rPr>
                          <w:sz w:val="28"/>
                          <w:szCs w:val="28"/>
                        </w:rPr>
                        <w:br/>
                        <w:t>och systemvetenskap</w:t>
                      </w:r>
                    </w:p>
                    <w:p w14:paraId="0DD0DA7D" w14:textId="77777777" w:rsidR="00C21DDA" w:rsidRDefault="00C21DDA">
                      <w:pPr>
                        <w:pStyle w:val="TextBox"/>
                      </w:pPr>
                      <w:r>
                        <w:t>Examensarbete 15 hp</w:t>
                      </w:r>
                    </w:p>
                    <w:p w14:paraId="205AAAC7" w14:textId="77777777" w:rsidR="00C21DDA" w:rsidRDefault="00C21DDA">
                      <w:pPr>
                        <w:pStyle w:val="TextBox"/>
                      </w:pPr>
                      <w:r>
                        <w:t>Data- och systemvetenskap</w:t>
                      </w:r>
                    </w:p>
                    <w:p w14:paraId="51566511" w14:textId="77777777" w:rsidR="00C21DDA" w:rsidRDefault="00C21DDA">
                      <w:pPr>
                        <w:pStyle w:val="Textruta"/>
                      </w:pPr>
                      <w:r>
                        <w:t xml:space="preserve">Kurs- eller utbildningsprogram (180 hp) </w:t>
                      </w:r>
                    </w:p>
                    <w:p w14:paraId="7A700FAB" w14:textId="05793D08" w:rsidR="00C21DDA" w:rsidRDefault="00C21DDA">
                      <w:pPr>
                        <w:pStyle w:val="Textruta"/>
                      </w:pPr>
                      <w:r>
                        <w:t>Höstterminen 2018</w:t>
                      </w:r>
                    </w:p>
                    <w:p w14:paraId="381612CD" w14:textId="77777777" w:rsidR="00C21DDA" w:rsidRDefault="00C21DDA">
                      <w:pPr>
                        <w:pStyle w:val="Textruta"/>
                      </w:pPr>
                      <w:r>
                        <w:t>Handledare: Robert Ramberg</w:t>
                      </w:r>
                    </w:p>
                    <w:p w14:paraId="41DC09BB" w14:textId="65C456F9" w:rsidR="00C21DDA" w:rsidRDefault="00C21DDA">
                      <w:pPr>
                        <w:pStyle w:val="Textruta"/>
                      </w:pPr>
                      <w:r>
                        <w:t xml:space="preserve">Granskare: </w:t>
                      </w:r>
                    </w:p>
                    <w:p w14:paraId="316E1ACF" w14:textId="77777777" w:rsidR="00C21DDA" w:rsidRPr="00EE4EEC" w:rsidRDefault="00C21DDA">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21DDA" w:rsidRDefault="00C21DDA">
                      <w:pPr>
                        <w:pStyle w:val="TextBox"/>
                      </w:pPr>
                    </w:p>
                  </w:txbxContent>
                </v:textbox>
                <w10:wrap type="square" anchory="margin"/>
              </v:rect>
            </w:pict>
          </mc:Fallback>
        </mc:AlternateContent>
      </w:r>
      <w:r w:rsidR="00850895">
        <w:br w:type="page"/>
      </w:r>
    </w:p>
    <w:p w14:paraId="5CBA00F3" w14:textId="77777777" w:rsidR="00227C8F" w:rsidRDefault="00227C8F" w:rsidP="00227C8F">
      <w:pPr>
        <w:pStyle w:val="Normalwebb"/>
        <w:rPr>
          <w:rFonts w:ascii="Arial" w:hAnsi="Arial" w:cs="Arial"/>
          <w:sz w:val="22"/>
          <w:szCs w:val="22"/>
          <w:lang w:val="en-US"/>
        </w:rPr>
      </w:pPr>
    </w:p>
    <w:p w14:paraId="19EFE0DD" w14:textId="79F248C0" w:rsidR="00227C8F" w:rsidRPr="00DD03E4" w:rsidRDefault="00227C8F" w:rsidP="00227C8F">
      <w:pPr>
        <w:pStyle w:val="Normalwebb"/>
        <w:rPr>
          <w:rFonts w:ascii="Arial" w:hAnsi="Arial" w:cs="Arial"/>
          <w:i/>
          <w:sz w:val="18"/>
          <w:szCs w:val="18"/>
          <w:lang w:val="en-US"/>
        </w:rPr>
      </w:pPr>
      <w:r w:rsidRPr="00DD03E4">
        <w:rPr>
          <w:rFonts w:ascii="Arial" w:hAnsi="Arial" w:cs="Arial"/>
          <w:i/>
          <w:sz w:val="18"/>
          <w:szCs w:val="18"/>
          <w:lang w:val="en-US"/>
        </w:rPr>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DD03E4">
        <w:rPr>
          <w:rFonts w:ascii="Arial" w:hAnsi="Arial" w:cs="Arial"/>
          <w:i/>
          <w:sz w:val="18"/>
          <w:szCs w:val="18"/>
          <w:lang w:val="en-US"/>
        </w:rPr>
        <w:t>participate</w:t>
      </w:r>
      <w:proofErr w:type="gramEnd"/>
      <w:r w:rsidRPr="00DD03E4">
        <w:rPr>
          <w:rFonts w:ascii="Arial" w:hAnsi="Arial" w:cs="Arial"/>
          <w:i/>
          <w:sz w:val="18"/>
          <w:szCs w:val="18"/>
          <w:lang w:val="en-US"/>
        </w:rPr>
        <w:t xml:space="preserve">, to belong, to negotiate meaning” - </w:t>
      </w:r>
      <w:r w:rsidRPr="00DD03E4">
        <w:rPr>
          <w:rFonts w:ascii="Arial" w:hAnsi="Arial" w:cs="Arial"/>
          <w:i/>
          <w:sz w:val="18"/>
          <w:szCs w:val="18"/>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F5632E">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F5632E">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F5632E">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F5632E">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F5632E">
        <w:rPr>
          <w:noProof/>
        </w:rPr>
        <w:t>13</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F5632E">
        <w:rPr>
          <w:noProof/>
        </w:rPr>
        <w:t>16</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F5632E">
        <w:rPr>
          <w:noProof/>
        </w:rPr>
        <w:t>16</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F5632E">
        <w:rPr>
          <w:noProof/>
        </w:rPr>
        <w:t>17</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1E45A816"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kursinnehållet, </w:t>
      </w:r>
      <w:r w:rsidR="00EF6328">
        <w:t>en mer effektiv lärande</w:t>
      </w:r>
      <w:r w:rsidR="00E458F4">
        <w:t xml:space="preserve"> för studenter med olika bakgrund</w:t>
      </w:r>
      <w:r w:rsidR="00C27B26">
        <w:t>,</w:t>
      </w:r>
      <w:r w:rsidR="009411BD">
        <w:t xml:space="preserve"> </w:t>
      </w:r>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74DC7FD1"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714353">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2A7408C5"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 xml:space="preserve">ter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67150650" w14:textId="0A760F45" w:rsidR="00CD0280" w:rsidRPr="00EF5A81" w:rsidRDefault="00CA033B" w:rsidP="00EF5A81">
      <w:pPr>
        <w:widowControl w:val="0"/>
        <w:autoSpaceDE w:val="0"/>
        <w:autoSpaceDN w:val="0"/>
        <w:adjustRightInd w:val="0"/>
        <w:spacing w:after="240" w:line="480" w:lineRule="auto"/>
        <w:rPr>
          <w:rFonts w:ascii="Times Roman" w:hAnsi="Times Roman" w:cs="Times Roman"/>
          <w:color w:val="000000"/>
        </w:rPr>
      </w:pPr>
      <w:commentRangeStart w:id="4"/>
      <w:r>
        <w:t xml:space="preserve">Pedagogisk </w:t>
      </w:r>
      <w:r w:rsidR="00BD2BD1">
        <w:t>uppfattas genom att lärandet hanteras och utnyttjas på olika sätt inom undervisningen. D</w:t>
      </w:r>
      <w:r>
        <w:t xml:space="preserve">et framträder annorlunda inom </w:t>
      </w:r>
      <w:r w:rsidR="00B3436A">
        <w:t>lärandet</w:t>
      </w:r>
      <w:r>
        <w:t xml:space="preserve"> beroende på situationen</w:t>
      </w:r>
      <w:r w:rsidR="00BD2BD1">
        <w:t xml:space="preserve"> och </w:t>
      </w:r>
      <w:r w:rsidR="00B3436A">
        <w:t xml:space="preserve">är </w:t>
      </w:r>
      <w:r w:rsidR="00901D71">
        <w:t xml:space="preserve">i många </w:t>
      </w:r>
      <w:r w:rsidR="00901D71">
        <w:lastRenderedPageBreak/>
        <w:t xml:space="preserve">fall </w:t>
      </w:r>
      <w:r w:rsidR="00B3436A">
        <w:t>bes</w:t>
      </w:r>
      <w:r w:rsidR="00BD2BD1">
        <w:t>krivet</w:t>
      </w:r>
      <w:r w:rsidR="00B3436A">
        <w:t xml:space="preserve"> genom olika </w:t>
      </w:r>
      <w:r w:rsidR="009B5FD4">
        <w:t>perspektiv</w:t>
      </w:r>
      <w:r w:rsidR="0074784D">
        <w:t xml:space="preserve"> där varje perspektiv inkluderar flera pedagogiska </w:t>
      </w:r>
      <w:r w:rsidR="0074784D" w:rsidRPr="00EF5A81">
        <w:t>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rsidR="00B3436A">
        <w:t>som vanligtvis används inom e-</w:t>
      </w:r>
      <w:r w:rsidR="00850895" w:rsidRPr="00EF5A81">
        <w:t>lärande</w:t>
      </w:r>
      <w:r w:rsidR="00EF5A81" w:rsidRPr="00EF5A81">
        <w:t xml:space="preserv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commentRangeEnd w:id="4"/>
      <w:r w:rsidR="00BD2BD1">
        <w:rPr>
          <w:rStyle w:val="Kommentarsreferens"/>
        </w:rPr>
        <w:commentReference w:id="4"/>
      </w:r>
      <w:r w:rsidR="000B4763" w:rsidRPr="00EF5A81">
        <w:t>D</w:t>
      </w:r>
      <w:r w:rsidR="000132C0" w:rsidRPr="00EF5A81">
        <w:t xml:space="preserve">eras individuella lämplighet beror </w:t>
      </w:r>
      <w:r w:rsidR="000B4763" w:rsidRPr="00EF5A81">
        <w:t xml:space="preserve">i huvudsak </w:t>
      </w:r>
      <w:r w:rsidR="000132C0" w:rsidRPr="00EF5A81">
        <w:t>på vilken slags inlärning som ska tilldelas i undervisningen</w:t>
      </w:r>
      <w:r w:rsidR="00147B30" w:rsidRPr="00EF5A81">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r w:rsidR="004C23F2" w:rsidRPr="00EF5A81">
        <w:t>Till exemp</w:t>
      </w:r>
      <w:r w:rsidR="001F6FE8" w:rsidRPr="00EF5A81">
        <w:t>e</w:t>
      </w:r>
      <w:r w:rsidR="00B661EF" w:rsidRPr="00EF5A81">
        <w:t>l kan</w:t>
      </w:r>
      <w:r w:rsidR="004C23F2" w:rsidRPr="00EF5A81">
        <w:t xml:space="preserve"> </w:t>
      </w:r>
      <w:r w:rsidR="0062005C" w:rsidRPr="00EF5A81">
        <w:t>det A</w:t>
      </w:r>
      <w:r w:rsidR="00850895" w:rsidRPr="00EF5A81">
        <w:t xml:space="preserve">ssociativa perspektivet </w:t>
      </w:r>
      <w:r w:rsidR="00B661EF" w:rsidRPr="00EF5A81">
        <w:t xml:space="preserve">få </w:t>
      </w:r>
      <w:r w:rsidR="00850895" w:rsidRPr="00EF5A81">
        <w:t xml:space="preserve">studenten </w:t>
      </w:r>
      <w:r w:rsidR="00B661EF" w:rsidRPr="00EF5A81">
        <w:t xml:space="preserve">att </w:t>
      </w:r>
      <w:r w:rsidR="00850895" w:rsidRPr="00EF5A81">
        <w:t>utföra aktiviteter i form av</w:t>
      </w:r>
      <w:r w:rsidR="00B661EF" w:rsidRPr="00EF5A81">
        <w:t xml:space="preserve"> olika</w:t>
      </w:r>
      <w:r w:rsidR="00850895" w:rsidRPr="00EF5A81">
        <w:t xml:space="preserve"> uppgifter, som </w:t>
      </w:r>
      <w:r w:rsidR="004C23F2" w:rsidRPr="00EF5A81">
        <w:t>e.g.</w:t>
      </w:r>
      <w:r w:rsidR="00850895" w:rsidRPr="00EF5A81">
        <w:t xml:space="preserve"> </w:t>
      </w:r>
      <w:r w:rsidR="00B661EF" w:rsidRPr="00EF5A81">
        <w:t xml:space="preserve">att </w:t>
      </w:r>
      <w:r w:rsidR="00850895" w:rsidRPr="00EF5A81">
        <w:t>läsa ett dokument och svara på t</w:t>
      </w:r>
      <w:r w:rsidR="00147B30" w:rsidRPr="00EF5A81">
        <w:t xml:space="preserve">illhörande frågor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commentRangeStart w:id="5"/>
      <w:r w:rsidR="004D2145">
        <w:t>Kognitivt</w:t>
      </w:r>
      <w:r w:rsidR="00850895" w:rsidRPr="00EF5A81">
        <w:t xml:space="preserve"> perspektiv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012EE9">
        <w:t xml:space="preserve">att </w:t>
      </w:r>
      <w:r w:rsidR="00B661EF" w:rsidRPr="00EF5A81">
        <w:t>lär</w:t>
      </w:r>
      <w:r w:rsidR="00012EE9">
        <w:t>a</w:t>
      </w:r>
      <w:r w:rsidR="00850895" w:rsidRPr="00EF5A81">
        <w:t xml:space="preserve"> sig </w:t>
      </w:r>
      <w:r w:rsidR="00012EE9" w:rsidRPr="00EF5A81">
        <w:t>via</w:t>
      </w:r>
      <w:r w:rsidR="00012EE9">
        <w:t xml:space="preserve"> omvandlingar i kognitiva strukturer</w:t>
      </w:r>
      <w:r w:rsidR="00CF3F07">
        <w:t xml:space="preserve"> och dela in </w:t>
      </w:r>
      <w:r w:rsidR="004D2145">
        <w:t>undervisningen</w:t>
      </w:r>
      <w:r w:rsidR="00A6684C">
        <w:t xml:space="preserve"> i mindre delar</w:t>
      </w:r>
      <w:r w:rsidR="008E69A9">
        <w:t xml:space="preserve"> </w:t>
      </w:r>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 xml:space="preserve">Conole, 2010; </w:t>
      </w:r>
      <w:proofErr w:type="spellStart"/>
      <w:r w:rsidR="004D2145" w:rsidRPr="004D2145">
        <w:rPr>
          <w:rFonts w:cs="Times New Roman"/>
          <w:szCs w:val="24"/>
        </w:rPr>
        <w:t>Dalsgaard</w:t>
      </w:r>
      <w:proofErr w:type="spellEnd"/>
      <w:r w:rsidR="004D2145" w:rsidRPr="004D2145">
        <w:rPr>
          <w:rFonts w:cs="Times New Roman"/>
          <w:szCs w:val="24"/>
        </w:rPr>
        <w:t>, 2005)</w:t>
      </w:r>
      <w:r w:rsidR="00CF3F07">
        <w:fldChar w:fldCharType="end"/>
      </w:r>
      <w:r w:rsidR="00012EE9" w:rsidRPr="00CF3F07">
        <w:t>.</w:t>
      </w:r>
      <w:r w:rsidR="00012EE9">
        <w:t xml:space="preserve"> </w:t>
      </w:r>
      <w:commentRangeEnd w:id="5"/>
      <w:r w:rsidR="00BD2BD1">
        <w:rPr>
          <w:rStyle w:val="Kommentarsreferens"/>
        </w:rPr>
        <w:commentReference w:id="5"/>
      </w:r>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r w:rsidR="004C23F2" w:rsidRPr="00EF5A81">
        <w:t xml:space="preserve">Slutligen, </w:t>
      </w:r>
      <w:r w:rsidR="00B661EF" w:rsidRPr="00EF5A81">
        <w:t xml:space="preserve">handlar </w:t>
      </w:r>
      <w:r w:rsidR="004C23F2"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xml:space="preserve">. Detta gör att förståelse uppstår både individuellt och gemensamt när det arbetas praktiskt i ett socialt </w:t>
      </w:r>
      <w:r w:rsidR="00850895" w:rsidRPr="00EF5A81">
        <w:lastRenderedPageBreak/>
        <w:t>sammanhang.</w:t>
      </w:r>
      <w:bookmarkStart w:id="6" w:name="_Toc391456180"/>
      <w:bookmarkStart w:id="7"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6"/>
      <w:bookmarkEnd w:id="7"/>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2746EDB"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8" w:name="_Toc391456181"/>
      <w:bookmarkStart w:id="9" w:name="_Toc401327937"/>
      <w:bookmarkEnd w:id="8"/>
      <w:r>
        <w:t>Metod</w:t>
      </w:r>
      <w:bookmarkStart w:id="10" w:name="_Toc391456182"/>
      <w:bookmarkStart w:id="11" w:name="_Toc401327938"/>
      <w:bookmarkEnd w:id="9"/>
      <w:bookmarkEnd w:id="10"/>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1"/>
    </w:p>
    <w:p w14:paraId="32BAAB67" w14:textId="7EEB922F"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Grade använder </w:t>
      </w:r>
      <w:commentRangeStart w:id="12"/>
      <w:r w:rsidR="00545510">
        <w:rPr>
          <w:rFonts w:cs="Times New Roman"/>
        </w:rPr>
        <w:t>i</w:t>
      </w:r>
      <w:r w:rsidR="00B3436A">
        <w:rPr>
          <w:rFonts w:cs="Times New Roman"/>
        </w:rPr>
        <w:t>dag,</w:t>
      </w:r>
      <w:r w:rsidR="00545510">
        <w:rPr>
          <w:rFonts w:cs="Times New Roman"/>
        </w:rPr>
        <w:t xml:space="preserve"> </w:t>
      </w:r>
      <w:commentRangeEnd w:id="12"/>
      <w:r w:rsidR="003C6B23">
        <w:rPr>
          <w:rStyle w:val="Kommentarsreferens"/>
        </w:rPr>
        <w:commentReference w:id="12"/>
      </w:r>
      <w:r w:rsidR="00B3436A">
        <w:rPr>
          <w:rFonts w:cs="Times New Roman"/>
        </w:rPr>
        <w:t xml:space="preserve">för att </w:t>
      </w:r>
      <w:r>
        <w:rPr>
          <w:rFonts w:cs="Times New Roman"/>
        </w:rPr>
        <w:t>bedöma hur varje representati</w:t>
      </w:r>
      <w:r w:rsidR="00897661">
        <w:rPr>
          <w:rFonts w:cs="Times New Roman"/>
        </w:rPr>
        <w:t>v pedagogisk modell presterade.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commentRangeStart w:id="13"/>
      <w:r w:rsidR="00545510">
        <w:rPr>
          <w:rFonts w:cs="Times New Roman"/>
        </w:rPr>
        <w:t>s</w:t>
      </w:r>
      <w:r>
        <w:rPr>
          <w:rFonts w:cs="Times New Roman"/>
        </w:rPr>
        <w:t xml:space="preserve">om </w:t>
      </w:r>
      <w:r w:rsidR="004D2145">
        <w:rPr>
          <w:rFonts w:cs="Times New Roman"/>
        </w:rPr>
        <w:t>använder</w:t>
      </w:r>
      <w:r w:rsidR="00545510">
        <w:rPr>
          <w:rFonts w:cs="Times New Roman"/>
        </w:rPr>
        <w:t xml:space="preserve"> </w:t>
      </w:r>
      <w:commentRangeEnd w:id="13"/>
      <w:r w:rsidR="003C6B23">
        <w:rPr>
          <w:rStyle w:val="Kommentarsreferens"/>
        </w:rPr>
        <w:commentReference w:id="13"/>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w:t>
      </w:r>
      <w:r w:rsidR="00C9778A">
        <w:t xml:space="preserve">poängsätts och </w:t>
      </w:r>
      <w:r w:rsidR="00673314">
        <w:t xml:space="preserve">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4" w:name="_Toc391456183"/>
      <w:bookmarkStart w:id="15" w:name="_Toc401327939"/>
      <w:r w:rsidRPr="000B1921">
        <w:rPr>
          <w:rFonts w:cs="Times New Roman"/>
          <w:b/>
          <w:sz w:val="24"/>
          <w:szCs w:val="24"/>
        </w:rPr>
        <w:t>Utvärdering</w:t>
      </w:r>
      <w:bookmarkEnd w:id="14"/>
      <w:bookmarkEnd w:id="15"/>
    </w:p>
    <w:p w14:paraId="7C00EFC0" w14:textId="6210AD24"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16" w:name="_Toc391456184"/>
      <w:bookmarkStart w:id="17" w:name="_Toc401327940"/>
      <w:bookmarkEnd w:id="16"/>
      <w:r>
        <w:t>Resultat</w:t>
      </w:r>
      <w:bookmarkEnd w:id="17"/>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18BC1F4F"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w:t>
      </w:r>
      <w:r w:rsidR="004B3714">
        <w:t xml:space="preserve">av personen som intervjuades </w:t>
      </w:r>
      <w:r w:rsidR="000E3605">
        <w:t xml:space="preserve">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3692AA14"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F5632E">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191B0F89" w14:textId="5CB1EF6C" w:rsidR="00AE48F8" w:rsidRPr="00F5632E" w:rsidRDefault="00AE48F8" w:rsidP="00F5632E">
      <w:pPr>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313AFCAB" w14:textId="77777777" w:rsidR="00F5632E" w:rsidRDefault="00F5632E" w:rsidP="00CA1731">
      <w:pPr>
        <w:spacing w:line="480" w:lineRule="auto"/>
        <w:jc w:val="both"/>
      </w:pPr>
    </w:p>
    <w:p w14:paraId="29EBCC13" w14:textId="7BA699C1"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kurser </w:t>
      </w:r>
      <w:r w:rsidR="00882330" w:rsidRPr="00560AA3">
        <w:t>(KS Strålskydd, PT Strålsäkerhet, RCC, Telia GDPR)</w:t>
      </w:r>
      <w:r w:rsidR="00882330">
        <w:t xml:space="preserve"> enligt DIM’s riktlinjer som </w:t>
      </w:r>
      <w:r w:rsidR="004B3714" w:rsidRPr="00560AA3">
        <w:t>designade</w:t>
      </w:r>
      <w:r w:rsidR="00882330">
        <w:t>s</w:t>
      </w:r>
      <w:r w:rsidR="004B3714" w:rsidRPr="00560AA3">
        <w:t xml:space="preserve"> </w:t>
      </w:r>
      <w:r w:rsidR="00A835E8" w:rsidRPr="00560AA3">
        <w:t xml:space="preserve">under </w:t>
      </w:r>
      <w:r w:rsidR="00882330">
        <w:t xml:space="preserve">året </w:t>
      </w:r>
      <w:r w:rsidR="00A835E8" w:rsidRPr="00560AA3">
        <w:t>2017</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3EFE20B7"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F5632E">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8" w:name="_Toc489811950"/>
      <w:bookmarkStart w:id="19"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F5632E">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8"/>
      <w:bookmarkEnd w:id="19"/>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0B1921">
      <w:pPr>
        <w:pStyle w:val="Heading11"/>
        <w:spacing w:line="276" w:lineRule="auto"/>
      </w:pPr>
      <w:bookmarkStart w:id="20" w:name="_Toc391456185"/>
      <w:bookmarkStart w:id="21" w:name="_Toc401327941"/>
      <w:bookmarkEnd w:id="20"/>
      <w:r w:rsidRPr="004E58AD">
        <w:t>Diskussion</w:t>
      </w:r>
      <w:bookmarkEnd w:id="21"/>
    </w:p>
    <w:p w14:paraId="6D0F922C" w14:textId="144ECBA1" w:rsidR="00482F2B" w:rsidRDefault="00521970" w:rsidP="00CA1731">
      <w:pPr>
        <w:spacing w:line="480" w:lineRule="auto"/>
        <w:jc w:val="both"/>
      </w:pPr>
      <w:r>
        <w:t>Denna studie</w:t>
      </w:r>
      <w:r w:rsidR="00231746">
        <w:t xml:space="preserve"> utgick från </w:t>
      </w:r>
      <w:r w:rsidR="00A71251">
        <w:t>utgångspunkten</w:t>
      </w:r>
      <w:r w:rsidR="00231746">
        <w:t xml:space="preserve"> </w:t>
      </w:r>
      <w:r w:rsidR="00A71251">
        <w:t>att övergångsprocessen från Grades befintliga pedagogiska strategi till en modellbaserad strategi</w:t>
      </w:r>
      <w:r w:rsidR="00C21DDA">
        <w:t xml:space="preserve"> </w:t>
      </w:r>
      <w:r w:rsidR="00C21DDA" w:rsidRPr="00C84F64">
        <w:t>för att få deras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bookmarkStart w:id="22" w:name="_GoBack"/>
      <w:bookmarkEnd w:id="22"/>
    </w:p>
    <w:p w14:paraId="23819B53" w14:textId="7F0A1E88"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 fle</w:t>
      </w:r>
      <w:r w:rsidR="00F358E4">
        <w:t>ra på Grade som utvecklar kurser utöver</w:t>
      </w:r>
      <w:r w:rsidR="00BB10E9">
        <w:t xml:space="preserve"> förutom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6533768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vi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23" w:name="_Toc401327942"/>
      <w:r w:rsidRPr="004E58AD">
        <w:t>Tack</w:t>
      </w:r>
      <w:bookmarkEnd w:id="23"/>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4" w:name="_Toc391456186"/>
      <w:bookmarkStart w:id="25" w:name="_Toc401327943"/>
      <w:bookmarkEnd w:id="24"/>
      <w:r w:rsidRPr="004E58AD">
        <w:t>Referenser</w:t>
      </w:r>
      <w:bookmarkEnd w:id="25"/>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proofErr w:type="spellStart"/>
      <w:r w:rsidR="004D2145" w:rsidRPr="004D2145">
        <w:rPr>
          <w:rFonts w:cs="Times New Roman"/>
          <w:color w:val="000000"/>
        </w:rPr>
        <w:t>Brodie</w:t>
      </w:r>
      <w:proofErr w:type="spellEnd"/>
      <w:r w:rsidR="004D2145" w:rsidRPr="004D2145">
        <w:rPr>
          <w:rFonts w:cs="Times New Roman"/>
          <w:color w:val="000000"/>
        </w:rPr>
        <w:t xml:space="preserve">, K. (2005). </w:t>
      </w:r>
      <w:proofErr w:type="spellStart"/>
      <w:r w:rsidR="004D2145" w:rsidRPr="004D2145">
        <w:rPr>
          <w:rFonts w:cs="Times New Roman"/>
          <w:color w:val="000000"/>
        </w:rPr>
        <w:t>Using</w:t>
      </w:r>
      <w:proofErr w:type="spellEnd"/>
      <w:r w:rsidR="004D2145" w:rsidRPr="004D2145">
        <w:rPr>
          <w:rFonts w:cs="Times New Roman"/>
          <w:color w:val="000000"/>
        </w:rPr>
        <w:t xml:space="preserve"> </w:t>
      </w:r>
      <w:proofErr w:type="spellStart"/>
      <w:r w:rsidR="004D2145" w:rsidRPr="004D2145">
        <w:rPr>
          <w:rFonts w:cs="Times New Roman"/>
          <w:color w:val="000000"/>
        </w:rPr>
        <w:t>Cognitive</w:t>
      </w:r>
      <w:proofErr w:type="spellEnd"/>
      <w:r w:rsidR="004D2145" w:rsidRPr="004D2145">
        <w:rPr>
          <w:rFonts w:cs="Times New Roman"/>
          <w:color w:val="000000"/>
        </w:rPr>
        <w:t xml:space="preserve"> and </w:t>
      </w:r>
      <w:proofErr w:type="spellStart"/>
      <w:r w:rsidR="004D2145" w:rsidRPr="004D2145">
        <w:rPr>
          <w:rFonts w:cs="Times New Roman"/>
          <w:color w:val="000000"/>
        </w:rPr>
        <w:t>Situative</w:t>
      </w:r>
      <w:proofErr w:type="spellEnd"/>
      <w:r w:rsidR="004D2145" w:rsidRPr="004D2145">
        <w:rPr>
          <w:rFonts w:cs="Times New Roman"/>
          <w:color w:val="000000"/>
        </w:rPr>
        <w:t xml:space="preserve"> </w:t>
      </w:r>
      <w:proofErr w:type="spellStart"/>
      <w:r w:rsidR="004D2145" w:rsidRPr="004D2145">
        <w:rPr>
          <w:rFonts w:cs="Times New Roman"/>
          <w:color w:val="000000"/>
        </w:rPr>
        <w:t>Perspectives</w:t>
      </w:r>
      <w:proofErr w:type="spellEnd"/>
      <w:r w:rsidR="004D2145" w:rsidRPr="004D2145">
        <w:rPr>
          <w:rFonts w:cs="Times New Roman"/>
          <w:color w:val="000000"/>
        </w:rPr>
        <w:t xml:space="preserve"> </w:t>
      </w:r>
      <w:proofErr w:type="spellStart"/>
      <w:r w:rsidR="004D2145" w:rsidRPr="004D2145">
        <w:rPr>
          <w:rFonts w:cs="Times New Roman"/>
          <w:color w:val="000000"/>
        </w:rPr>
        <w:t>to</w:t>
      </w:r>
      <w:proofErr w:type="spellEnd"/>
      <w:r w:rsidR="004D2145" w:rsidRPr="004D2145">
        <w:rPr>
          <w:rFonts w:cs="Times New Roman"/>
          <w:color w:val="000000"/>
        </w:rPr>
        <w:t xml:space="preserve"> </w:t>
      </w:r>
      <w:proofErr w:type="spellStart"/>
      <w:r w:rsidR="004D2145" w:rsidRPr="004D2145">
        <w:rPr>
          <w:rFonts w:cs="Times New Roman"/>
          <w:color w:val="000000"/>
        </w:rPr>
        <w:t>Understand</w:t>
      </w:r>
      <w:proofErr w:type="spellEnd"/>
      <w:r w:rsidR="004D2145" w:rsidRPr="004D2145">
        <w:rPr>
          <w:rFonts w:cs="Times New Roman"/>
          <w:color w:val="000000"/>
        </w:rPr>
        <w:t xml:space="preserve"> </w:t>
      </w:r>
      <w:proofErr w:type="spellStart"/>
      <w:r w:rsidR="004D2145" w:rsidRPr="004D2145">
        <w:rPr>
          <w:rFonts w:cs="Times New Roman"/>
          <w:color w:val="000000"/>
        </w:rPr>
        <w:t>Teacher</w:t>
      </w:r>
      <w:proofErr w:type="spellEnd"/>
      <w:r w:rsidR="004D2145" w:rsidRPr="004D2145">
        <w:rPr>
          <w:rFonts w:cs="Times New Roman"/>
          <w:color w:val="000000"/>
        </w:rPr>
        <w:t xml:space="preserve"> </w:t>
      </w:r>
      <w:proofErr w:type="spellStart"/>
      <w:r w:rsidR="004D2145" w:rsidRPr="004D2145">
        <w:rPr>
          <w:rFonts w:cs="Times New Roman"/>
          <w:color w:val="000000"/>
        </w:rPr>
        <w:t>Interactions</w:t>
      </w:r>
      <w:proofErr w:type="spellEnd"/>
      <w:r w:rsidR="004D2145" w:rsidRPr="004D2145">
        <w:rPr>
          <w:rFonts w:cs="Times New Roman"/>
          <w:color w:val="000000"/>
        </w:rPr>
        <w:t xml:space="preserve"> </w:t>
      </w:r>
      <w:proofErr w:type="spellStart"/>
      <w:r w:rsidR="004D2145" w:rsidRPr="004D2145">
        <w:rPr>
          <w:rFonts w:cs="Times New Roman"/>
          <w:color w:val="000000"/>
        </w:rPr>
        <w:t>with</w:t>
      </w:r>
      <w:proofErr w:type="spellEnd"/>
      <w:r w:rsidR="004D2145" w:rsidRPr="004D2145">
        <w:rPr>
          <w:rFonts w:cs="Times New Roman"/>
          <w:color w:val="000000"/>
        </w:rPr>
        <w:t xml:space="preserve"> </w:t>
      </w:r>
      <w:proofErr w:type="spellStart"/>
      <w:r w:rsidR="004D2145" w:rsidRPr="004D2145">
        <w:rPr>
          <w:rFonts w:cs="Times New Roman"/>
          <w:color w:val="000000"/>
        </w:rPr>
        <w:t>Learner</w:t>
      </w:r>
      <w:proofErr w:type="spellEnd"/>
      <w:r w:rsidR="004D2145" w:rsidRPr="004D2145">
        <w:rPr>
          <w:rFonts w:cs="Times New Roman"/>
          <w:color w:val="000000"/>
        </w:rPr>
        <w:t xml:space="preserve"> </w:t>
      </w:r>
      <w:proofErr w:type="spellStart"/>
      <w:r w:rsidR="004D2145" w:rsidRPr="004D2145">
        <w:rPr>
          <w:rFonts w:cs="Times New Roman"/>
          <w:color w:val="000000"/>
        </w:rPr>
        <w:t>Errors</w:t>
      </w:r>
      <w:proofErr w:type="spellEnd"/>
      <w:r w:rsidR="004D2145" w:rsidRPr="004D2145">
        <w:rPr>
          <w:rFonts w:cs="Times New Roman"/>
          <w:color w:val="000000"/>
        </w:rPr>
        <w:t xml:space="preserve">. </w:t>
      </w:r>
      <w:r w:rsidR="004D2145" w:rsidRPr="004D2145">
        <w:rPr>
          <w:rFonts w:cs="Times New Roman"/>
          <w:i/>
          <w:iCs/>
          <w:color w:val="000000"/>
        </w:rPr>
        <w:t xml:space="preserve">International Group for the </w:t>
      </w:r>
      <w:proofErr w:type="spellStart"/>
      <w:r w:rsidR="004D2145" w:rsidRPr="004D2145">
        <w:rPr>
          <w:rFonts w:cs="Times New Roman"/>
          <w:i/>
          <w:iCs/>
          <w:color w:val="000000"/>
        </w:rPr>
        <w:t>Psychology</w:t>
      </w:r>
      <w:proofErr w:type="spellEnd"/>
      <w:r w:rsidR="004D2145" w:rsidRPr="004D2145">
        <w:rPr>
          <w:rFonts w:cs="Times New Roman"/>
          <w:i/>
          <w:iCs/>
          <w:color w:val="000000"/>
        </w:rPr>
        <w:t xml:space="preserve"> </w:t>
      </w:r>
      <w:proofErr w:type="spellStart"/>
      <w:r w:rsidR="004D2145" w:rsidRPr="004D2145">
        <w:rPr>
          <w:rFonts w:cs="Times New Roman"/>
          <w:i/>
          <w:iCs/>
          <w:color w:val="000000"/>
        </w:rPr>
        <w:t>of</w:t>
      </w:r>
      <w:proofErr w:type="spellEnd"/>
      <w:r w:rsidR="004D2145" w:rsidRPr="004D2145">
        <w:rPr>
          <w:rFonts w:cs="Times New Roman"/>
          <w:i/>
          <w:iCs/>
          <w:color w:val="000000"/>
        </w:rPr>
        <w:t xml:space="preserve"> </w:t>
      </w:r>
      <w:proofErr w:type="spellStart"/>
      <w:r w:rsidR="004D2145" w:rsidRPr="004D2145">
        <w:rPr>
          <w:rFonts w:cs="Times New Roman"/>
          <w:i/>
          <w:iCs/>
          <w:color w:val="000000"/>
        </w:rPr>
        <w:t>Mathematics</w:t>
      </w:r>
      <w:proofErr w:type="spellEnd"/>
      <w:r w:rsidR="004D2145" w:rsidRPr="004D2145">
        <w:rPr>
          <w:rFonts w:cs="Times New Roman"/>
          <w:i/>
          <w:iCs/>
          <w:color w:val="000000"/>
        </w:rPr>
        <w:t xml:space="preserve"> </w:t>
      </w:r>
      <w:proofErr w:type="spellStart"/>
      <w:r w:rsidR="004D2145" w:rsidRPr="004D2145">
        <w:rPr>
          <w:rFonts w:cs="Times New Roman"/>
          <w:i/>
          <w:iCs/>
          <w:color w:val="000000"/>
        </w:rPr>
        <w:t>Education</w:t>
      </w:r>
      <w:proofErr w:type="spellEnd"/>
      <w:r w:rsidR="004D2145" w:rsidRPr="004D2145">
        <w:rPr>
          <w:rFonts w:cs="Times New Roman"/>
          <w:i/>
          <w:iCs/>
          <w:color w:val="000000"/>
        </w:rPr>
        <w:t xml:space="preserve"> 2</w:t>
      </w:r>
      <w:r w:rsidR="004D2145" w:rsidRPr="004D2145">
        <w:rPr>
          <w:rFonts w:cs="Times New Roman"/>
          <w:color w:val="000000"/>
        </w:rPr>
        <w:t xml:space="preserve">, 177–184. </w:t>
      </w:r>
      <w:proofErr w:type="spellStart"/>
      <w:r w:rsidR="004D2145" w:rsidRPr="004D2145">
        <w:rPr>
          <w:rFonts w:cs="Times New Roman"/>
          <w:color w:val="000000"/>
        </w:rPr>
        <w:t>Retrieved</w:t>
      </w:r>
      <w:proofErr w:type="spellEnd"/>
      <w:r w:rsidR="004D2145" w:rsidRPr="004D2145">
        <w:rPr>
          <w:rFonts w:cs="Times New Roman"/>
          <w:color w:val="000000"/>
        </w:rPr>
        <w:t xml:space="preserve"> from goo.gl/</w:t>
      </w:r>
      <w:proofErr w:type="spellStart"/>
      <w:r w:rsidR="004D2145" w:rsidRPr="004D2145">
        <w:rPr>
          <w:rFonts w:cs="Times New Roman"/>
          <w:color w:val="000000"/>
        </w:rPr>
        <w:t>wKHNCa</w:t>
      </w:r>
      <w:proofErr w:type="spellEnd"/>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Businessreflex. (2016, </w:t>
      </w:r>
      <w:proofErr w:type="gramStart"/>
      <w:r w:rsidRPr="004D2145">
        <w:rPr>
          <w:rFonts w:cs="Times New Roman"/>
          <w:color w:val="000000"/>
        </w:rPr>
        <w:t>December</w:t>
      </w:r>
      <w:proofErr w:type="gramEnd"/>
      <w:r w:rsidRPr="004D2145">
        <w:rPr>
          <w:rFonts w:cs="Times New Roman"/>
          <w:color w:val="000000"/>
        </w:rPr>
        <w:t xml:space="preserve"> 2). E-learning – mer lärande på effektivare sätt? </w:t>
      </w:r>
      <w:proofErr w:type="spellStart"/>
      <w:r w:rsidRPr="004D2145">
        <w:rPr>
          <w:rFonts w:cs="Times New Roman"/>
          <w:color w:val="000000"/>
        </w:rPr>
        <w:t>Retrieved</w:t>
      </w:r>
      <w:proofErr w:type="spellEnd"/>
      <w:r w:rsidRPr="004D2145">
        <w:rPr>
          <w:rFonts w:cs="Times New Roman"/>
          <w:color w:val="000000"/>
        </w:rPr>
        <w:t xml:space="preserve"> August 31, 2018, from goo.gl/</w:t>
      </w:r>
      <w:proofErr w:type="spellStart"/>
      <w:r w:rsidRPr="004D2145">
        <w:rPr>
          <w:rFonts w:cs="Times New Roman"/>
          <w:color w:val="000000"/>
        </w:rPr>
        <w:t>SbUuNe</w:t>
      </w:r>
      <w:proofErr w:type="spellEnd"/>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Carlberg, N. (2017, </w:t>
      </w:r>
      <w:proofErr w:type="spellStart"/>
      <w:r w:rsidRPr="004D2145">
        <w:rPr>
          <w:rFonts w:cs="Times New Roman"/>
          <w:color w:val="000000"/>
        </w:rPr>
        <w:t>March</w:t>
      </w:r>
      <w:proofErr w:type="spellEnd"/>
      <w:r w:rsidRPr="004D2145">
        <w:rPr>
          <w:rFonts w:cs="Times New Roman"/>
          <w:color w:val="000000"/>
        </w:rPr>
        <w:t xml:space="preserve"> 5). Branschanalys e-learning Sverige 2015. </w:t>
      </w:r>
      <w:proofErr w:type="spellStart"/>
      <w:r w:rsidRPr="004D2145">
        <w:rPr>
          <w:rFonts w:cs="Times New Roman"/>
          <w:color w:val="000000"/>
        </w:rPr>
        <w:t>Retrieved</w:t>
      </w:r>
      <w:proofErr w:type="spellEnd"/>
      <w:r w:rsidRPr="004D2145">
        <w:rPr>
          <w:rFonts w:cs="Times New Roman"/>
          <w:color w:val="000000"/>
        </w:rPr>
        <w:t xml:space="preserve"> </w:t>
      </w:r>
      <w:proofErr w:type="spellStart"/>
      <w:r w:rsidRPr="004D2145">
        <w:rPr>
          <w:rFonts w:cs="Times New Roman"/>
          <w:color w:val="000000"/>
        </w:rPr>
        <w:t>October</w:t>
      </w:r>
      <w:proofErr w:type="spellEnd"/>
      <w:r w:rsidRPr="004D2145">
        <w:rPr>
          <w:rFonts w:cs="Times New Roman"/>
          <w:color w:val="000000"/>
        </w:rPr>
        <w:t xml:space="preserve">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w:t>
      </w:r>
      <w:proofErr w:type="spellStart"/>
      <w:r w:rsidRPr="004D2145">
        <w:rPr>
          <w:rFonts w:cs="Times New Roman"/>
          <w:i/>
          <w:iCs/>
          <w:color w:val="000000"/>
        </w:rPr>
        <w:t>based</w:t>
      </w:r>
      <w:proofErr w:type="spellEnd"/>
      <w:r w:rsidRPr="004D2145">
        <w:rPr>
          <w:rFonts w:cs="Times New Roman"/>
          <w:i/>
          <w:iCs/>
          <w:color w:val="000000"/>
        </w:rPr>
        <w:t xml:space="preserve"> e-Learning: </w:t>
      </w:r>
      <w:proofErr w:type="spellStart"/>
      <w:r w:rsidRPr="004D2145">
        <w:rPr>
          <w:rFonts w:cs="Times New Roman"/>
          <w:i/>
          <w:iCs/>
          <w:color w:val="000000"/>
        </w:rPr>
        <w:t>Evidence-Based</w:t>
      </w:r>
      <w:proofErr w:type="spellEnd"/>
      <w:r w:rsidRPr="004D2145">
        <w:rPr>
          <w:rFonts w:cs="Times New Roman"/>
          <w:i/>
          <w:iCs/>
          <w:color w:val="000000"/>
        </w:rPr>
        <w:t xml:space="preserve"> </w:t>
      </w:r>
      <w:proofErr w:type="spellStart"/>
      <w:r w:rsidRPr="004D2145">
        <w:rPr>
          <w:rFonts w:cs="Times New Roman"/>
          <w:i/>
          <w:iCs/>
          <w:color w:val="000000"/>
        </w:rPr>
        <w:t>Guidelines</w:t>
      </w:r>
      <w:proofErr w:type="spellEnd"/>
      <w:r w:rsidRPr="004D2145">
        <w:rPr>
          <w:rFonts w:cs="Times New Roman"/>
          <w:i/>
          <w:iCs/>
          <w:color w:val="000000"/>
        </w:rPr>
        <w:t xml:space="preserve"> for Online </w:t>
      </w:r>
      <w:proofErr w:type="spellStart"/>
      <w:r w:rsidRPr="004D2145">
        <w:rPr>
          <w:rFonts w:cs="Times New Roman"/>
          <w:i/>
          <w:iCs/>
          <w:color w:val="000000"/>
        </w:rPr>
        <w:t>Workforce</w:t>
      </w:r>
      <w:proofErr w:type="spellEnd"/>
      <w:r w:rsidRPr="004D2145">
        <w:rPr>
          <w:rFonts w:cs="Times New Roman"/>
          <w:i/>
          <w:iCs/>
          <w:color w:val="000000"/>
        </w:rPr>
        <w:t xml:space="preserv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w:t>
      </w:r>
      <w:proofErr w:type="spellStart"/>
      <w:r w:rsidRPr="004D2145">
        <w:rPr>
          <w:rFonts w:cs="Times New Roman"/>
          <w:color w:val="000000"/>
        </w:rPr>
        <w:t>Dyke</w:t>
      </w:r>
      <w:proofErr w:type="spellEnd"/>
      <w:r w:rsidRPr="004D2145">
        <w:rPr>
          <w:rFonts w:cs="Times New Roman"/>
          <w:color w:val="000000"/>
        </w:rPr>
        <w:t xml:space="preserve">, M., Oliver, M., &amp; </w:t>
      </w:r>
      <w:proofErr w:type="spellStart"/>
      <w:r w:rsidRPr="004D2145">
        <w:rPr>
          <w:rFonts w:cs="Times New Roman"/>
          <w:color w:val="000000"/>
        </w:rPr>
        <w:t>Seale</w:t>
      </w:r>
      <w:proofErr w:type="spellEnd"/>
      <w:r w:rsidRPr="004D2145">
        <w:rPr>
          <w:rFonts w:cs="Times New Roman"/>
          <w:color w:val="000000"/>
        </w:rPr>
        <w:t xml:space="preserve">, J. (2004). </w:t>
      </w:r>
      <w:proofErr w:type="spellStart"/>
      <w:r w:rsidRPr="004D2145">
        <w:rPr>
          <w:rFonts w:cs="Times New Roman"/>
          <w:color w:val="000000"/>
        </w:rPr>
        <w:t>Mapping</w:t>
      </w:r>
      <w:proofErr w:type="spellEnd"/>
      <w:r w:rsidRPr="004D2145">
        <w:rPr>
          <w:rFonts w:cs="Times New Roman"/>
          <w:color w:val="000000"/>
        </w:rPr>
        <w:t xml:space="preserve"> </w:t>
      </w:r>
      <w:proofErr w:type="spellStart"/>
      <w:r w:rsidRPr="004D2145">
        <w:rPr>
          <w:rFonts w:cs="Times New Roman"/>
          <w:color w:val="000000"/>
        </w:rPr>
        <w:t>pedagogy</w:t>
      </w:r>
      <w:proofErr w:type="spellEnd"/>
      <w:r w:rsidRPr="004D2145">
        <w:rPr>
          <w:rFonts w:cs="Times New Roman"/>
          <w:color w:val="000000"/>
        </w:rPr>
        <w:t xml:space="preserve"> and </w:t>
      </w:r>
      <w:proofErr w:type="spellStart"/>
      <w:r w:rsidRPr="004D2145">
        <w:rPr>
          <w:rFonts w:cs="Times New Roman"/>
          <w:color w:val="000000"/>
        </w:rPr>
        <w:t>tools</w:t>
      </w:r>
      <w:proofErr w:type="spellEnd"/>
      <w:r w:rsidRPr="004D2145">
        <w:rPr>
          <w:rFonts w:cs="Times New Roman"/>
          <w:color w:val="000000"/>
        </w:rPr>
        <w:t xml:space="preserve"> for </w:t>
      </w:r>
      <w:proofErr w:type="spellStart"/>
      <w:r w:rsidRPr="004D2145">
        <w:rPr>
          <w:rFonts w:cs="Times New Roman"/>
          <w:color w:val="000000"/>
        </w:rPr>
        <w:t>effective</w:t>
      </w:r>
      <w:proofErr w:type="spellEnd"/>
      <w:r w:rsidRPr="004D2145">
        <w:rPr>
          <w:rFonts w:cs="Times New Roman"/>
          <w:color w:val="000000"/>
        </w:rPr>
        <w:t xml:space="preserve"> learning design. </w:t>
      </w:r>
      <w:proofErr w:type="spellStart"/>
      <w:r w:rsidRPr="004D2145">
        <w:rPr>
          <w:rFonts w:cs="Times New Roman"/>
          <w:i/>
          <w:iCs/>
          <w:color w:val="000000"/>
        </w:rPr>
        <w:t>Computers</w:t>
      </w:r>
      <w:proofErr w:type="spellEnd"/>
      <w:r w:rsidRPr="004D2145">
        <w:rPr>
          <w:rFonts w:cs="Times New Roman"/>
          <w:i/>
          <w:iCs/>
          <w:color w:val="000000"/>
        </w:rPr>
        <w:t xml:space="preserve"> &amp; </w:t>
      </w:r>
      <w:proofErr w:type="spellStart"/>
      <w:r w:rsidRPr="004D2145">
        <w:rPr>
          <w:rFonts w:cs="Times New Roman"/>
          <w:i/>
          <w:iCs/>
          <w:color w:val="000000"/>
        </w:rPr>
        <w:t>Education</w:t>
      </w:r>
      <w:proofErr w:type="spellEnd"/>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w:t>
      </w:r>
      <w:proofErr w:type="gramStart"/>
      <w:r w:rsidRPr="004D2145">
        <w:rPr>
          <w:rFonts w:cs="Times New Roman"/>
          <w:color w:val="000000"/>
        </w:rPr>
        <w:t>://</w:t>
      </w:r>
      <w:proofErr w:type="gramEnd"/>
      <w:r w:rsidRPr="004D2145">
        <w:rPr>
          <w:rFonts w:cs="Times New Roman"/>
          <w:color w:val="000000"/>
        </w:rPr>
        <w:t>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w:t>
      </w:r>
      <w:proofErr w:type="spellStart"/>
      <w:r w:rsidRPr="004D2145">
        <w:rPr>
          <w:rFonts w:cs="Times New Roman"/>
          <w:color w:val="000000"/>
        </w:rPr>
        <w:t>Gráinne</w:t>
      </w:r>
      <w:proofErr w:type="spellEnd"/>
      <w:r w:rsidRPr="004D2145">
        <w:rPr>
          <w:rFonts w:cs="Times New Roman"/>
          <w:color w:val="000000"/>
        </w:rPr>
        <w:t xml:space="preserve">. (2010). </w:t>
      </w:r>
      <w:r w:rsidRPr="004D2145">
        <w:rPr>
          <w:rFonts w:cs="Times New Roman"/>
          <w:i/>
          <w:iCs/>
          <w:color w:val="000000"/>
        </w:rPr>
        <w:t xml:space="preserve">Review </w:t>
      </w:r>
      <w:proofErr w:type="spellStart"/>
      <w:r w:rsidRPr="004D2145">
        <w:rPr>
          <w:rFonts w:cs="Times New Roman"/>
          <w:i/>
          <w:iCs/>
          <w:color w:val="000000"/>
        </w:rPr>
        <w:t>of</w:t>
      </w:r>
      <w:proofErr w:type="spellEnd"/>
      <w:r w:rsidRPr="004D2145">
        <w:rPr>
          <w:rFonts w:cs="Times New Roman"/>
          <w:i/>
          <w:iCs/>
          <w:color w:val="000000"/>
        </w:rPr>
        <w:t xml:space="preserve"> </w:t>
      </w:r>
      <w:proofErr w:type="spellStart"/>
      <w:r w:rsidRPr="004D2145">
        <w:rPr>
          <w:rFonts w:cs="Times New Roman"/>
          <w:i/>
          <w:iCs/>
          <w:color w:val="000000"/>
        </w:rPr>
        <w:t>Pedagogical</w:t>
      </w:r>
      <w:proofErr w:type="spellEnd"/>
      <w:r w:rsidRPr="004D2145">
        <w:rPr>
          <w:rFonts w:cs="Times New Roman"/>
          <w:i/>
          <w:iCs/>
          <w:color w:val="000000"/>
        </w:rPr>
        <w:t xml:space="preserve"> </w:t>
      </w:r>
      <w:proofErr w:type="spellStart"/>
      <w:r w:rsidRPr="004D2145">
        <w:rPr>
          <w:rFonts w:cs="Times New Roman"/>
          <w:i/>
          <w:iCs/>
          <w:color w:val="000000"/>
        </w:rPr>
        <w:t>Models</w:t>
      </w:r>
      <w:proofErr w:type="spellEnd"/>
      <w:r w:rsidRPr="004D2145">
        <w:rPr>
          <w:rFonts w:cs="Times New Roman"/>
          <w:i/>
          <w:iCs/>
          <w:color w:val="000000"/>
        </w:rPr>
        <w:t xml:space="preserve"> and </w:t>
      </w:r>
      <w:proofErr w:type="spellStart"/>
      <w:r w:rsidRPr="004D2145">
        <w:rPr>
          <w:rFonts w:cs="Times New Roman"/>
          <w:i/>
          <w:iCs/>
          <w:color w:val="000000"/>
        </w:rPr>
        <w:t>their</w:t>
      </w:r>
      <w:proofErr w:type="spellEnd"/>
      <w:r w:rsidRPr="004D2145">
        <w:rPr>
          <w:rFonts w:cs="Times New Roman"/>
          <w:i/>
          <w:iCs/>
          <w:color w:val="000000"/>
        </w:rPr>
        <w:t xml:space="preserve"> </w:t>
      </w:r>
      <w:proofErr w:type="spellStart"/>
      <w:r w:rsidRPr="004D2145">
        <w:rPr>
          <w:rFonts w:cs="Times New Roman"/>
          <w:i/>
          <w:iCs/>
          <w:color w:val="000000"/>
        </w:rPr>
        <w:t>use</w:t>
      </w:r>
      <w:proofErr w:type="spellEnd"/>
      <w:r w:rsidRPr="004D2145">
        <w:rPr>
          <w:rFonts w:cs="Times New Roman"/>
          <w:i/>
          <w:iCs/>
          <w:color w:val="000000"/>
        </w:rPr>
        <w:t xml:space="preserve"> in e-learning</w:t>
      </w:r>
      <w:r w:rsidRPr="004D2145">
        <w:rPr>
          <w:rFonts w:cs="Times New Roman"/>
          <w:color w:val="000000"/>
        </w:rPr>
        <w:t xml:space="preserve">. Milton Keynes: </w:t>
      </w:r>
      <w:proofErr w:type="spellStart"/>
      <w:r w:rsidRPr="004D2145">
        <w:rPr>
          <w:rFonts w:cs="Times New Roman"/>
          <w:color w:val="000000"/>
        </w:rPr>
        <w:t>Open</w:t>
      </w:r>
      <w:proofErr w:type="spellEnd"/>
      <w:r w:rsidRPr="004D2145">
        <w:rPr>
          <w:rFonts w:cs="Times New Roman"/>
          <w:color w:val="000000"/>
        </w:rPr>
        <w:t xml:space="preserve"> University. </w:t>
      </w:r>
      <w:proofErr w:type="spellStart"/>
      <w:r w:rsidRPr="004D2145">
        <w:rPr>
          <w:rFonts w:cs="Times New Roman"/>
          <w:color w:val="000000"/>
        </w:rPr>
        <w:t>Retrieved</w:t>
      </w:r>
      <w:proofErr w:type="spellEnd"/>
      <w:r w:rsidRPr="004D2145">
        <w:rPr>
          <w:rFonts w:cs="Times New Roman"/>
          <w:color w:val="000000"/>
        </w:rPr>
        <w:t xml:space="preserve">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w:t>
      </w:r>
      <w:proofErr w:type="spellStart"/>
      <w:r w:rsidRPr="004D2145">
        <w:rPr>
          <w:rFonts w:cs="Times New Roman"/>
          <w:color w:val="000000"/>
        </w:rPr>
        <w:t>Pedagogical</w:t>
      </w:r>
      <w:proofErr w:type="spellEnd"/>
      <w:r w:rsidRPr="004D2145">
        <w:rPr>
          <w:rFonts w:cs="Times New Roman"/>
          <w:color w:val="000000"/>
        </w:rPr>
        <w:t xml:space="preserve"> </w:t>
      </w:r>
      <w:proofErr w:type="spellStart"/>
      <w:r w:rsidRPr="004D2145">
        <w:rPr>
          <w:rFonts w:cs="Times New Roman"/>
          <w:color w:val="000000"/>
        </w:rPr>
        <w:t>models</w:t>
      </w:r>
      <w:proofErr w:type="spellEnd"/>
      <w:r w:rsidRPr="004D2145">
        <w:rPr>
          <w:rFonts w:cs="Times New Roman"/>
          <w:color w:val="000000"/>
        </w:rPr>
        <w:t xml:space="preserve"> for E-Learning: A </w:t>
      </w:r>
      <w:proofErr w:type="spellStart"/>
      <w:r w:rsidRPr="004D2145">
        <w:rPr>
          <w:rFonts w:cs="Times New Roman"/>
          <w:color w:val="000000"/>
        </w:rPr>
        <w:t>theory-based</w:t>
      </w:r>
      <w:proofErr w:type="spellEnd"/>
      <w:r w:rsidRPr="004D2145">
        <w:rPr>
          <w:rFonts w:cs="Times New Roman"/>
          <w:color w:val="000000"/>
        </w:rPr>
        <w:t xml:space="preserve"> design </w:t>
      </w:r>
      <w:proofErr w:type="spellStart"/>
      <w:r w:rsidRPr="004D2145">
        <w:rPr>
          <w:rFonts w:cs="Times New Roman"/>
          <w:color w:val="000000"/>
        </w:rPr>
        <w:t>framework</w:t>
      </w:r>
      <w:proofErr w:type="spellEnd"/>
      <w:r w:rsidRPr="004D2145">
        <w:rPr>
          <w:rFonts w:cs="Times New Roman"/>
          <w:color w:val="000000"/>
        </w:rPr>
        <w:t xml:space="preserve">. In </w:t>
      </w:r>
      <w:proofErr w:type="spellStart"/>
      <w:r w:rsidRPr="004D2145">
        <w:rPr>
          <w:rFonts w:cs="Times New Roman"/>
          <w:i/>
          <w:iCs/>
          <w:color w:val="000000"/>
        </w:rPr>
        <w:t>In</w:t>
      </w:r>
      <w:proofErr w:type="spellEnd"/>
      <w:r w:rsidRPr="004D2145">
        <w:rPr>
          <w:rFonts w:cs="Times New Roman"/>
          <w:i/>
          <w:iCs/>
          <w:color w:val="000000"/>
        </w:rPr>
        <w:t xml:space="preserve"> International Journal </w:t>
      </w:r>
      <w:proofErr w:type="spellStart"/>
      <w:r w:rsidRPr="004D2145">
        <w:rPr>
          <w:rFonts w:cs="Times New Roman"/>
          <w:i/>
          <w:iCs/>
          <w:color w:val="000000"/>
        </w:rPr>
        <w:t>of</w:t>
      </w:r>
      <w:proofErr w:type="spellEnd"/>
      <w:r w:rsidRPr="004D2145">
        <w:rPr>
          <w:rFonts w:cs="Times New Roman"/>
          <w:i/>
          <w:iCs/>
          <w:color w:val="000000"/>
        </w:rPr>
        <w:t xml:space="preserve"> </w:t>
      </w:r>
      <w:proofErr w:type="spellStart"/>
      <w:r w:rsidRPr="004D2145">
        <w:rPr>
          <w:rFonts w:cs="Times New Roman"/>
          <w:i/>
          <w:iCs/>
          <w:color w:val="000000"/>
        </w:rPr>
        <w:t>Technology</w:t>
      </w:r>
      <w:proofErr w:type="spellEnd"/>
      <w:r w:rsidRPr="004D2145">
        <w:rPr>
          <w:rFonts w:cs="Times New Roman"/>
          <w:i/>
          <w:iCs/>
          <w:color w:val="000000"/>
        </w:rPr>
        <w:t xml:space="preserve"> in </w:t>
      </w:r>
      <w:proofErr w:type="spellStart"/>
      <w:r w:rsidRPr="004D2145">
        <w:rPr>
          <w:rFonts w:cs="Times New Roman"/>
          <w:i/>
          <w:iCs/>
          <w:color w:val="000000"/>
        </w:rPr>
        <w:t>Teaching</w:t>
      </w:r>
      <w:proofErr w:type="spellEnd"/>
      <w:r w:rsidRPr="004D2145">
        <w:rPr>
          <w:rFonts w:cs="Times New Roman"/>
          <w:i/>
          <w:iCs/>
          <w:color w:val="000000"/>
        </w:rPr>
        <w:t xml:space="preserve"> and Learning</w:t>
      </w:r>
      <w:proofErr w:type="gramStart"/>
      <w:r w:rsidRPr="004D2145">
        <w:rPr>
          <w:rFonts w:cs="Times New Roman"/>
          <w:color w:val="000000"/>
        </w:rPr>
        <w:t xml:space="preserve"> (</w:t>
      </w:r>
      <w:proofErr w:type="spellStart"/>
      <w:r w:rsidRPr="004D2145">
        <w:rPr>
          <w:rFonts w:cs="Times New Roman"/>
          <w:color w:val="000000"/>
        </w:rPr>
        <w:t>pp</w:t>
      </w:r>
      <w:proofErr w:type="spellEnd"/>
      <w:r w:rsidRPr="004D2145">
        <w:rPr>
          <w:rFonts w:cs="Times New Roman"/>
          <w:color w:val="000000"/>
        </w:rPr>
        <w:t>.</w:t>
      </w:r>
      <w:proofErr w:type="gramEnd"/>
      <w:r w:rsidRPr="004D2145">
        <w:rPr>
          <w:rFonts w:cs="Times New Roman"/>
          <w:color w:val="000000"/>
        </w:rPr>
        <w:t xml:space="preserve"> 25–44).</w:t>
      </w:r>
    </w:p>
    <w:p w14:paraId="12B88413" w14:textId="77777777" w:rsidR="004D2145" w:rsidRPr="004D2145" w:rsidRDefault="004D2145">
      <w:pPr>
        <w:widowControl w:val="0"/>
        <w:autoSpaceDE w:val="0"/>
        <w:autoSpaceDN w:val="0"/>
        <w:adjustRightInd w:val="0"/>
        <w:rPr>
          <w:rFonts w:cs="Times New Roman"/>
          <w:color w:val="000000"/>
        </w:rPr>
      </w:pPr>
      <w:proofErr w:type="spellStart"/>
      <w:r w:rsidRPr="004D2145">
        <w:rPr>
          <w:rFonts w:cs="Times New Roman"/>
          <w:color w:val="000000"/>
        </w:rPr>
        <w:t>Dalsgaard</w:t>
      </w:r>
      <w:proofErr w:type="spellEnd"/>
      <w:r w:rsidRPr="004D2145">
        <w:rPr>
          <w:rFonts w:cs="Times New Roman"/>
          <w:color w:val="000000"/>
        </w:rPr>
        <w:t xml:space="preserve">, C. (2005). </w:t>
      </w:r>
      <w:proofErr w:type="spellStart"/>
      <w:r w:rsidRPr="004D2145">
        <w:rPr>
          <w:rFonts w:cs="Times New Roman"/>
          <w:color w:val="000000"/>
        </w:rPr>
        <w:t>Pedagogical</w:t>
      </w:r>
      <w:proofErr w:type="spellEnd"/>
      <w:r w:rsidRPr="004D2145">
        <w:rPr>
          <w:rFonts w:cs="Times New Roman"/>
          <w:color w:val="000000"/>
        </w:rPr>
        <w:t xml:space="preserve"> </w:t>
      </w:r>
      <w:proofErr w:type="spellStart"/>
      <w:r w:rsidRPr="004D2145">
        <w:rPr>
          <w:rFonts w:cs="Times New Roman"/>
          <w:color w:val="000000"/>
        </w:rPr>
        <w:t>quality</w:t>
      </w:r>
      <w:proofErr w:type="spellEnd"/>
      <w:r w:rsidRPr="004D2145">
        <w:rPr>
          <w:rFonts w:cs="Times New Roman"/>
          <w:color w:val="000000"/>
        </w:rPr>
        <w:t xml:space="preserve"> in e-learning. </w:t>
      </w:r>
      <w:proofErr w:type="spellStart"/>
      <w:r w:rsidRPr="004D2145">
        <w:rPr>
          <w:rFonts w:cs="Times New Roman"/>
          <w:i/>
          <w:iCs/>
          <w:color w:val="000000"/>
        </w:rPr>
        <w:t>Eleed</w:t>
      </w:r>
      <w:proofErr w:type="spellEnd"/>
      <w:r w:rsidRPr="004D2145">
        <w:rPr>
          <w:rFonts w:cs="Times New Roman"/>
          <w:color w:val="000000"/>
        </w:rPr>
        <w:t xml:space="preserve">, </w:t>
      </w:r>
      <w:r w:rsidRPr="004D2145">
        <w:rPr>
          <w:rFonts w:cs="Times New Roman"/>
          <w:i/>
          <w:iCs/>
          <w:color w:val="000000"/>
        </w:rPr>
        <w:t>1</w:t>
      </w:r>
      <w:r w:rsidRPr="004D2145">
        <w:rPr>
          <w:rFonts w:cs="Times New Roman"/>
          <w:color w:val="000000"/>
        </w:rPr>
        <w:t xml:space="preserve">(1). </w:t>
      </w:r>
      <w:proofErr w:type="spellStart"/>
      <w:r w:rsidRPr="004D2145">
        <w:rPr>
          <w:rFonts w:cs="Times New Roman"/>
          <w:color w:val="000000"/>
        </w:rPr>
        <w:t>Retrieved</w:t>
      </w:r>
      <w:proofErr w:type="spellEnd"/>
      <w:r w:rsidRPr="004D2145">
        <w:rPr>
          <w:rFonts w:cs="Times New Roman"/>
          <w:color w:val="000000"/>
        </w:rPr>
        <w:t xml:space="preserve"> from https</w:t>
      </w:r>
      <w:proofErr w:type="gramStart"/>
      <w:r w:rsidRPr="004D2145">
        <w:rPr>
          <w:rFonts w:cs="Times New Roman"/>
          <w:color w:val="000000"/>
        </w:rPr>
        <w:t>://</w:t>
      </w:r>
      <w:proofErr w:type="gramEnd"/>
      <w:r w:rsidRPr="004D2145">
        <w:rPr>
          <w:rFonts w:cs="Times New Roman"/>
          <w:color w:val="000000"/>
        </w:rPr>
        <w:t>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proofErr w:type="spellStart"/>
      <w:r w:rsidRPr="004D2145">
        <w:rPr>
          <w:rFonts w:cs="Times New Roman"/>
          <w:color w:val="000000"/>
        </w:rPr>
        <w:t>European</w:t>
      </w:r>
      <w:proofErr w:type="spellEnd"/>
      <w:r w:rsidRPr="004D2145">
        <w:rPr>
          <w:rFonts w:cs="Times New Roman"/>
          <w:color w:val="000000"/>
        </w:rPr>
        <w:t xml:space="preserve"> Union </w:t>
      </w:r>
      <w:proofErr w:type="spellStart"/>
      <w:r w:rsidRPr="004D2145">
        <w:rPr>
          <w:rFonts w:cs="Times New Roman"/>
          <w:color w:val="000000"/>
        </w:rPr>
        <w:t>Reference</w:t>
      </w:r>
      <w:proofErr w:type="spellEnd"/>
      <w:r w:rsidRPr="004D2145">
        <w:rPr>
          <w:rFonts w:cs="Times New Roman"/>
          <w:color w:val="000000"/>
        </w:rPr>
        <w:t xml:space="preserve"> Laboratories. (2001). </w:t>
      </w:r>
      <w:r w:rsidRPr="004D2145">
        <w:rPr>
          <w:rFonts w:cs="Times New Roman"/>
          <w:i/>
          <w:iCs/>
          <w:color w:val="000000"/>
        </w:rPr>
        <w:t xml:space="preserve">eLearning : Designing </w:t>
      </w:r>
      <w:proofErr w:type="spellStart"/>
      <w:r w:rsidRPr="004D2145">
        <w:rPr>
          <w:rFonts w:cs="Times New Roman"/>
          <w:i/>
          <w:iCs/>
          <w:color w:val="000000"/>
        </w:rPr>
        <w:t>Tomorrow’s</w:t>
      </w:r>
      <w:proofErr w:type="spellEnd"/>
      <w:r w:rsidRPr="004D2145">
        <w:rPr>
          <w:rFonts w:cs="Times New Roman"/>
          <w:i/>
          <w:iCs/>
          <w:color w:val="000000"/>
        </w:rPr>
        <w:t xml:space="preserve"> </w:t>
      </w:r>
      <w:proofErr w:type="spellStart"/>
      <w:r w:rsidRPr="004D2145">
        <w:rPr>
          <w:rFonts w:cs="Times New Roman"/>
          <w:i/>
          <w:iCs/>
          <w:color w:val="000000"/>
        </w:rPr>
        <w:t>Education</w:t>
      </w:r>
      <w:proofErr w:type="spellEnd"/>
      <w:r w:rsidRPr="004D2145">
        <w:rPr>
          <w:rFonts w:cs="Times New Roman"/>
          <w:i/>
          <w:iCs/>
          <w:color w:val="000000"/>
        </w:rPr>
        <w:t xml:space="preserve"> An Interim </w:t>
      </w:r>
      <w:proofErr w:type="spellStart"/>
      <w:r w:rsidRPr="004D2145">
        <w:rPr>
          <w:rFonts w:cs="Times New Roman"/>
          <w:i/>
          <w:iCs/>
          <w:color w:val="000000"/>
        </w:rPr>
        <w:t>Report</w:t>
      </w:r>
      <w:proofErr w:type="spellEnd"/>
      <w:r w:rsidRPr="004D2145">
        <w:rPr>
          <w:rFonts w:cs="Times New Roman"/>
          <w:color w:val="000000"/>
        </w:rPr>
        <w:t xml:space="preserve">. International Co-operation </w:t>
      </w:r>
      <w:proofErr w:type="spellStart"/>
      <w:r w:rsidRPr="004D2145">
        <w:rPr>
          <w:rFonts w:cs="Times New Roman"/>
          <w:color w:val="000000"/>
        </w:rPr>
        <w:t>Europe</w:t>
      </w:r>
      <w:proofErr w:type="spellEnd"/>
      <w:r w:rsidRPr="004D2145">
        <w:rPr>
          <w:rFonts w:cs="Times New Roman"/>
          <w:color w:val="000000"/>
        </w:rPr>
        <w:t xml:space="preserve"> Ltd: Commission </w:t>
      </w:r>
      <w:proofErr w:type="spellStart"/>
      <w:r w:rsidRPr="004D2145">
        <w:rPr>
          <w:rFonts w:cs="Times New Roman"/>
          <w:color w:val="000000"/>
        </w:rPr>
        <w:t>Of</w:t>
      </w:r>
      <w:proofErr w:type="spellEnd"/>
      <w:r w:rsidRPr="004D2145">
        <w:rPr>
          <w:rFonts w:cs="Times New Roman"/>
          <w:color w:val="000000"/>
        </w:rPr>
        <w:t xml:space="preserve"> The </w:t>
      </w:r>
      <w:proofErr w:type="spellStart"/>
      <w:r w:rsidRPr="004D2145">
        <w:rPr>
          <w:rFonts w:cs="Times New Roman"/>
          <w:color w:val="000000"/>
        </w:rPr>
        <w:t>European</w:t>
      </w:r>
      <w:proofErr w:type="spellEnd"/>
      <w:r w:rsidRPr="004D2145">
        <w:rPr>
          <w:rFonts w:cs="Times New Roman"/>
          <w:color w:val="000000"/>
        </w:rPr>
        <w:t xml:space="preserve"> </w:t>
      </w:r>
      <w:proofErr w:type="spellStart"/>
      <w:r w:rsidRPr="004D2145">
        <w:rPr>
          <w:rFonts w:cs="Times New Roman"/>
          <w:color w:val="000000"/>
        </w:rPr>
        <w:t>Communities</w:t>
      </w:r>
      <w:proofErr w:type="spellEnd"/>
      <w:r w:rsidRPr="004D2145">
        <w:rPr>
          <w:rFonts w:cs="Times New Roman"/>
          <w:color w:val="000000"/>
        </w:rPr>
        <w:t xml:space="preserve">. </w:t>
      </w:r>
      <w:proofErr w:type="spellStart"/>
      <w:r w:rsidRPr="004D2145">
        <w:rPr>
          <w:rFonts w:cs="Times New Roman"/>
          <w:color w:val="000000"/>
        </w:rPr>
        <w:t>Retrieved</w:t>
      </w:r>
      <w:proofErr w:type="spellEnd"/>
      <w:r w:rsidRPr="004D2145">
        <w:rPr>
          <w:rFonts w:cs="Times New Roman"/>
          <w:color w:val="000000"/>
        </w:rPr>
        <w:t xml:space="preserve"> from goo.gl/nhn8QH</w:t>
      </w:r>
    </w:p>
    <w:p w14:paraId="29FED6D4" w14:textId="77777777" w:rsidR="004D2145" w:rsidRPr="004D2145" w:rsidRDefault="004D2145">
      <w:pPr>
        <w:widowControl w:val="0"/>
        <w:autoSpaceDE w:val="0"/>
        <w:autoSpaceDN w:val="0"/>
        <w:adjustRightInd w:val="0"/>
        <w:rPr>
          <w:rFonts w:cs="Times New Roman"/>
          <w:color w:val="000000"/>
        </w:rPr>
      </w:pPr>
      <w:proofErr w:type="spellStart"/>
      <w:r w:rsidRPr="004D2145">
        <w:rPr>
          <w:rFonts w:cs="Times New Roman"/>
          <w:color w:val="000000"/>
        </w:rPr>
        <w:t>Kauchak</w:t>
      </w:r>
      <w:proofErr w:type="spellEnd"/>
      <w:r w:rsidRPr="004D2145">
        <w:rPr>
          <w:rFonts w:cs="Times New Roman"/>
          <w:color w:val="000000"/>
        </w:rPr>
        <w:t xml:space="preserve">, D. P., &amp; Eggen, P. D. (2011). </w:t>
      </w:r>
      <w:r w:rsidRPr="004D2145">
        <w:rPr>
          <w:rFonts w:cs="Times New Roman"/>
          <w:i/>
          <w:iCs/>
          <w:color w:val="000000"/>
        </w:rPr>
        <w:t xml:space="preserve">Learning and </w:t>
      </w:r>
      <w:proofErr w:type="spellStart"/>
      <w:r w:rsidRPr="004D2145">
        <w:rPr>
          <w:rFonts w:cs="Times New Roman"/>
          <w:i/>
          <w:iCs/>
          <w:color w:val="000000"/>
        </w:rPr>
        <w:t>teaching</w:t>
      </w:r>
      <w:proofErr w:type="spellEnd"/>
      <w:r w:rsidRPr="004D2145">
        <w:rPr>
          <w:rFonts w:cs="Times New Roman"/>
          <w:i/>
          <w:iCs/>
          <w:color w:val="000000"/>
        </w:rPr>
        <w:t>: research-</w:t>
      </w:r>
      <w:proofErr w:type="spellStart"/>
      <w:r w:rsidRPr="004D2145">
        <w:rPr>
          <w:rFonts w:cs="Times New Roman"/>
          <w:i/>
          <w:iCs/>
          <w:color w:val="000000"/>
        </w:rPr>
        <w:t>based</w:t>
      </w:r>
      <w:proofErr w:type="spellEnd"/>
      <w:r w:rsidRPr="004D2145">
        <w:rPr>
          <w:rFonts w:cs="Times New Roman"/>
          <w:i/>
          <w:iCs/>
          <w:color w:val="000000"/>
        </w:rPr>
        <w:t xml:space="preserve"> </w:t>
      </w:r>
      <w:proofErr w:type="spellStart"/>
      <w:r w:rsidRPr="004D2145">
        <w:rPr>
          <w:rFonts w:cs="Times New Roman"/>
          <w:i/>
          <w:iCs/>
          <w:color w:val="000000"/>
        </w:rPr>
        <w:t>methods</w:t>
      </w:r>
      <w:proofErr w:type="spellEnd"/>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proofErr w:type="spellStart"/>
      <w:r w:rsidRPr="004D2145">
        <w:rPr>
          <w:rFonts w:cs="Times New Roman"/>
          <w:color w:val="000000"/>
        </w:rPr>
        <w:t>Magliaro</w:t>
      </w:r>
      <w:proofErr w:type="spellEnd"/>
      <w:r w:rsidRPr="004D2145">
        <w:rPr>
          <w:rFonts w:cs="Times New Roman"/>
          <w:color w:val="000000"/>
        </w:rPr>
        <w:t xml:space="preserve">, S. G., </w:t>
      </w:r>
      <w:proofErr w:type="spellStart"/>
      <w:r w:rsidRPr="004D2145">
        <w:rPr>
          <w:rFonts w:cs="Times New Roman"/>
          <w:color w:val="000000"/>
        </w:rPr>
        <w:t>Lockee</w:t>
      </w:r>
      <w:proofErr w:type="spellEnd"/>
      <w:r w:rsidRPr="004D2145">
        <w:rPr>
          <w:rFonts w:cs="Times New Roman"/>
          <w:color w:val="000000"/>
        </w:rPr>
        <w:t xml:space="preserve">, B. B., &amp; Burton, J. K. (2005). </w:t>
      </w:r>
      <w:proofErr w:type="spellStart"/>
      <w:r w:rsidRPr="004D2145">
        <w:rPr>
          <w:rFonts w:cs="Times New Roman"/>
          <w:color w:val="000000"/>
        </w:rPr>
        <w:t>Direct</w:t>
      </w:r>
      <w:proofErr w:type="spellEnd"/>
      <w:r w:rsidRPr="004D2145">
        <w:rPr>
          <w:rFonts w:cs="Times New Roman"/>
          <w:color w:val="000000"/>
        </w:rPr>
        <w:t xml:space="preserve"> </w:t>
      </w:r>
      <w:proofErr w:type="spellStart"/>
      <w:r w:rsidRPr="004D2145">
        <w:rPr>
          <w:rFonts w:cs="Times New Roman"/>
          <w:color w:val="000000"/>
        </w:rPr>
        <w:t>instruction</w:t>
      </w:r>
      <w:proofErr w:type="spellEnd"/>
      <w:r w:rsidRPr="004D2145">
        <w:rPr>
          <w:rFonts w:cs="Times New Roman"/>
          <w:color w:val="000000"/>
        </w:rPr>
        <w:t xml:space="preserve"> </w:t>
      </w:r>
      <w:proofErr w:type="spellStart"/>
      <w:r w:rsidRPr="004D2145">
        <w:rPr>
          <w:rFonts w:cs="Times New Roman"/>
          <w:color w:val="000000"/>
        </w:rPr>
        <w:t>revisited</w:t>
      </w:r>
      <w:proofErr w:type="spellEnd"/>
      <w:r w:rsidRPr="004D2145">
        <w:rPr>
          <w:rFonts w:cs="Times New Roman"/>
          <w:color w:val="000000"/>
        </w:rPr>
        <w:t xml:space="preserve">: A </w:t>
      </w:r>
      <w:proofErr w:type="spellStart"/>
      <w:r w:rsidRPr="004D2145">
        <w:rPr>
          <w:rFonts w:cs="Times New Roman"/>
          <w:color w:val="000000"/>
        </w:rPr>
        <w:t>key</w:t>
      </w:r>
      <w:proofErr w:type="spellEnd"/>
      <w:r w:rsidRPr="004D2145">
        <w:rPr>
          <w:rFonts w:cs="Times New Roman"/>
          <w:color w:val="000000"/>
        </w:rPr>
        <w:t xml:space="preserve"> </w:t>
      </w:r>
      <w:proofErr w:type="spellStart"/>
      <w:r w:rsidRPr="004D2145">
        <w:rPr>
          <w:rFonts w:cs="Times New Roman"/>
          <w:color w:val="000000"/>
        </w:rPr>
        <w:t>model</w:t>
      </w:r>
      <w:proofErr w:type="spellEnd"/>
      <w:r w:rsidRPr="004D2145">
        <w:rPr>
          <w:rFonts w:cs="Times New Roman"/>
          <w:color w:val="000000"/>
        </w:rPr>
        <w:t xml:space="preserve"> for </w:t>
      </w:r>
      <w:proofErr w:type="spellStart"/>
      <w:r w:rsidRPr="004D2145">
        <w:rPr>
          <w:rFonts w:cs="Times New Roman"/>
          <w:color w:val="000000"/>
        </w:rPr>
        <w:t>instructional</w:t>
      </w:r>
      <w:proofErr w:type="spellEnd"/>
      <w:r w:rsidRPr="004D2145">
        <w:rPr>
          <w:rFonts w:cs="Times New Roman"/>
          <w:color w:val="000000"/>
        </w:rPr>
        <w:t xml:space="preserve"> </w:t>
      </w:r>
      <w:proofErr w:type="spellStart"/>
      <w:r w:rsidRPr="004D2145">
        <w:rPr>
          <w:rFonts w:cs="Times New Roman"/>
          <w:color w:val="000000"/>
        </w:rPr>
        <w:t>technology</w:t>
      </w:r>
      <w:proofErr w:type="spellEnd"/>
      <w:r w:rsidRPr="004D2145">
        <w:rPr>
          <w:rFonts w:cs="Times New Roman"/>
          <w:color w:val="000000"/>
        </w:rPr>
        <w:t xml:space="preserve">. </w:t>
      </w:r>
      <w:proofErr w:type="spellStart"/>
      <w:r w:rsidRPr="004D2145">
        <w:rPr>
          <w:rFonts w:cs="Times New Roman"/>
          <w:i/>
          <w:iCs/>
          <w:color w:val="000000"/>
        </w:rPr>
        <w:t>Educational</w:t>
      </w:r>
      <w:proofErr w:type="spellEnd"/>
      <w:r w:rsidRPr="004D2145">
        <w:rPr>
          <w:rFonts w:cs="Times New Roman"/>
          <w:i/>
          <w:iCs/>
          <w:color w:val="000000"/>
        </w:rPr>
        <w:t xml:space="preserve"> </w:t>
      </w:r>
      <w:proofErr w:type="spellStart"/>
      <w:r w:rsidRPr="004D2145">
        <w:rPr>
          <w:rFonts w:cs="Times New Roman"/>
          <w:i/>
          <w:iCs/>
          <w:color w:val="000000"/>
        </w:rPr>
        <w:t>Technology</w:t>
      </w:r>
      <w:proofErr w:type="spellEnd"/>
      <w:r w:rsidRPr="004D2145">
        <w:rPr>
          <w:rFonts w:cs="Times New Roman"/>
          <w:i/>
          <w:iCs/>
          <w:color w:val="000000"/>
        </w:rPr>
        <w:t xml:space="preserve"> Research and </w:t>
      </w:r>
      <w:proofErr w:type="spellStart"/>
      <w:r w:rsidRPr="004D2145">
        <w:rPr>
          <w:rFonts w:cs="Times New Roman"/>
          <w:i/>
          <w:iCs/>
          <w:color w:val="000000"/>
        </w:rPr>
        <w:t>Development</w:t>
      </w:r>
      <w:proofErr w:type="spellEnd"/>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w:t>
      </w:r>
      <w:proofErr w:type="gramStart"/>
      <w:r w:rsidRPr="004D2145">
        <w:rPr>
          <w:rFonts w:cs="Times New Roman"/>
          <w:color w:val="000000"/>
        </w:rPr>
        <w:t>://</w:t>
      </w:r>
      <w:proofErr w:type="gramEnd"/>
      <w:r w:rsidRPr="004D2145">
        <w:rPr>
          <w:rFonts w:cs="Times New Roman"/>
          <w:color w:val="000000"/>
        </w:rPr>
        <w:t>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w:t>
      </w:r>
      <w:proofErr w:type="spellStart"/>
      <w:r w:rsidRPr="004D2145">
        <w:rPr>
          <w:rFonts w:cs="Times New Roman"/>
          <w:color w:val="000000"/>
        </w:rPr>
        <w:t>of</w:t>
      </w:r>
      <w:proofErr w:type="spellEnd"/>
      <w:r w:rsidRPr="004D2145">
        <w:rPr>
          <w:rFonts w:cs="Times New Roman"/>
          <w:color w:val="000000"/>
        </w:rPr>
        <w:t xml:space="preserve"> e-learning </w:t>
      </w:r>
      <w:proofErr w:type="spellStart"/>
      <w:r w:rsidRPr="004D2145">
        <w:rPr>
          <w:rFonts w:cs="Times New Roman"/>
          <w:color w:val="000000"/>
        </w:rPr>
        <w:t>theories</w:t>
      </w:r>
      <w:proofErr w:type="spellEnd"/>
      <w:r w:rsidRPr="004D2145">
        <w:rPr>
          <w:rFonts w:cs="Times New Roman"/>
          <w:color w:val="000000"/>
        </w:rPr>
        <w:t xml:space="preserve">, </w:t>
      </w:r>
      <w:proofErr w:type="spellStart"/>
      <w:r w:rsidRPr="004D2145">
        <w:rPr>
          <w:rFonts w:cs="Times New Roman"/>
          <w:color w:val="000000"/>
        </w:rPr>
        <w:t>frameworks</w:t>
      </w:r>
      <w:proofErr w:type="spellEnd"/>
      <w:r w:rsidRPr="004D2145">
        <w:rPr>
          <w:rFonts w:cs="Times New Roman"/>
          <w:color w:val="000000"/>
        </w:rPr>
        <w:t xml:space="preserve"> and </w:t>
      </w:r>
      <w:proofErr w:type="spellStart"/>
      <w:r w:rsidRPr="004D2145">
        <w:rPr>
          <w:rFonts w:cs="Times New Roman"/>
          <w:color w:val="000000"/>
        </w:rPr>
        <w:t>models</w:t>
      </w:r>
      <w:proofErr w:type="spellEnd"/>
      <w:r w:rsidRPr="004D2145">
        <w:rPr>
          <w:rFonts w:cs="Times New Roman"/>
          <w:color w:val="000000"/>
        </w:rPr>
        <w:t xml:space="preserve">. </w:t>
      </w:r>
      <w:proofErr w:type="spellStart"/>
      <w:r w:rsidRPr="004D2145">
        <w:rPr>
          <w:rFonts w:cs="Times New Roman"/>
          <w:i/>
          <w:iCs/>
          <w:color w:val="000000"/>
        </w:rPr>
        <w:t>JISC</w:t>
      </w:r>
      <w:proofErr w:type="spellEnd"/>
      <w:r w:rsidRPr="004D2145">
        <w:rPr>
          <w:rFonts w:cs="Times New Roman"/>
          <w:i/>
          <w:iCs/>
          <w:color w:val="000000"/>
        </w:rPr>
        <w:t xml:space="preserve"> E-Learning </w:t>
      </w:r>
      <w:proofErr w:type="spellStart"/>
      <w:r w:rsidRPr="004D2145">
        <w:rPr>
          <w:rFonts w:cs="Times New Roman"/>
          <w:i/>
          <w:iCs/>
          <w:color w:val="000000"/>
        </w:rPr>
        <w:t>Models</w:t>
      </w:r>
      <w:proofErr w:type="spellEnd"/>
      <w:r w:rsidRPr="004D2145">
        <w:rPr>
          <w:rFonts w:cs="Times New Roman"/>
          <w:i/>
          <w:iCs/>
          <w:color w:val="000000"/>
        </w:rPr>
        <w:t xml:space="preserve"> Desk </w:t>
      </w:r>
      <w:proofErr w:type="spellStart"/>
      <w:r w:rsidRPr="004D2145">
        <w:rPr>
          <w:rFonts w:cs="Times New Roman"/>
          <w:i/>
          <w:iCs/>
          <w:color w:val="000000"/>
        </w:rPr>
        <w:t>Study</w:t>
      </w:r>
      <w:proofErr w:type="spellEnd"/>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proofErr w:type="spellStart"/>
      <w:r w:rsidRPr="004D2145">
        <w:rPr>
          <w:rFonts w:cs="Times New Roman"/>
          <w:color w:val="000000"/>
        </w:rPr>
        <w:t>Olaniran</w:t>
      </w:r>
      <w:proofErr w:type="spellEnd"/>
      <w:r w:rsidRPr="004D2145">
        <w:rPr>
          <w:rFonts w:cs="Times New Roman"/>
          <w:color w:val="000000"/>
        </w:rPr>
        <w:t xml:space="preserve">, B. A. (Ed.). (2010). </w:t>
      </w:r>
      <w:r w:rsidRPr="004D2145">
        <w:rPr>
          <w:rFonts w:cs="Times New Roman"/>
          <w:i/>
          <w:iCs/>
          <w:color w:val="000000"/>
        </w:rPr>
        <w:t xml:space="preserve">Cases on </w:t>
      </w:r>
      <w:proofErr w:type="spellStart"/>
      <w:r w:rsidRPr="004D2145">
        <w:rPr>
          <w:rFonts w:cs="Times New Roman"/>
          <w:i/>
          <w:iCs/>
          <w:color w:val="000000"/>
        </w:rPr>
        <w:t>Successful</w:t>
      </w:r>
      <w:proofErr w:type="spellEnd"/>
      <w:r w:rsidRPr="004D2145">
        <w:rPr>
          <w:rFonts w:cs="Times New Roman"/>
          <w:i/>
          <w:iCs/>
          <w:color w:val="000000"/>
        </w:rPr>
        <w:t xml:space="preserve"> E-Learning </w:t>
      </w:r>
      <w:proofErr w:type="spellStart"/>
      <w:r w:rsidRPr="004D2145">
        <w:rPr>
          <w:rFonts w:cs="Times New Roman"/>
          <w:i/>
          <w:iCs/>
          <w:color w:val="000000"/>
        </w:rPr>
        <w:t>Practices</w:t>
      </w:r>
      <w:proofErr w:type="spellEnd"/>
      <w:r w:rsidRPr="004D2145">
        <w:rPr>
          <w:rFonts w:cs="Times New Roman"/>
          <w:i/>
          <w:iCs/>
          <w:color w:val="000000"/>
        </w:rPr>
        <w:t xml:space="preserve"> in the </w:t>
      </w:r>
      <w:proofErr w:type="spellStart"/>
      <w:r w:rsidRPr="004D2145">
        <w:rPr>
          <w:rFonts w:cs="Times New Roman"/>
          <w:i/>
          <w:iCs/>
          <w:color w:val="000000"/>
        </w:rPr>
        <w:t>Developed</w:t>
      </w:r>
      <w:proofErr w:type="spellEnd"/>
      <w:r w:rsidRPr="004D2145">
        <w:rPr>
          <w:rFonts w:cs="Times New Roman"/>
          <w:i/>
          <w:iCs/>
          <w:color w:val="000000"/>
        </w:rPr>
        <w:t xml:space="preserve"> and Developing World: </w:t>
      </w:r>
      <w:proofErr w:type="spellStart"/>
      <w:r w:rsidRPr="004D2145">
        <w:rPr>
          <w:rFonts w:cs="Times New Roman"/>
          <w:i/>
          <w:iCs/>
          <w:color w:val="000000"/>
        </w:rPr>
        <w:t>Methods</w:t>
      </w:r>
      <w:proofErr w:type="spellEnd"/>
      <w:r w:rsidRPr="004D2145">
        <w:rPr>
          <w:rFonts w:cs="Times New Roman"/>
          <w:i/>
          <w:iCs/>
          <w:color w:val="000000"/>
        </w:rPr>
        <w:t xml:space="preserve"> for the Global Information </w:t>
      </w:r>
      <w:proofErr w:type="spellStart"/>
      <w:r w:rsidRPr="004D2145">
        <w:rPr>
          <w:rFonts w:cs="Times New Roman"/>
          <w:i/>
          <w:iCs/>
          <w:color w:val="000000"/>
        </w:rPr>
        <w:t>Economy</w:t>
      </w:r>
      <w:proofErr w:type="spellEnd"/>
      <w:r w:rsidRPr="004D2145">
        <w:rPr>
          <w:rFonts w:cs="Times New Roman"/>
          <w:color w:val="000000"/>
        </w:rPr>
        <w:t xml:space="preserve">. </w:t>
      </w:r>
      <w:proofErr w:type="spellStart"/>
      <w:r w:rsidRPr="004D2145">
        <w:rPr>
          <w:rFonts w:cs="Times New Roman"/>
          <w:color w:val="000000"/>
        </w:rPr>
        <w:t>IGI</w:t>
      </w:r>
      <w:proofErr w:type="spellEnd"/>
      <w:r w:rsidRPr="004D2145">
        <w:rPr>
          <w:rFonts w:cs="Times New Roman"/>
          <w:color w:val="000000"/>
        </w:rPr>
        <w:t xml:space="preserve"> Global. https</w:t>
      </w:r>
      <w:proofErr w:type="gramStart"/>
      <w:r w:rsidRPr="004D2145">
        <w:rPr>
          <w:rFonts w:cs="Times New Roman"/>
          <w:color w:val="000000"/>
        </w:rPr>
        <w:t>://</w:t>
      </w:r>
      <w:proofErr w:type="gramEnd"/>
      <w:r w:rsidRPr="004D2145">
        <w:rPr>
          <w:rFonts w:cs="Times New Roman"/>
          <w:color w:val="000000"/>
        </w:rPr>
        <w:t>doi.org/10.4018/978-1-60566-942-7</w:t>
      </w:r>
    </w:p>
    <w:p w14:paraId="1B7DF5B4" w14:textId="77777777" w:rsidR="004D2145" w:rsidRPr="004D2145" w:rsidRDefault="004D2145">
      <w:pPr>
        <w:widowControl w:val="0"/>
        <w:autoSpaceDE w:val="0"/>
        <w:autoSpaceDN w:val="0"/>
        <w:adjustRightInd w:val="0"/>
        <w:rPr>
          <w:rFonts w:cs="Times New Roman"/>
          <w:color w:val="000000"/>
        </w:rPr>
      </w:pPr>
      <w:proofErr w:type="spellStart"/>
      <w:r w:rsidRPr="004D2145">
        <w:rPr>
          <w:rFonts w:cs="Times New Roman"/>
          <w:color w:val="000000"/>
        </w:rPr>
        <w:t>Pange</w:t>
      </w:r>
      <w:proofErr w:type="spellEnd"/>
      <w:r w:rsidRPr="004D2145">
        <w:rPr>
          <w:rFonts w:cs="Times New Roman"/>
          <w:color w:val="000000"/>
        </w:rPr>
        <w:t xml:space="preserve">, A., &amp; </w:t>
      </w:r>
      <w:proofErr w:type="spellStart"/>
      <w:r w:rsidRPr="004D2145">
        <w:rPr>
          <w:rFonts w:cs="Times New Roman"/>
          <w:color w:val="000000"/>
        </w:rPr>
        <w:t>Pange</w:t>
      </w:r>
      <w:proofErr w:type="spellEnd"/>
      <w:r w:rsidRPr="004D2145">
        <w:rPr>
          <w:rFonts w:cs="Times New Roman"/>
          <w:color w:val="000000"/>
        </w:rPr>
        <w:t xml:space="preserve">, J. (2011). Is E-learning </w:t>
      </w:r>
      <w:proofErr w:type="spellStart"/>
      <w:r w:rsidRPr="004D2145">
        <w:rPr>
          <w:rFonts w:cs="Times New Roman"/>
          <w:color w:val="000000"/>
        </w:rPr>
        <w:t>Based</w:t>
      </w:r>
      <w:proofErr w:type="spellEnd"/>
      <w:r w:rsidRPr="004D2145">
        <w:rPr>
          <w:rFonts w:cs="Times New Roman"/>
          <w:color w:val="000000"/>
        </w:rPr>
        <w:t xml:space="preserve"> On Learning </w:t>
      </w:r>
      <w:proofErr w:type="spellStart"/>
      <w:r w:rsidRPr="004D2145">
        <w:rPr>
          <w:rFonts w:cs="Times New Roman"/>
          <w:color w:val="000000"/>
        </w:rPr>
        <w:t>Theories</w:t>
      </w:r>
      <w:proofErr w:type="spellEnd"/>
      <w:r w:rsidRPr="004D2145">
        <w:rPr>
          <w:rFonts w:cs="Times New Roman"/>
          <w:color w:val="000000"/>
        </w:rPr>
        <w:t xml:space="preserve">? A </w:t>
      </w:r>
      <w:proofErr w:type="spellStart"/>
      <w:r w:rsidRPr="004D2145">
        <w:rPr>
          <w:rFonts w:cs="Times New Roman"/>
          <w:color w:val="000000"/>
        </w:rPr>
        <w:t>Literature</w:t>
      </w:r>
      <w:proofErr w:type="spellEnd"/>
      <w:r w:rsidRPr="004D2145">
        <w:rPr>
          <w:rFonts w:cs="Times New Roman"/>
          <w:color w:val="000000"/>
        </w:rPr>
        <w:t xml:space="preserve"> Review. </w:t>
      </w:r>
      <w:r w:rsidRPr="004D2145">
        <w:rPr>
          <w:rFonts w:cs="Times New Roman"/>
          <w:i/>
          <w:iCs/>
          <w:color w:val="000000"/>
        </w:rPr>
        <w:t xml:space="preserve">World Academy </w:t>
      </w:r>
      <w:proofErr w:type="spellStart"/>
      <w:r w:rsidRPr="004D2145">
        <w:rPr>
          <w:rFonts w:cs="Times New Roman"/>
          <w:i/>
          <w:iCs/>
          <w:color w:val="000000"/>
        </w:rPr>
        <w:t>of</w:t>
      </w:r>
      <w:proofErr w:type="spellEnd"/>
      <w:r w:rsidRPr="004D2145">
        <w:rPr>
          <w:rFonts w:cs="Times New Roman"/>
          <w:i/>
          <w:iCs/>
          <w:color w:val="000000"/>
        </w:rPr>
        <w:t xml:space="preserve"> Science, </w:t>
      </w:r>
      <w:proofErr w:type="spellStart"/>
      <w:r w:rsidRPr="004D2145">
        <w:rPr>
          <w:rFonts w:cs="Times New Roman"/>
          <w:i/>
          <w:iCs/>
          <w:color w:val="000000"/>
        </w:rPr>
        <w:t>Engineering</w:t>
      </w:r>
      <w:proofErr w:type="spellEnd"/>
      <w:r w:rsidRPr="004D2145">
        <w:rPr>
          <w:rFonts w:cs="Times New Roman"/>
          <w:i/>
          <w:iCs/>
          <w:color w:val="000000"/>
        </w:rPr>
        <w:t xml:space="preserve"> &amp; </w:t>
      </w:r>
      <w:proofErr w:type="spellStart"/>
      <w:r w:rsidRPr="004D2145">
        <w:rPr>
          <w:rFonts w:cs="Times New Roman"/>
          <w:i/>
          <w:iCs/>
          <w:color w:val="000000"/>
        </w:rPr>
        <w:t>Technology</w:t>
      </w:r>
      <w:proofErr w:type="spellEnd"/>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Siemens, G. (2014). </w:t>
      </w:r>
      <w:proofErr w:type="spellStart"/>
      <w:r w:rsidRPr="004D2145">
        <w:rPr>
          <w:rFonts w:cs="Times New Roman"/>
          <w:color w:val="000000"/>
        </w:rPr>
        <w:t>Connectivism</w:t>
      </w:r>
      <w:proofErr w:type="spellEnd"/>
      <w:r w:rsidRPr="004D2145">
        <w:rPr>
          <w:rFonts w:cs="Times New Roman"/>
          <w:color w:val="000000"/>
        </w:rPr>
        <w:t xml:space="preserve">: A Learning </w:t>
      </w:r>
      <w:proofErr w:type="spellStart"/>
      <w:r w:rsidRPr="004D2145">
        <w:rPr>
          <w:rFonts w:cs="Times New Roman"/>
          <w:color w:val="000000"/>
        </w:rPr>
        <w:t>Theory</w:t>
      </w:r>
      <w:proofErr w:type="spellEnd"/>
      <w:r w:rsidRPr="004D2145">
        <w:rPr>
          <w:rFonts w:cs="Times New Roman"/>
          <w:color w:val="000000"/>
        </w:rPr>
        <w:t xml:space="preserve"> for the Digital Age, 8.</w:t>
      </w:r>
    </w:p>
    <w:p w14:paraId="3F8919E9" w14:textId="77777777" w:rsidR="004D2145" w:rsidRPr="004D2145" w:rsidRDefault="004D2145">
      <w:pPr>
        <w:widowControl w:val="0"/>
        <w:autoSpaceDE w:val="0"/>
        <w:autoSpaceDN w:val="0"/>
        <w:adjustRightInd w:val="0"/>
        <w:rPr>
          <w:rFonts w:cs="Times New Roman"/>
          <w:color w:val="000000"/>
        </w:rPr>
      </w:pPr>
      <w:proofErr w:type="spellStart"/>
      <w:r w:rsidRPr="004D2145">
        <w:rPr>
          <w:rFonts w:cs="Times New Roman"/>
          <w:color w:val="000000"/>
        </w:rPr>
        <w:t>Yeh</w:t>
      </w:r>
      <w:proofErr w:type="spellEnd"/>
      <w:r w:rsidRPr="004D2145">
        <w:rPr>
          <w:rFonts w:cs="Times New Roman"/>
          <w:color w:val="000000"/>
        </w:rPr>
        <w:t xml:space="preserve">, Y.-C. (2009). </w:t>
      </w:r>
      <w:proofErr w:type="spellStart"/>
      <w:r w:rsidRPr="004D2145">
        <w:rPr>
          <w:rFonts w:cs="Times New Roman"/>
          <w:color w:val="000000"/>
        </w:rPr>
        <w:t>Integrating</w:t>
      </w:r>
      <w:proofErr w:type="spellEnd"/>
      <w:r w:rsidRPr="004D2145">
        <w:rPr>
          <w:rFonts w:cs="Times New Roman"/>
          <w:color w:val="000000"/>
        </w:rPr>
        <w:t xml:space="preserve"> e-learning </w:t>
      </w:r>
      <w:proofErr w:type="spellStart"/>
      <w:r w:rsidRPr="004D2145">
        <w:rPr>
          <w:rFonts w:cs="Times New Roman"/>
          <w:color w:val="000000"/>
        </w:rPr>
        <w:t>into</w:t>
      </w:r>
      <w:proofErr w:type="spellEnd"/>
      <w:r w:rsidRPr="004D2145">
        <w:rPr>
          <w:rFonts w:cs="Times New Roman"/>
          <w:color w:val="000000"/>
        </w:rPr>
        <w:t xml:space="preserve"> the </w:t>
      </w:r>
      <w:proofErr w:type="spellStart"/>
      <w:r w:rsidRPr="004D2145">
        <w:rPr>
          <w:rFonts w:cs="Times New Roman"/>
          <w:color w:val="000000"/>
        </w:rPr>
        <w:t>Direct-instruction</w:t>
      </w:r>
      <w:proofErr w:type="spellEnd"/>
      <w:r w:rsidRPr="004D2145">
        <w:rPr>
          <w:rFonts w:cs="Times New Roman"/>
          <w:color w:val="000000"/>
        </w:rPr>
        <w:t xml:space="preserve"> </w:t>
      </w:r>
      <w:proofErr w:type="spellStart"/>
      <w:r w:rsidRPr="004D2145">
        <w:rPr>
          <w:rFonts w:cs="Times New Roman"/>
          <w:color w:val="000000"/>
        </w:rPr>
        <w:t>Model</w:t>
      </w:r>
      <w:proofErr w:type="spellEnd"/>
      <w:r w:rsidRPr="004D2145">
        <w:rPr>
          <w:rFonts w:cs="Times New Roman"/>
          <w:color w:val="000000"/>
        </w:rPr>
        <w:t xml:space="preserve"> </w:t>
      </w:r>
      <w:proofErr w:type="spellStart"/>
      <w:r w:rsidRPr="004D2145">
        <w:rPr>
          <w:rFonts w:cs="Times New Roman"/>
          <w:color w:val="000000"/>
        </w:rPr>
        <w:t>to</w:t>
      </w:r>
      <w:proofErr w:type="spellEnd"/>
      <w:r w:rsidRPr="004D2145">
        <w:rPr>
          <w:rFonts w:cs="Times New Roman"/>
          <w:color w:val="000000"/>
        </w:rPr>
        <w:t xml:space="preserve"> </w:t>
      </w:r>
      <w:proofErr w:type="spellStart"/>
      <w:r w:rsidRPr="004D2145">
        <w:rPr>
          <w:rFonts w:cs="Times New Roman"/>
          <w:color w:val="000000"/>
        </w:rPr>
        <w:t>enhance</w:t>
      </w:r>
      <w:proofErr w:type="spellEnd"/>
      <w:r w:rsidRPr="004D2145">
        <w:rPr>
          <w:rFonts w:cs="Times New Roman"/>
          <w:color w:val="000000"/>
        </w:rPr>
        <w:t xml:space="preserve"> the </w:t>
      </w:r>
      <w:proofErr w:type="spellStart"/>
      <w:r w:rsidRPr="004D2145">
        <w:rPr>
          <w:rFonts w:cs="Times New Roman"/>
          <w:color w:val="000000"/>
        </w:rPr>
        <w:t>effectiveness</w:t>
      </w:r>
      <w:proofErr w:type="spellEnd"/>
      <w:r w:rsidRPr="004D2145">
        <w:rPr>
          <w:rFonts w:cs="Times New Roman"/>
          <w:color w:val="000000"/>
        </w:rPr>
        <w:t xml:space="preserve"> </w:t>
      </w:r>
      <w:proofErr w:type="spellStart"/>
      <w:r w:rsidRPr="004D2145">
        <w:rPr>
          <w:rFonts w:cs="Times New Roman"/>
          <w:color w:val="000000"/>
        </w:rPr>
        <w:t>of</w:t>
      </w:r>
      <w:proofErr w:type="spellEnd"/>
      <w:r w:rsidRPr="004D2145">
        <w:rPr>
          <w:rFonts w:cs="Times New Roman"/>
          <w:color w:val="000000"/>
        </w:rPr>
        <w:t xml:space="preserve"> </w:t>
      </w:r>
      <w:proofErr w:type="spellStart"/>
      <w:r w:rsidRPr="004D2145">
        <w:rPr>
          <w:rFonts w:cs="Times New Roman"/>
          <w:color w:val="000000"/>
        </w:rPr>
        <w:t>critical-thinking</w:t>
      </w:r>
      <w:proofErr w:type="spellEnd"/>
      <w:r w:rsidRPr="004D2145">
        <w:rPr>
          <w:rFonts w:cs="Times New Roman"/>
          <w:color w:val="000000"/>
        </w:rPr>
        <w:t xml:space="preserve"> </w:t>
      </w:r>
      <w:proofErr w:type="spellStart"/>
      <w:r w:rsidRPr="004D2145">
        <w:rPr>
          <w:rFonts w:cs="Times New Roman"/>
          <w:color w:val="000000"/>
        </w:rPr>
        <w:t>instruction</w:t>
      </w:r>
      <w:proofErr w:type="spellEnd"/>
      <w:r w:rsidRPr="004D2145">
        <w:rPr>
          <w:rFonts w:cs="Times New Roman"/>
          <w:color w:val="000000"/>
        </w:rPr>
        <w:t xml:space="preserve">. </w:t>
      </w:r>
      <w:proofErr w:type="spellStart"/>
      <w:r w:rsidRPr="004D2145">
        <w:rPr>
          <w:rFonts w:cs="Times New Roman"/>
          <w:i/>
          <w:iCs/>
          <w:color w:val="000000"/>
        </w:rPr>
        <w:t>Instructional</w:t>
      </w:r>
      <w:proofErr w:type="spellEnd"/>
      <w:r w:rsidRPr="004D2145">
        <w:rPr>
          <w:rFonts w:cs="Times New Roman"/>
          <w:i/>
          <w:iCs/>
          <w:color w:val="000000"/>
        </w:rPr>
        <w:t xml:space="preserve">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 xml:space="preserve">(2), 185–203. </w:t>
      </w:r>
      <w:proofErr w:type="spellStart"/>
      <w:r w:rsidRPr="004D2145">
        <w:rPr>
          <w:rFonts w:cs="Times New Roman"/>
          <w:color w:val="000000"/>
        </w:rPr>
        <w:t>Retrieved</w:t>
      </w:r>
      <w:proofErr w:type="spellEnd"/>
      <w:r w:rsidRPr="004D2145">
        <w:rPr>
          <w:rFonts w:cs="Times New Roman"/>
          <w:color w:val="000000"/>
        </w:rPr>
        <w:t xml:space="preserve">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BF2EDC">
      <w:pPr>
        <w:pStyle w:val="Heading11"/>
        <w:spacing w:line="276" w:lineRule="auto"/>
      </w:pPr>
      <w:bookmarkStart w:id="26" w:name="_Toc391456187"/>
      <w:bookmarkStart w:id="27" w:name="_Toc401327944"/>
      <w:bookmarkEnd w:id="26"/>
      <w:r w:rsidRPr="009F3187">
        <w:t>Bilagor</w:t>
      </w:r>
      <w:bookmarkEnd w:id="27"/>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70398917"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8" w:name="_Toc391456188"/>
      <w:bookmarkEnd w:id="28"/>
      <w:r w:rsidRPr="00D01DE3">
        <w:rPr>
          <w:rStyle w:val="Starkbetoning"/>
          <w:color w:val="00000A"/>
        </w:rPr>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C7765D3" w14:textId="5D40C6F1"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9" w:name="_Toc391456189"/>
      <w:bookmarkEnd w:id="29"/>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Olivia Imner" w:date="2018-11-04T11:01:00Z" w:initials="OI">
    <w:p w14:paraId="6E349285" w14:textId="1C738F8C" w:rsidR="00BD2BD1" w:rsidRDefault="00BD2BD1">
      <w:pPr>
        <w:pStyle w:val="Kommentarer"/>
      </w:pPr>
      <w:r>
        <w:rPr>
          <w:rStyle w:val="Kommentarsreferens"/>
        </w:rPr>
        <w:annotationRef/>
      </w:r>
      <w:r>
        <w:t xml:space="preserve">Nytt </w:t>
      </w:r>
    </w:p>
  </w:comment>
  <w:comment w:id="5" w:author="Olivia Imner" w:date="2018-11-04T11:02:00Z" w:initials="OI">
    <w:p w14:paraId="1856BFE9" w14:textId="34587ACA" w:rsidR="00BD2BD1" w:rsidRDefault="00BD2BD1">
      <w:pPr>
        <w:pStyle w:val="Kommentarer"/>
      </w:pPr>
      <w:r>
        <w:rPr>
          <w:rStyle w:val="Kommentarsreferens"/>
        </w:rPr>
        <w:annotationRef/>
      </w:r>
      <w:r>
        <w:t>Nytt</w:t>
      </w:r>
    </w:p>
  </w:comment>
  <w:comment w:id="12" w:author="Jason Serviss" w:date="2018-11-04T10:08:00Z" w:initials="JS">
    <w:p w14:paraId="269F9F06" w14:textId="63F3D399" w:rsidR="00BD2BD1" w:rsidRDefault="00BD2BD1">
      <w:pPr>
        <w:pStyle w:val="Kommentarer"/>
      </w:pPr>
      <w:r>
        <w:rPr>
          <w:rStyle w:val="Kommentarsreferens"/>
        </w:rPr>
        <w:annotationRef/>
      </w:r>
      <w:proofErr w:type="spellStart"/>
      <w:r>
        <w:t>these</w:t>
      </w:r>
      <w:proofErr w:type="spellEnd"/>
      <w:r>
        <w:t xml:space="preserve"> </w:t>
      </w:r>
      <w:proofErr w:type="spellStart"/>
      <w:r>
        <w:t>are</w:t>
      </w:r>
      <w:proofErr w:type="spellEnd"/>
      <w:r>
        <w:t xml:space="preserve"> not 2 </w:t>
      </w:r>
      <w:proofErr w:type="spellStart"/>
      <w:r>
        <w:t>specific</w:t>
      </w:r>
      <w:proofErr w:type="spellEnd"/>
      <w:r>
        <w:t xml:space="preserve"> </w:t>
      </w:r>
      <w:proofErr w:type="spellStart"/>
      <w:r>
        <w:t>goals</w:t>
      </w:r>
      <w:proofErr w:type="spellEnd"/>
      <w:r>
        <w:t xml:space="preserve">. </w:t>
      </w:r>
      <w:proofErr w:type="spellStart"/>
      <w:r>
        <w:t>You</w:t>
      </w:r>
      <w:proofErr w:type="spellEnd"/>
      <w:r>
        <w:t xml:space="preserve"> </w:t>
      </w:r>
      <w:proofErr w:type="spellStart"/>
      <w:r>
        <w:t>achieve</w:t>
      </w:r>
      <w:proofErr w:type="spellEnd"/>
      <w:r>
        <w:t xml:space="preserve"> </w:t>
      </w:r>
      <w:proofErr w:type="spellStart"/>
      <w:r>
        <w:t>one</w:t>
      </w:r>
      <w:proofErr w:type="spellEnd"/>
      <w:r>
        <w:t xml:space="preserve"> via the </w:t>
      </w:r>
      <w:proofErr w:type="spellStart"/>
      <w:r>
        <w:t>other</w:t>
      </w:r>
      <w:proofErr w:type="spellEnd"/>
      <w:r>
        <w:t xml:space="preserve">. </w:t>
      </w:r>
      <w:proofErr w:type="spellStart"/>
      <w:r>
        <w:t>Fixed</w:t>
      </w:r>
      <w:proofErr w:type="spellEnd"/>
    </w:p>
  </w:comment>
  <w:comment w:id="13" w:author="Jason Serviss" w:date="2018-11-04T10:05:00Z" w:initials="JS">
    <w:p w14:paraId="6AF5EF84" w14:textId="5B5F0860" w:rsidR="00BD2BD1" w:rsidRDefault="00BD2BD1">
      <w:pPr>
        <w:pStyle w:val="Kommentarer"/>
      </w:pPr>
      <w:r>
        <w:rPr>
          <w:rStyle w:val="Kommentarsreferens"/>
        </w:rPr>
        <w:annotationRef/>
      </w:r>
      <w:proofErr w:type="spellStart"/>
      <w:r>
        <w:t>Better</w:t>
      </w:r>
      <w:proofErr w:type="spellEnd"/>
      <w:r>
        <w:t xml:space="preserve"> </w:t>
      </w:r>
      <w:proofErr w:type="spellStart"/>
      <w:r>
        <w:t>word</w:t>
      </w:r>
      <w:proofErr w:type="spellEnd"/>
      <w:r>
        <w:t xml:space="preserve">. </w:t>
      </w:r>
      <w:proofErr w:type="spellStart"/>
      <w:r>
        <w:t>FIXED</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BD2BD1" w:rsidRDefault="00BD2BD1">
      <w:r>
        <w:separator/>
      </w:r>
    </w:p>
  </w:endnote>
  <w:endnote w:type="continuationSeparator" w:id="0">
    <w:p w14:paraId="4F768654" w14:textId="77777777" w:rsidR="00BD2BD1" w:rsidRDefault="00BD2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BD2BD1" w:rsidRDefault="00BD2BD1">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BD2BD1" w:rsidRDefault="00BD2BD1">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BD2BD1" w:rsidRDefault="00BD2BD1">
        <w:pPr>
          <w:pStyle w:val="Footer1"/>
          <w:jc w:val="center"/>
        </w:pPr>
        <w:r>
          <w:fldChar w:fldCharType="begin"/>
        </w:r>
        <w:r>
          <w:instrText>PAGE</w:instrText>
        </w:r>
        <w:r>
          <w:fldChar w:fldCharType="separate"/>
        </w:r>
        <w:r w:rsidR="006A500E">
          <w:rPr>
            <w:noProof/>
          </w:rPr>
          <w:t>18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BD2BD1" w:rsidRDefault="00BD2BD1">
        <w:pPr>
          <w:pStyle w:val="Footer1"/>
          <w:jc w:val="center"/>
        </w:pPr>
        <w:r>
          <w:fldChar w:fldCharType="begin"/>
        </w:r>
        <w:r>
          <w:instrText>PAGE</w:instrText>
        </w:r>
        <w:r>
          <w:fldChar w:fldCharType="separate"/>
        </w:r>
        <w:r w:rsidR="006A500E">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BD2BD1" w:rsidRDefault="00BD2BD1">
      <w:r>
        <w:separator/>
      </w:r>
    </w:p>
  </w:footnote>
  <w:footnote w:type="continuationSeparator" w:id="0">
    <w:p w14:paraId="71DB8F98" w14:textId="77777777" w:rsidR="00BD2BD1" w:rsidRDefault="00BD2BD1">
      <w:r>
        <w:continuationSeparator/>
      </w:r>
    </w:p>
  </w:footnote>
  <w:footnote w:id="1">
    <w:p w14:paraId="5824ECF3" w14:textId="4B98B15A" w:rsidR="00BD2BD1" w:rsidRPr="005D1A1C" w:rsidRDefault="00BD2BD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BD2BD1" w:rsidRPr="005D1A1C" w:rsidRDefault="00BD2BD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BD2BD1" w:rsidRPr="005D1A1C" w:rsidRDefault="00BD2BD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BD2BD1" w:rsidRPr="005D1A1C" w:rsidRDefault="00BD2BD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BD2BD1" w:rsidRPr="005D1A1C" w:rsidRDefault="00BD2BD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BD2BD1" w:rsidRDefault="00BD2BD1"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2EE9"/>
    <w:rsid w:val="000132C0"/>
    <w:rsid w:val="00014B9D"/>
    <w:rsid w:val="000152C2"/>
    <w:rsid w:val="00021305"/>
    <w:rsid w:val="00024931"/>
    <w:rsid w:val="000331BF"/>
    <w:rsid w:val="000359B7"/>
    <w:rsid w:val="00035BFB"/>
    <w:rsid w:val="00036B5F"/>
    <w:rsid w:val="000413AA"/>
    <w:rsid w:val="00041A1C"/>
    <w:rsid w:val="000424D5"/>
    <w:rsid w:val="000427E4"/>
    <w:rsid w:val="00043579"/>
    <w:rsid w:val="00044A3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3714"/>
    <w:rsid w:val="004B4647"/>
    <w:rsid w:val="004C1522"/>
    <w:rsid w:val="004C23B4"/>
    <w:rsid w:val="004C23F2"/>
    <w:rsid w:val="004C595B"/>
    <w:rsid w:val="004D1F52"/>
    <w:rsid w:val="004D2145"/>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500E"/>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296"/>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15AA"/>
    <w:rsid w:val="007C1638"/>
    <w:rsid w:val="007C2E9F"/>
    <w:rsid w:val="007C3EE4"/>
    <w:rsid w:val="007C474C"/>
    <w:rsid w:val="007C53A1"/>
    <w:rsid w:val="007C5578"/>
    <w:rsid w:val="007C7515"/>
    <w:rsid w:val="007C75AC"/>
    <w:rsid w:val="007D7DFC"/>
    <w:rsid w:val="007E24A5"/>
    <w:rsid w:val="007E6083"/>
    <w:rsid w:val="007F0323"/>
    <w:rsid w:val="007F11CF"/>
    <w:rsid w:val="007F35F0"/>
    <w:rsid w:val="007F5594"/>
    <w:rsid w:val="007F5A31"/>
    <w:rsid w:val="007F5F1C"/>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C6C9D"/>
    <w:rsid w:val="008D01A7"/>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43F6C"/>
    <w:rsid w:val="0095154D"/>
    <w:rsid w:val="00951E2F"/>
    <w:rsid w:val="00953C45"/>
    <w:rsid w:val="009562B9"/>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1540"/>
    <w:rsid w:val="00A62911"/>
    <w:rsid w:val="00A63576"/>
    <w:rsid w:val="00A63C4E"/>
    <w:rsid w:val="00A65FFF"/>
    <w:rsid w:val="00A66750"/>
    <w:rsid w:val="00A6684C"/>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075A"/>
    <w:rsid w:val="00B31418"/>
    <w:rsid w:val="00B31D7F"/>
    <w:rsid w:val="00B32D13"/>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2BD1"/>
    <w:rsid w:val="00BD5132"/>
    <w:rsid w:val="00BE2E0E"/>
    <w:rsid w:val="00BE4185"/>
    <w:rsid w:val="00BF2EDC"/>
    <w:rsid w:val="00C00002"/>
    <w:rsid w:val="00C05B0F"/>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E004E"/>
    <w:rsid w:val="00CE0862"/>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4060"/>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4277B"/>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D9AFD507-4381-9344-B750-E62EC5626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23</Pages>
  <Words>12326</Words>
  <Characters>65332</Characters>
  <Application>Microsoft Macintosh Word</Application>
  <DocSecurity>0</DocSecurity>
  <Lines>544</Lines>
  <Paragraphs>155</Paragraphs>
  <ScaleCrop>false</ScaleCrop>
  <Company>Stockholms universitetsbibliotek</Company>
  <LinksUpToDate>false</LinksUpToDate>
  <CharactersWithSpaces>77503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42</cp:revision>
  <cp:lastPrinted>2018-10-21T11:32:00Z</cp:lastPrinted>
  <dcterms:created xsi:type="dcterms:W3CDTF">2018-10-21T11:32:00Z</dcterms:created>
  <dcterms:modified xsi:type="dcterms:W3CDTF">2018-11-04T10:09:00Z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