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77777777"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5206BB36"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Jag antar att den här kommentaren antyder på att försöka</w:t>
      </w:r>
      <w:bookmarkStart w:id="0" w:name="_GoBack"/>
      <w:bookmarkEnd w:id="0"/>
      <w:r w:rsidR="000E2F69">
        <w:rPr>
          <w:rFonts w:ascii="Verdana" w:eastAsia="Times New Roman" w:hAnsi="Verdana" w:cs="Times New Roman"/>
          <w:color w:val="000000"/>
          <w:sz w:val="22"/>
          <w:szCs w:val="22"/>
        </w:rPr>
        <w:t xml:space="preserve"> förstå vilka anledningar som fanns till att Grade skulle behöva 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varför Grade kan behöva 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commentRangeStart w:id="1"/>
      <w:r w:rsidRPr="008D6B31">
        <w:rPr>
          <w:rFonts w:ascii="Verdana" w:eastAsia="Times New Roman" w:hAnsi="Verdana" w:cs="Times New Roman"/>
          <w:color w:val="000000"/>
          <w:sz w:val="22"/>
          <w:szCs w:val="22"/>
        </w:rPr>
        <w:t xml:space="preserve"> </w:t>
      </w:r>
      <w:commentRangeEnd w:id="1"/>
      <w:r w:rsidR="00B81998" w:rsidRPr="008D6B31">
        <w:rPr>
          <w:rStyle w:val="Kommentarsreferens"/>
          <w:rFonts w:ascii="Times New Roman" w:hAnsi="Times New Roman"/>
          <w:sz w:val="22"/>
          <w:szCs w:val="22"/>
        </w:rPr>
        <w:commentReference w:id="1"/>
      </w:r>
    </w:p>
    <w:p w14:paraId="3C19E3CE" w14:textId="77777777" w:rsidR="001E0AF7" w:rsidRPr="008D6B31" w:rsidRDefault="001E0AF7" w:rsidP="00E07CBB">
      <w:pPr>
        <w:rPr>
          <w:rFonts w:ascii="Verdana" w:eastAsia="Times New Roman" w:hAnsi="Verdana" w:cs="Times New Roman"/>
          <w:color w:val="000000"/>
          <w:sz w:val="22"/>
          <w:szCs w:val="22"/>
        </w:rPr>
      </w:pP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Relaterad forskning – litet av exakt såna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69635DCE" w14:textId="0BFFB812" w:rsidR="006418C3"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418C3" w:rsidRPr="008D6B31">
        <w:rPr>
          <w:rFonts w:ascii="Verdana" w:eastAsia="Times New Roman" w:hAnsi="Verdana" w:cs="Times New Roman"/>
          <w:color w:val="000000"/>
          <w:sz w:val="22"/>
          <w:szCs w:val="22"/>
        </w:rPr>
        <w:t xml:space="preserve">Eftersom det inte finns några </w:t>
      </w:r>
      <w:r w:rsidR="008632CC" w:rsidRPr="008D6B31">
        <w:rPr>
          <w:rFonts w:ascii="Verdana" w:eastAsia="Times New Roman" w:hAnsi="Verdana" w:cs="Times New Roman"/>
          <w:color w:val="000000"/>
          <w:sz w:val="22"/>
          <w:szCs w:val="22"/>
        </w:rPr>
        <w:t>tidigare</w:t>
      </w:r>
      <w:r w:rsidR="006418C3" w:rsidRPr="008D6B31">
        <w:rPr>
          <w:rFonts w:ascii="Verdana" w:eastAsia="Times New Roman" w:hAnsi="Verdana" w:cs="Times New Roman"/>
          <w:color w:val="000000"/>
          <w:sz w:val="22"/>
          <w:szCs w:val="22"/>
        </w:rPr>
        <w:t xml:space="preserve"> studier av Grade, är l</w:t>
      </w:r>
      <w:commentRangeStart w:id="2"/>
      <w:r w:rsidR="00023706" w:rsidRPr="008D6B31">
        <w:rPr>
          <w:rFonts w:ascii="Verdana" w:eastAsia="Times New Roman" w:hAnsi="Verdana" w:cs="Times New Roman"/>
          <w:color w:val="000000"/>
          <w:sz w:val="22"/>
          <w:szCs w:val="22"/>
        </w:rPr>
        <w:t>i</w:t>
      </w:r>
      <w:r w:rsidR="008632CC" w:rsidRPr="008D6B31">
        <w:rPr>
          <w:rFonts w:ascii="Verdana" w:eastAsia="Times New Roman" w:hAnsi="Verdana" w:cs="Times New Roman"/>
          <w:color w:val="000000"/>
          <w:sz w:val="22"/>
          <w:szCs w:val="22"/>
        </w:rPr>
        <w:t xml:space="preserve">knande forskning begränsad. </w:t>
      </w:r>
      <w:r w:rsidR="008D6B31">
        <w:rPr>
          <w:rFonts w:ascii="Verdana" w:eastAsia="Times New Roman" w:hAnsi="Verdana" w:cs="Times New Roman"/>
          <w:color w:val="000000"/>
          <w:sz w:val="22"/>
          <w:szCs w:val="22"/>
        </w:rPr>
        <w:t>Det kunde inte identifieras andra företag som hade samma mål som denna stu</w:t>
      </w:r>
      <w:r w:rsidR="003903B6">
        <w:rPr>
          <w:rFonts w:ascii="Verdana" w:eastAsia="Times New Roman" w:hAnsi="Verdana" w:cs="Times New Roman"/>
          <w:color w:val="000000"/>
          <w:sz w:val="22"/>
          <w:szCs w:val="22"/>
        </w:rPr>
        <w:t>die. T</w:t>
      </w:r>
      <w:r w:rsidR="008D6B31">
        <w:rPr>
          <w:rFonts w:ascii="Verdana" w:eastAsia="Times New Roman" w:hAnsi="Verdana" w:cs="Times New Roman"/>
          <w:color w:val="000000"/>
          <w:sz w:val="22"/>
          <w:szCs w:val="22"/>
        </w:rPr>
        <w:t>r</w:t>
      </w:r>
      <w:r w:rsidR="006418C3" w:rsidRPr="008D6B31">
        <w:rPr>
          <w:rFonts w:ascii="Verdana" w:eastAsia="Times New Roman" w:hAnsi="Verdana" w:cs="Times New Roman"/>
          <w:color w:val="000000"/>
          <w:sz w:val="22"/>
          <w:szCs w:val="22"/>
        </w:rPr>
        <w:t xml:space="preserve">ots </w:t>
      </w:r>
      <w:r w:rsidR="003903B6">
        <w:rPr>
          <w:rFonts w:ascii="Verdana" w:eastAsia="Times New Roman" w:hAnsi="Verdana" w:cs="Times New Roman"/>
          <w:color w:val="000000"/>
          <w:sz w:val="22"/>
          <w:szCs w:val="22"/>
        </w:rPr>
        <w:t>det</w:t>
      </w:r>
      <w:r w:rsidR="006418C3" w:rsidRPr="008D6B31">
        <w:rPr>
          <w:rFonts w:ascii="Verdana" w:eastAsia="Times New Roman" w:hAnsi="Verdana" w:cs="Times New Roman"/>
          <w:color w:val="000000"/>
          <w:sz w:val="22"/>
          <w:szCs w:val="22"/>
        </w:rPr>
        <w:t xml:space="preserve"> är metoderna i denna studie </w:t>
      </w:r>
      <w:r w:rsidR="008632CC" w:rsidRPr="008D6B31">
        <w:rPr>
          <w:rFonts w:ascii="Verdana" w:eastAsia="Times New Roman" w:hAnsi="Verdana" w:cs="Times New Roman"/>
          <w:color w:val="000000"/>
          <w:sz w:val="22"/>
          <w:szCs w:val="22"/>
        </w:rPr>
        <w:t>relaterade</w:t>
      </w:r>
      <w:r w:rsidR="006418C3" w:rsidRPr="008D6B31">
        <w:rPr>
          <w:rFonts w:ascii="Verdana" w:eastAsia="Times New Roman" w:hAnsi="Verdana" w:cs="Times New Roman"/>
          <w:color w:val="000000"/>
          <w:sz w:val="22"/>
          <w:szCs w:val="22"/>
        </w:rPr>
        <w:t xml:space="preserve"> till metoder som används i andra studier för att kunna stödja valideringen av de valda metoderna.</w:t>
      </w:r>
    </w:p>
    <w:p w14:paraId="25B187ED" w14:textId="002EA2CD" w:rsidR="002257D9" w:rsidRPr="008D6B31" w:rsidRDefault="00023706" w:rsidP="00E07CBB">
      <w:pPr>
        <w:rPr>
          <w:ins w:id="3"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1E0AF7" w:rsidRPr="008D6B31">
        <w:rPr>
          <w:rFonts w:ascii="Verdana" w:eastAsia="Times New Roman" w:hAnsi="Verdana" w:cs="Times New Roman"/>
          <w:color w:val="000000"/>
          <w:sz w:val="22"/>
          <w:szCs w:val="22"/>
        </w:rPr>
        <w:t xml:space="preserve"> </w:t>
      </w:r>
      <w:commentRangeEnd w:id="2"/>
      <w:r w:rsidR="00523684" w:rsidRPr="008D6B31">
        <w:rPr>
          <w:rStyle w:val="Kommentarsreferens"/>
          <w:rFonts w:ascii="Times New Roman" w:hAnsi="Times New Roman"/>
          <w:sz w:val="22"/>
          <w:szCs w:val="22"/>
        </w:rPr>
        <w:commentReference w:id="2"/>
      </w:r>
      <w:r w:rsidR="00E07CBB"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4"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1B90486E" w14:textId="1E559D32" w:rsidR="00EB3014"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EB3014">
        <w:rPr>
          <w:rFonts w:ascii="Verdana" w:eastAsia="Times New Roman" w:hAnsi="Verdana" w:cs="Times New Roman"/>
          <w:color w:val="000000"/>
          <w:sz w:val="22"/>
          <w:szCs w:val="22"/>
        </w:rPr>
        <w:t xml:space="preserve">Alternativa metoder </w:t>
      </w:r>
      <w:r w:rsidR="002F7B8F">
        <w:rPr>
          <w:rFonts w:ascii="Verdana" w:eastAsia="Times New Roman" w:hAnsi="Verdana" w:cs="Times New Roman"/>
          <w:color w:val="000000"/>
          <w:sz w:val="22"/>
          <w:szCs w:val="22"/>
        </w:rPr>
        <w:t>såsom</w:t>
      </w:r>
      <w:r w:rsidR="00EB3014">
        <w:rPr>
          <w:rFonts w:ascii="Verdana" w:eastAsia="Times New Roman" w:hAnsi="Verdana" w:cs="Times New Roman"/>
          <w:color w:val="000000"/>
          <w:sz w:val="22"/>
          <w:szCs w:val="22"/>
        </w:rPr>
        <w:t xml:space="preserve"> ostrukturerade intervjuer beskriv inte i studien</w:t>
      </w:r>
      <w:r w:rsidR="002F7B8F">
        <w:rPr>
          <w:rFonts w:ascii="Verdana" w:eastAsia="Times New Roman" w:hAnsi="Verdana" w:cs="Times New Roman"/>
          <w:color w:val="000000"/>
          <w:sz w:val="22"/>
          <w:szCs w:val="22"/>
        </w:rPr>
        <w:t>. Detta är</w:t>
      </w:r>
      <w:r w:rsidR="00EB3014">
        <w:rPr>
          <w:rFonts w:ascii="Verdana" w:eastAsia="Times New Roman" w:hAnsi="Verdana" w:cs="Times New Roman"/>
          <w:color w:val="000000"/>
          <w:sz w:val="22"/>
          <w:szCs w:val="22"/>
        </w:rPr>
        <w:t xml:space="preserve"> på grund av att </w:t>
      </w:r>
      <w:r w:rsidR="002F7B8F">
        <w:rPr>
          <w:rFonts w:ascii="Verdana" w:eastAsia="Times New Roman" w:hAnsi="Verdana" w:cs="Times New Roman"/>
          <w:color w:val="000000"/>
          <w:sz w:val="22"/>
          <w:szCs w:val="22"/>
        </w:rPr>
        <w:t>svaren från en strukturerad intervju</w:t>
      </w:r>
      <w:r w:rsidR="00EB3014">
        <w:rPr>
          <w:rFonts w:ascii="Verdana" w:eastAsia="Times New Roman" w:hAnsi="Verdana" w:cs="Times New Roman"/>
          <w:color w:val="000000"/>
          <w:sz w:val="22"/>
          <w:szCs w:val="22"/>
        </w:rPr>
        <w:t xml:space="preserve"> skulle replikeras till ett kvantitativt resultat. Därmed blir det logiskt att inte </w:t>
      </w:r>
      <w:r w:rsidR="00B350CB">
        <w:rPr>
          <w:rFonts w:ascii="Verdana" w:eastAsia="Times New Roman" w:hAnsi="Verdana" w:cs="Times New Roman"/>
          <w:color w:val="000000"/>
          <w:sz w:val="22"/>
          <w:szCs w:val="22"/>
        </w:rPr>
        <w:t>beskriva</w:t>
      </w:r>
      <w:r w:rsidR="00EB3014">
        <w:rPr>
          <w:rFonts w:ascii="Verdana" w:eastAsia="Times New Roman" w:hAnsi="Verdana" w:cs="Times New Roman"/>
          <w:color w:val="000000"/>
          <w:sz w:val="22"/>
          <w:szCs w:val="22"/>
        </w:rPr>
        <w:t xml:space="preserve"> varför </w:t>
      </w:r>
      <w:r w:rsidR="002F7B8F">
        <w:rPr>
          <w:rFonts w:ascii="Verdana" w:eastAsia="Times New Roman" w:hAnsi="Verdana" w:cs="Times New Roman"/>
          <w:color w:val="000000"/>
          <w:sz w:val="22"/>
          <w:szCs w:val="22"/>
        </w:rPr>
        <w:t>ostrukturerad intervju</w:t>
      </w:r>
      <w:r w:rsidR="00EB3014">
        <w:rPr>
          <w:rFonts w:ascii="Verdana" w:eastAsia="Times New Roman" w:hAnsi="Verdana" w:cs="Times New Roman"/>
          <w:color w:val="000000"/>
          <w:sz w:val="22"/>
          <w:szCs w:val="22"/>
        </w:rPr>
        <w:t xml:space="preserve"> inte </w:t>
      </w:r>
      <w:r w:rsidR="002F7B8F">
        <w:rPr>
          <w:rFonts w:ascii="Verdana" w:eastAsia="Times New Roman" w:hAnsi="Verdana" w:cs="Times New Roman"/>
          <w:color w:val="000000"/>
          <w:sz w:val="22"/>
          <w:szCs w:val="22"/>
        </w:rPr>
        <w:t>utnyttjades</w:t>
      </w:r>
      <w:r w:rsidR="00EB3014">
        <w:rPr>
          <w:rFonts w:ascii="Verdana" w:eastAsia="Times New Roman" w:hAnsi="Verdana" w:cs="Times New Roman"/>
          <w:color w:val="000000"/>
          <w:sz w:val="22"/>
          <w:szCs w:val="22"/>
        </w:rPr>
        <w:t>.</w:t>
      </w:r>
    </w:p>
    <w:p w14:paraId="0485CA38" w14:textId="77777777" w:rsidR="002257D9" w:rsidRPr="008D6B31" w:rsidRDefault="00E07CBB" w:rsidP="00E07CBB">
      <w:pPr>
        <w:rPr>
          <w:ins w:id="5"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commentRangeStart w:id="6"/>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commentRangeEnd w:id="6"/>
      <w:r w:rsidR="00F61367" w:rsidRPr="008D6B31">
        <w:rPr>
          <w:rStyle w:val="Kommentarsreferens"/>
          <w:rFonts w:ascii="Times New Roman" w:hAnsi="Times New Roman"/>
          <w:sz w:val="22"/>
          <w:szCs w:val="22"/>
        </w:rPr>
        <w:commentReference w:id="6"/>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w:t>
      </w:r>
      <w:proofErr w:type="spellStart"/>
      <w:r w:rsidRPr="008D6B31">
        <w:rPr>
          <w:rFonts w:ascii="Verdana" w:hAnsi="Verdana" w:cs="Times New Roman"/>
          <w:sz w:val="22"/>
          <w:szCs w:val="22"/>
        </w:rPr>
        <w:t>Malhotra</w:t>
      </w:r>
      <w:proofErr w:type="spellEnd"/>
      <w:r w:rsidRPr="008D6B31">
        <w:rPr>
          <w:rFonts w:ascii="Verdana" w:hAnsi="Verdana" w:cs="Times New Roman"/>
          <w:sz w:val="22"/>
          <w:szCs w:val="22"/>
        </w:rPr>
        <w:t xml:space="preserve">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w:t>
      </w:r>
      <w:proofErr w:type="spellStart"/>
      <w:r w:rsidRPr="008D6B31">
        <w:rPr>
          <w:rFonts w:ascii="Verdana" w:hAnsi="Verdana" w:cs="Times New Roman"/>
          <w:sz w:val="22"/>
          <w:szCs w:val="22"/>
        </w:rPr>
        <w:t>Malhotra</w:t>
      </w:r>
      <w:proofErr w:type="spellEnd"/>
      <w:r w:rsidRPr="008D6B31">
        <w:rPr>
          <w:rFonts w:ascii="Verdana" w:hAnsi="Verdana" w:cs="Times New Roman"/>
          <w:sz w:val="22"/>
          <w:szCs w:val="22"/>
        </w:rPr>
        <w:t xml:space="preserve">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199349D9" w:rsidR="00006EE0" w:rsidRDefault="00E334E5" w:rsidP="00006EE0">
      <w:pPr>
        <w:rPr>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w:t>
      </w:r>
      <w:commentRangeStart w:id="7"/>
      <w:r w:rsidR="00EA5FC2" w:rsidRPr="008D6B31">
        <w:rPr>
          <w:rFonts w:ascii="Verdana" w:eastAsia="Times New Roman" w:hAnsi="Verdana" w:cs="Times New Roman"/>
          <w:color w:val="000000"/>
          <w:sz w:val="22"/>
          <w:szCs w:val="22"/>
        </w:rPr>
        <w:t xml:space="preserve">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commentRangeEnd w:id="7"/>
      <w:r w:rsidR="00F61367" w:rsidRPr="008D6B31">
        <w:rPr>
          <w:rStyle w:val="Kommentarsreferens"/>
          <w:rFonts w:ascii="Times New Roman" w:hAnsi="Times New Roman"/>
          <w:sz w:val="22"/>
          <w:szCs w:val="22"/>
        </w:rPr>
        <w:commentReference w:id="7"/>
      </w:r>
      <w:r w:rsidR="00006EE0" w:rsidRPr="008D6B31">
        <w:rPr>
          <w:rFonts w:ascii="Verdana" w:hAnsi="Verdana" w:cs="Garamond"/>
          <w:color w:val="000000"/>
          <w:sz w:val="22"/>
          <w:szCs w:val="22"/>
        </w:rPr>
        <w:t xml:space="preserve"> </w:t>
      </w:r>
    </w:p>
    <w:p w14:paraId="7D16B19B" w14:textId="77777777" w:rsidR="00F416EE" w:rsidRDefault="00F416EE" w:rsidP="00006EE0">
      <w:pPr>
        <w:rPr>
          <w:rFonts w:ascii="Verdana" w:hAnsi="Verdana" w:cs="Garamond"/>
          <w:color w:val="000000"/>
          <w:sz w:val="22"/>
          <w:szCs w:val="22"/>
        </w:rPr>
      </w:pPr>
    </w:p>
    <w:p w14:paraId="490B9669" w14:textId="4284BC2F" w:rsidR="00F416EE" w:rsidRPr="00F416EE" w:rsidRDefault="00F416EE" w:rsidP="00006EE0">
      <w:pPr>
        <w:rPr>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6AA8955F" w14:textId="52A185B5" w:rsidR="00F416EE" w:rsidRPr="00F416EE" w:rsidRDefault="00F416EE" w:rsidP="00006EE0">
      <w:pPr>
        <w:rPr>
          <w:rFonts w:ascii="Verdana" w:hAnsi="Verdana" w:cs="Garamond"/>
          <w:color w:val="000000"/>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27B888DB"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nästan varje fas i </w:t>
      </w:r>
      <w:r w:rsidR="005A1F67">
        <w:rPr>
          <w:rFonts w:ascii="Verdana" w:eastAsia="Times New Roman" w:hAnsi="Verdana" w:cs="Times New Roman"/>
          <w:color w:val="000000"/>
          <w:sz w:val="22"/>
          <w:szCs w:val="22"/>
        </w:rPr>
        <w:t xml:space="preserve">modellerna </w:t>
      </w:r>
      <w:r>
        <w:rPr>
          <w:rFonts w:ascii="Verdana" w:eastAsia="Times New Roman" w:hAnsi="Verdana" w:cs="Times New Roman"/>
          <w:color w:val="000000"/>
          <w:sz w:val="22"/>
          <w:szCs w:val="22"/>
        </w:rPr>
        <w:t xml:space="preserve">finns det </w:t>
      </w:r>
      <w:r w:rsidR="005A1F67">
        <w:rPr>
          <w:rFonts w:ascii="Verdana" w:eastAsia="Times New Roman" w:hAnsi="Verdana" w:cs="Times New Roman"/>
          <w:color w:val="000000"/>
          <w:sz w:val="22"/>
          <w:szCs w:val="22"/>
        </w:rPr>
        <w:t>korresponderande element</w:t>
      </w:r>
      <w:r>
        <w:rPr>
          <w:rFonts w:ascii="Verdana" w:eastAsia="Times New Roman" w:hAnsi="Verdana" w:cs="Times New Roman"/>
          <w:color w:val="000000"/>
          <w:sz w:val="22"/>
          <w:szCs w:val="22"/>
        </w:rPr>
        <w:t xml:space="preserve"> och som ska ge ut en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lyckades intervjufrågan inte komma med från ATM. </w:t>
      </w:r>
    </w:p>
    <w:p w14:paraId="70AA5AC2" w14:textId="77777777" w:rsidR="005A1F67" w:rsidRDefault="005A1F67" w:rsidP="00E07CBB">
      <w:pPr>
        <w:rPr>
          <w:rFonts w:ascii="Verdana" w:eastAsia="Times New Roman" w:hAnsi="Verdana" w:cs="Times New Roman"/>
          <w:color w:val="000000"/>
          <w:sz w:val="22"/>
          <w:szCs w:val="22"/>
        </w:rPr>
      </w:pPr>
    </w:p>
    <w:p w14:paraId="57CC80BD" w14:textId="259610A8" w:rsidR="003A461A" w:rsidRDefault="00D2419A"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 löstes genom att matcha en befintlig intervjufråga från modellerna DIM och KLM</w:t>
      </w:r>
      <w:r w:rsidR="006A36A3">
        <w:rPr>
          <w:rFonts w:ascii="Verdana" w:eastAsia="Times New Roman" w:hAnsi="Verdana" w:cs="Times New Roman"/>
          <w:color w:val="000000"/>
          <w:sz w:val="22"/>
          <w:szCs w:val="22"/>
        </w:rPr>
        <w:t xml:space="preserve"> </w:t>
      </w:r>
      <w:r w:rsidR="00827942">
        <w:rPr>
          <w:rFonts w:ascii="Verdana" w:eastAsia="Times New Roman" w:hAnsi="Verdana" w:cs="Times New Roman"/>
          <w:color w:val="000000"/>
          <w:sz w:val="22"/>
          <w:szCs w:val="22"/>
        </w:rPr>
        <w:t xml:space="preserve">till ATM </w:t>
      </w:r>
      <w:r w:rsidR="00112DA7">
        <w:rPr>
          <w:rFonts w:ascii="Verdana" w:eastAsia="Times New Roman" w:hAnsi="Verdana" w:cs="Times New Roman"/>
          <w:color w:val="000000"/>
          <w:sz w:val="22"/>
          <w:szCs w:val="22"/>
        </w:rPr>
        <w:t>faser och innehållande element</w:t>
      </w:r>
      <w:r w:rsidR="00827942">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R</w:t>
      </w:r>
      <w:r>
        <w:rPr>
          <w:rFonts w:ascii="Verdana" w:eastAsia="Times New Roman" w:hAnsi="Verdana" w:cs="Times New Roman"/>
          <w:color w:val="000000"/>
          <w:sz w:val="22"/>
          <w:szCs w:val="22"/>
        </w:rPr>
        <w:t xml:space="preserve">esultat har därmed förändrat men </w:t>
      </w:r>
      <w:r w:rsidRPr="008D6B31">
        <w:rPr>
          <w:rFonts w:ascii="Verdana" w:eastAsia="Times New Roman" w:hAnsi="Verdana" w:cs="Times New Roman"/>
          <w:color w:val="000000"/>
          <w:sz w:val="22"/>
          <w:szCs w:val="22"/>
        </w:rPr>
        <w:t>slutsatserna är de samma.</w:t>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9-02-26T06:38:00Z" w:initials="OI">
    <w:p w14:paraId="686B297D" w14:textId="77777777" w:rsidR="00B350CB" w:rsidRPr="00523684" w:rsidRDefault="00B350CB">
      <w:pPr>
        <w:pStyle w:val="Kommentarer"/>
        <w:rPr>
          <w:lang w:val="en-GB"/>
        </w:rPr>
      </w:pPr>
      <w:r>
        <w:rPr>
          <w:rStyle w:val="Kommentarsreferens"/>
        </w:rPr>
        <w:annotationRef/>
      </w:r>
      <w:r w:rsidRPr="00523684">
        <w:rPr>
          <w:lang w:val="en-GB"/>
        </w:rPr>
        <w:t xml:space="preserve">I think you misunderstood this comment. I read the comment such that ”background” is not </w:t>
      </w:r>
      <w:proofErr w:type="spellStart"/>
      <w:r w:rsidRPr="00523684">
        <w:rPr>
          <w:lang w:val="en-GB"/>
        </w:rPr>
        <w:t>refering</w:t>
      </w:r>
      <w:proofErr w:type="spellEnd"/>
      <w:r w:rsidRPr="00523684">
        <w:rPr>
          <w:lang w:val="en-GB"/>
        </w:rPr>
        <w:t xml:space="preserve"> to the background in your thesis but Grades background, i.e. Grades history… Although, I am unsure since the comment is not well written at all. </w:t>
      </w:r>
    </w:p>
    <w:p w14:paraId="01A09467" w14:textId="77777777" w:rsidR="00B350CB" w:rsidRDefault="00B350CB">
      <w:pPr>
        <w:pStyle w:val="Kommentarer"/>
        <w:rPr>
          <w:color w:val="FFFFFF" w:themeColor="background1"/>
        </w:rPr>
      </w:pPr>
      <w:r w:rsidRPr="0057651D">
        <w:rPr>
          <w:color w:val="FFFFFF" w:themeColor="background1"/>
        </w:rPr>
        <w:t>Det refererar till om det fanns en anledning till att jag gjorde studien.</w:t>
      </w:r>
    </w:p>
    <w:p w14:paraId="0869EE9D" w14:textId="77777777" w:rsidR="00B350CB" w:rsidRDefault="00B350CB">
      <w:pPr>
        <w:pStyle w:val="Kommentarer"/>
        <w:rPr>
          <w:color w:val="FFFFFF" w:themeColor="background1"/>
        </w:rPr>
      </w:pPr>
    </w:p>
    <w:p w14:paraId="72237D2B" w14:textId="0A31BDE1" w:rsidR="00B350CB" w:rsidRDefault="00B350CB">
      <w:pPr>
        <w:pStyle w:val="Kommentarer"/>
        <w:rPr>
          <w:b/>
          <w:color w:val="000000" w:themeColor="text1"/>
          <w:lang w:val="en-GB"/>
        </w:rPr>
      </w:pPr>
      <w:r w:rsidRPr="007E4A5E">
        <w:rPr>
          <w:b/>
          <w:color w:val="000000" w:themeColor="text1"/>
          <w:lang w:val="en-GB"/>
        </w:rPr>
        <w:t>In my opinion this is still not sufficiently clear. Even in the case, as now, that the comment is not written in sufficiently good form to understand what the problem is, your response needs to be written well enough to understand BOTH the problem/comment and your response.</w:t>
      </w:r>
    </w:p>
    <w:p w14:paraId="1B936E31" w14:textId="77777777" w:rsidR="00B350CB" w:rsidRPr="00006EE0" w:rsidRDefault="00B350CB">
      <w:pPr>
        <w:pStyle w:val="Kommentarer"/>
        <w:rPr>
          <w:b/>
          <w:color w:val="FF0000"/>
          <w:lang w:val="en-GB"/>
        </w:rPr>
      </w:pPr>
    </w:p>
    <w:p w14:paraId="01F70B79" w14:textId="656949BD" w:rsidR="00B350CB" w:rsidRPr="007E4A5E" w:rsidRDefault="00B350CB">
      <w:pPr>
        <w:pStyle w:val="Kommentarer"/>
        <w:rPr>
          <w:b/>
          <w:color w:val="000000" w:themeColor="text1"/>
          <w:lang w:val="en-GB"/>
        </w:rPr>
      </w:pPr>
      <w:proofErr w:type="spellStart"/>
      <w:r>
        <w:rPr>
          <w:b/>
          <w:color w:val="FF0000"/>
          <w:lang w:val="en-GB"/>
        </w:rPr>
        <w:t>Bättre</w:t>
      </w:r>
      <w:proofErr w:type="spellEnd"/>
      <w:r>
        <w:rPr>
          <w:b/>
          <w:color w:val="FF0000"/>
          <w:lang w:val="en-GB"/>
        </w:rPr>
        <w:t>?</w:t>
      </w:r>
      <w:r w:rsidR="00A97EBB">
        <w:rPr>
          <w:b/>
          <w:color w:val="FF0000"/>
          <w:lang w:val="en-GB"/>
        </w:rPr>
        <w:t xml:space="preserve"> Jag </w:t>
      </w:r>
      <w:proofErr w:type="spellStart"/>
      <w:r w:rsidR="00A97EBB">
        <w:rPr>
          <w:b/>
          <w:color w:val="FF0000"/>
          <w:lang w:val="en-GB"/>
        </w:rPr>
        <w:t>ändrade</w:t>
      </w:r>
      <w:proofErr w:type="spellEnd"/>
      <w:r w:rsidR="00A97EBB">
        <w:rPr>
          <w:b/>
          <w:color w:val="FF0000"/>
          <w:lang w:val="en-GB"/>
        </w:rPr>
        <w:t xml:space="preserve"> </w:t>
      </w:r>
      <w:proofErr w:type="spellStart"/>
      <w:r w:rsidR="00A97EBB">
        <w:rPr>
          <w:b/>
          <w:color w:val="FF0000"/>
          <w:lang w:val="en-GB"/>
        </w:rPr>
        <w:t>kommentaren</w:t>
      </w:r>
      <w:proofErr w:type="spellEnd"/>
      <w:r w:rsidR="00A97EBB">
        <w:rPr>
          <w:b/>
          <w:color w:val="FF0000"/>
          <w:lang w:val="en-GB"/>
        </w:rPr>
        <w:t xml:space="preserve">, </w:t>
      </w:r>
      <w:proofErr w:type="spellStart"/>
      <w:r w:rsidR="00A97EBB">
        <w:rPr>
          <w:b/>
          <w:color w:val="FF0000"/>
          <w:lang w:val="en-GB"/>
        </w:rPr>
        <w:t>så</w:t>
      </w:r>
      <w:proofErr w:type="spellEnd"/>
      <w:r w:rsidR="00A97EBB">
        <w:rPr>
          <w:b/>
          <w:color w:val="FF0000"/>
          <w:lang w:val="en-GB"/>
        </w:rPr>
        <w:t xml:space="preserve"> man </w:t>
      </w:r>
      <w:proofErr w:type="spellStart"/>
      <w:r w:rsidR="00A97EBB">
        <w:rPr>
          <w:b/>
          <w:color w:val="FF0000"/>
          <w:lang w:val="en-GB"/>
        </w:rPr>
        <w:t>förstår</w:t>
      </w:r>
      <w:proofErr w:type="spellEnd"/>
      <w:r w:rsidR="00A97EBB">
        <w:rPr>
          <w:b/>
          <w:color w:val="FF0000"/>
          <w:lang w:val="en-GB"/>
        </w:rPr>
        <w:t xml:space="preserve"> </w:t>
      </w:r>
      <w:proofErr w:type="spellStart"/>
      <w:r w:rsidR="00A97EBB">
        <w:rPr>
          <w:b/>
          <w:color w:val="FF0000"/>
          <w:lang w:val="en-GB"/>
        </w:rPr>
        <w:t>bättre</w:t>
      </w:r>
      <w:proofErr w:type="spellEnd"/>
      <w:r w:rsidR="00A97EBB">
        <w:rPr>
          <w:b/>
          <w:color w:val="FF0000"/>
          <w:lang w:val="en-GB"/>
        </w:rPr>
        <w:t xml:space="preserve">. </w:t>
      </w:r>
    </w:p>
  </w:comment>
  <w:comment w:id="2" w:author="Microsoft Office User" w:date="2019-02-25T16:52:00Z" w:initials="Office">
    <w:p w14:paraId="314E1F28" w14:textId="7A6FC34F" w:rsidR="00B350CB" w:rsidRPr="00523684" w:rsidRDefault="00B350CB">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w:t>
      </w:r>
      <w:proofErr w:type="gramStart"/>
      <w:r>
        <w:rPr>
          <w:lang w:val="en-GB"/>
        </w:rPr>
        <w:t>despite</w:t>
      </w:r>
      <w:proofErr w:type="gramEnd"/>
      <w:r>
        <w:rPr>
          <w:lang w:val="en-GB"/>
        </w:rPr>
        <w:t xml:space="preserve"> a) and b) the methods used in this study are related to methods utilized in other studies to aid in validation of the chosen methods. </w:t>
      </w:r>
      <w:r>
        <w:rPr>
          <w:lang w:val="en-GB"/>
        </w:rPr>
        <w:br/>
      </w:r>
      <w:r>
        <w:rPr>
          <w:lang w:val="en-GB"/>
        </w:rPr>
        <w:br/>
      </w:r>
      <w:proofErr w:type="spellStart"/>
      <w:r>
        <w:rPr>
          <w:lang w:val="en-GB"/>
        </w:rPr>
        <w:t>Blir</w:t>
      </w:r>
      <w:proofErr w:type="spellEnd"/>
      <w:r>
        <w:rPr>
          <w:lang w:val="en-GB"/>
        </w:rPr>
        <w:t xml:space="preserve"> </w:t>
      </w:r>
      <w:proofErr w:type="spellStart"/>
      <w:r>
        <w:rPr>
          <w:lang w:val="en-GB"/>
        </w:rPr>
        <w:t>det</w:t>
      </w:r>
      <w:proofErr w:type="spellEnd"/>
      <w:r>
        <w:rPr>
          <w:lang w:val="en-GB"/>
        </w:rPr>
        <w:t xml:space="preserve"> </w:t>
      </w:r>
      <w:proofErr w:type="spellStart"/>
      <w:r>
        <w:rPr>
          <w:lang w:val="en-GB"/>
        </w:rPr>
        <w:t>här</w:t>
      </w:r>
      <w:proofErr w:type="spellEnd"/>
      <w:r>
        <w:rPr>
          <w:lang w:val="en-GB"/>
        </w:rPr>
        <w:t xml:space="preserve"> </w:t>
      </w:r>
      <w:proofErr w:type="spellStart"/>
      <w:r>
        <w:rPr>
          <w:lang w:val="en-GB"/>
        </w:rPr>
        <w:t>bättre</w:t>
      </w:r>
      <w:proofErr w:type="spellEnd"/>
      <w:r>
        <w:rPr>
          <w:lang w:val="en-GB"/>
        </w:rPr>
        <w:t>?</w:t>
      </w:r>
    </w:p>
  </w:comment>
  <w:comment w:id="6" w:author="Microsoft Office User" w:date="2019-02-25T16:44:00Z" w:initials="Office">
    <w:p w14:paraId="1537DC7B" w14:textId="6C4CE5AB" w:rsidR="00B350CB" w:rsidRPr="00F61367" w:rsidRDefault="00B350CB">
      <w:pPr>
        <w:pStyle w:val="Kommentarer"/>
        <w:rPr>
          <w:lang w:val="en-GB"/>
        </w:rPr>
      </w:pPr>
      <w:r>
        <w:rPr>
          <w:rStyle w:val="Kommentarsreferens"/>
        </w:rPr>
        <w:annotationRef/>
      </w:r>
      <w:r w:rsidRPr="00F61367">
        <w:rPr>
          <w:lang w:val="en-GB"/>
        </w:rPr>
        <w:t xml:space="preserve">Where? What does it say in the method? </w:t>
      </w:r>
      <w:r>
        <w:rPr>
          <w:lang w:val="en-GB"/>
        </w:rPr>
        <w:t xml:space="preserve">Why haven’t you quoted the text here so the reader doesn’t need to go look it up in the text?? </w:t>
      </w:r>
      <w:proofErr w:type="spellStart"/>
      <w:r>
        <w:rPr>
          <w:lang w:val="en-GB"/>
        </w:rPr>
        <w:t>Fixat</w:t>
      </w:r>
      <w:proofErr w:type="spellEnd"/>
    </w:p>
  </w:comment>
  <w:comment w:id="7" w:author="Microsoft Office User" w:date="2019-02-25T16:44:00Z" w:initials="Office">
    <w:p w14:paraId="243DFA82" w14:textId="5FFF9D92" w:rsidR="00B350CB" w:rsidRPr="00F61367" w:rsidRDefault="00B350CB">
      <w:pPr>
        <w:pStyle w:val="Kommentarer"/>
        <w:rPr>
          <w:lang w:val="en-GB"/>
        </w:rPr>
      </w:pPr>
      <w:r>
        <w:rPr>
          <w:rStyle w:val="Kommentarsreferens"/>
        </w:rPr>
        <w:annotationRef/>
      </w:r>
      <w:r w:rsidRPr="00F61367">
        <w:rPr>
          <w:lang w:val="en-GB"/>
        </w:rPr>
        <w:t>Which lines? What do they say?</w:t>
      </w:r>
      <w:r>
        <w:rPr>
          <w:lang w:val="en-GB"/>
        </w:rPr>
        <w:t xml:space="preserve"> </w:t>
      </w:r>
      <w:proofErr w:type="spellStart"/>
      <w:r>
        <w:rPr>
          <w:lang w:val="en-GB"/>
        </w:rPr>
        <w:t>Fixat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9D207" w15:done="0"/>
  <w15:commentEx w15:paraId="72237D2B" w15:done="0"/>
  <w15:commentEx w15:paraId="314E1F28" w15:done="0"/>
  <w15:commentEx w15:paraId="25612C0A" w15:done="0"/>
  <w15:commentEx w15:paraId="31CD19D1" w15:done="0"/>
  <w15:commentEx w15:paraId="290AE49B" w15:done="0"/>
  <w15:commentEx w15:paraId="3E608263" w15:done="0"/>
  <w15:commentEx w15:paraId="1537DC7B" w15:done="0"/>
  <w15:commentEx w15:paraId="243DFA82" w15:done="0"/>
  <w15:commentEx w15:paraId="17586718" w15:done="0"/>
  <w15:commentEx w15:paraId="538E6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6082D"/>
    <w:rsid w:val="0009340F"/>
    <w:rsid w:val="000E2F69"/>
    <w:rsid w:val="00112DA7"/>
    <w:rsid w:val="001716E0"/>
    <w:rsid w:val="001E0AF7"/>
    <w:rsid w:val="002257D9"/>
    <w:rsid w:val="00256891"/>
    <w:rsid w:val="00267DC4"/>
    <w:rsid w:val="002763C1"/>
    <w:rsid w:val="002F7B8F"/>
    <w:rsid w:val="00375C22"/>
    <w:rsid w:val="003903B6"/>
    <w:rsid w:val="003A461A"/>
    <w:rsid w:val="003B3C50"/>
    <w:rsid w:val="003C4B8E"/>
    <w:rsid w:val="0042489E"/>
    <w:rsid w:val="00443703"/>
    <w:rsid w:val="00453D7C"/>
    <w:rsid w:val="00471481"/>
    <w:rsid w:val="004B63DD"/>
    <w:rsid w:val="00523684"/>
    <w:rsid w:val="0057651D"/>
    <w:rsid w:val="005A1F67"/>
    <w:rsid w:val="005C2923"/>
    <w:rsid w:val="005C2B6C"/>
    <w:rsid w:val="005E3847"/>
    <w:rsid w:val="006418C3"/>
    <w:rsid w:val="006623D3"/>
    <w:rsid w:val="006A16F1"/>
    <w:rsid w:val="006A36A3"/>
    <w:rsid w:val="006A610C"/>
    <w:rsid w:val="006F5581"/>
    <w:rsid w:val="007053BF"/>
    <w:rsid w:val="007D6A7B"/>
    <w:rsid w:val="007E4A5E"/>
    <w:rsid w:val="007E610D"/>
    <w:rsid w:val="00827942"/>
    <w:rsid w:val="00835320"/>
    <w:rsid w:val="008632CC"/>
    <w:rsid w:val="00887C1A"/>
    <w:rsid w:val="008D12EB"/>
    <w:rsid w:val="008D6B31"/>
    <w:rsid w:val="008D71DD"/>
    <w:rsid w:val="008F63C6"/>
    <w:rsid w:val="00975781"/>
    <w:rsid w:val="009B0723"/>
    <w:rsid w:val="009E5A53"/>
    <w:rsid w:val="009F79A7"/>
    <w:rsid w:val="00A23C66"/>
    <w:rsid w:val="00A97EBB"/>
    <w:rsid w:val="00AD3E01"/>
    <w:rsid w:val="00B07B45"/>
    <w:rsid w:val="00B350CB"/>
    <w:rsid w:val="00B81998"/>
    <w:rsid w:val="00BF381A"/>
    <w:rsid w:val="00C5208C"/>
    <w:rsid w:val="00C54061"/>
    <w:rsid w:val="00C55E5F"/>
    <w:rsid w:val="00C80673"/>
    <w:rsid w:val="00D2419A"/>
    <w:rsid w:val="00DA652E"/>
    <w:rsid w:val="00DE16D9"/>
    <w:rsid w:val="00E07CBB"/>
    <w:rsid w:val="00E334E5"/>
    <w:rsid w:val="00E70709"/>
    <w:rsid w:val="00EA5FC2"/>
    <w:rsid w:val="00EA6412"/>
    <w:rsid w:val="00EB2A08"/>
    <w:rsid w:val="00EB3014"/>
    <w:rsid w:val="00F416EE"/>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1835</Words>
  <Characters>9727</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21</cp:revision>
  <dcterms:created xsi:type="dcterms:W3CDTF">2019-02-25T16:00:00Z</dcterms:created>
  <dcterms:modified xsi:type="dcterms:W3CDTF">2019-02-26T08:23:00Z</dcterms:modified>
</cp:coreProperties>
</file>