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Pr="00547B0E" w:rsidRDefault="00850895" w:rsidP="00214F7B">
      <w:pPr>
        <w:pStyle w:val="Titleofthesis"/>
        <w:jc w:val="both"/>
        <w:rPr>
          <w:sz w:val="46"/>
          <w:szCs w:val="46"/>
          <w:rPrChange w:id="2" w:author="Jason Serviss" w:date="2018-10-18T19:29:00Z">
            <w:rPr/>
          </w:rPrChange>
        </w:rPr>
      </w:pPr>
      <w:commentRangeStart w:id="3"/>
      <w:r w:rsidRPr="00547B0E">
        <w:rPr>
          <w:sz w:val="46"/>
          <w:szCs w:val="46"/>
          <w:rPrChange w:id="4" w:author="Jason Serviss" w:date="2018-10-18T19:29:00Z">
            <w:rPr/>
          </w:rPrChange>
        </w:rPr>
        <w:t xml:space="preserve">Utvärdering av pedagogiska modeller som en plattform för förädling av kurser inom e-lärande företaget </w:t>
      </w:r>
      <w:proofErr w:type="spellStart"/>
      <w:r w:rsidRPr="00547B0E">
        <w:rPr>
          <w:sz w:val="46"/>
          <w:szCs w:val="46"/>
          <w:rPrChange w:id="5" w:author="Jason Serviss" w:date="2018-10-18T19:29:00Z">
            <w:rPr/>
          </w:rPrChange>
        </w:rPr>
        <w:t>Grade</w:t>
      </w:r>
      <w:commentRangeEnd w:id="3"/>
      <w:proofErr w:type="spellEnd"/>
      <w:r w:rsidR="001E5D4E" w:rsidRPr="00547B0E">
        <w:rPr>
          <w:rStyle w:val="CommentReference"/>
          <w:color w:val="auto"/>
          <w:sz w:val="46"/>
          <w:szCs w:val="46"/>
          <w:rPrChange w:id="6" w:author="Jason Serviss" w:date="2018-10-18T19:29:00Z">
            <w:rPr>
              <w:rStyle w:val="CommentReference"/>
              <w:rFonts w:ascii="Times New Roman" w:hAnsi="Times New Roman"/>
              <w:color w:val="auto"/>
            </w:rPr>
          </w:rPrChange>
        </w:rPr>
        <w:commentReference w:id="3"/>
      </w:r>
    </w:p>
    <w:p w14:paraId="3F0CB308" w14:textId="6231EEED" w:rsidR="00D45847" w:rsidRDefault="000B36E3">
      <w:pPr>
        <w:pStyle w:val="Subtitlefrontpage"/>
      </w:pPr>
      <w:r>
        <w:t xml:space="preserve">Kan pedagogiken i Grade </w:t>
      </w:r>
      <w:r w:rsidR="00CA3E3D">
        <w:t>fastställas</w:t>
      </w:r>
      <w:commentRangeStart w:id="7"/>
      <w:r w:rsidR="00850895">
        <w:t>?</w:t>
      </w:r>
      <w:commentRangeEnd w:id="7"/>
      <w:r w:rsidR="008D24BF">
        <w:rPr>
          <w:rStyle w:val="CommentReference"/>
          <w:rFonts w:ascii="Times New Roman" w:hAnsi="Times New Roman"/>
          <w:color w:val="auto"/>
        </w:rPr>
        <w:commentReference w:id="7"/>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547B0E" w:rsidRDefault="00547B0E">
                            <w:pPr>
                              <w:pStyle w:val="Frontpagetext"/>
                              <w:rPr>
                                <w:sz w:val="28"/>
                                <w:szCs w:val="28"/>
                              </w:rPr>
                            </w:pPr>
                            <w:r>
                              <w:rPr>
                                <w:sz w:val="28"/>
                                <w:szCs w:val="28"/>
                              </w:rPr>
                              <w:t xml:space="preserve">Institutionen för data- </w:t>
                            </w:r>
                            <w:r>
                              <w:rPr>
                                <w:sz w:val="28"/>
                                <w:szCs w:val="28"/>
                              </w:rPr>
                              <w:br/>
                              <w:t>och systemvetenskap</w:t>
                            </w:r>
                          </w:p>
                          <w:p w14:paraId="0DD0DA7D" w14:textId="77777777" w:rsidR="00547B0E" w:rsidRDefault="00547B0E">
                            <w:pPr>
                              <w:pStyle w:val="TextBox"/>
                            </w:pPr>
                            <w:r>
                              <w:t xml:space="preserve">Examensarbete 15 </w:t>
                            </w:r>
                            <w:proofErr w:type="spellStart"/>
                            <w:r>
                              <w:t>hp</w:t>
                            </w:r>
                            <w:proofErr w:type="spellEnd"/>
                          </w:p>
                          <w:p w14:paraId="205AAAC7" w14:textId="77777777" w:rsidR="00547B0E" w:rsidRDefault="00547B0E">
                            <w:pPr>
                              <w:pStyle w:val="TextBox"/>
                            </w:pPr>
                            <w:r>
                              <w:t>Data- och systemvetenskap</w:t>
                            </w:r>
                          </w:p>
                          <w:p w14:paraId="51566511" w14:textId="77777777" w:rsidR="00547B0E" w:rsidRDefault="00547B0E">
                            <w:pPr>
                              <w:pStyle w:val="Textruta"/>
                            </w:pPr>
                            <w:r>
                              <w:t xml:space="preserve">Kurs- eller utbildningsprogram (180 </w:t>
                            </w:r>
                            <w:proofErr w:type="spellStart"/>
                            <w:r>
                              <w:t>hp</w:t>
                            </w:r>
                            <w:proofErr w:type="spellEnd"/>
                            <w:r>
                              <w:t xml:space="preserve">) </w:t>
                            </w:r>
                          </w:p>
                          <w:p w14:paraId="7A700FAB" w14:textId="05793D08" w:rsidR="00547B0E" w:rsidRDefault="00547B0E">
                            <w:pPr>
                              <w:pStyle w:val="Textruta"/>
                            </w:pPr>
                            <w:r>
                              <w:t>Höstterminen 2018</w:t>
                            </w:r>
                          </w:p>
                          <w:p w14:paraId="381612CD" w14:textId="77777777" w:rsidR="00547B0E" w:rsidRDefault="00547B0E">
                            <w:pPr>
                              <w:pStyle w:val="Textruta"/>
                            </w:pPr>
                            <w:r>
                              <w:t>Handledare: Robert Ramberg</w:t>
                            </w:r>
                          </w:p>
                          <w:p w14:paraId="41DC09BB" w14:textId="77777777" w:rsidR="00547B0E" w:rsidRDefault="00547B0E">
                            <w:pPr>
                              <w:pStyle w:val="Textruta"/>
                            </w:pPr>
                            <w:r>
                              <w:t>Granskare: Förnamn Efternamn</w:t>
                            </w:r>
                          </w:p>
                          <w:p w14:paraId="316E1ACF" w14:textId="77777777" w:rsidR="00547B0E" w:rsidRDefault="00547B0E">
                            <w:pPr>
                              <w:pStyle w:val="Textruta"/>
                              <w:rPr>
                                <w:lang w:val="en-US"/>
                              </w:rPr>
                            </w:pPr>
                            <w:r>
                              <w:rPr>
                                <w:lang w:val="en-US"/>
                              </w:rPr>
                              <w:t>English title: Evaluation of pedagogical models as a platform for the refinement of courses at the e-learning company Grade</w:t>
                            </w:r>
                          </w:p>
                          <w:p w14:paraId="680742CD" w14:textId="77777777" w:rsidR="00547B0E" w:rsidRDefault="00547B0E">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547B0E" w:rsidRDefault="00547B0E">
                      <w:pPr>
                        <w:pStyle w:val="Frontpagetext"/>
                        <w:rPr>
                          <w:sz w:val="28"/>
                          <w:szCs w:val="28"/>
                        </w:rPr>
                      </w:pPr>
                      <w:r>
                        <w:rPr>
                          <w:sz w:val="28"/>
                          <w:szCs w:val="28"/>
                        </w:rPr>
                        <w:t xml:space="preserve">Institutionen för data- </w:t>
                      </w:r>
                      <w:r>
                        <w:rPr>
                          <w:sz w:val="28"/>
                          <w:szCs w:val="28"/>
                        </w:rPr>
                        <w:br/>
                        <w:t>och systemvetenskap</w:t>
                      </w:r>
                    </w:p>
                    <w:p w14:paraId="0DD0DA7D" w14:textId="77777777" w:rsidR="00547B0E" w:rsidRDefault="00547B0E">
                      <w:pPr>
                        <w:pStyle w:val="TextBox"/>
                      </w:pPr>
                      <w:r>
                        <w:t xml:space="preserve">Examensarbete 15 </w:t>
                      </w:r>
                      <w:proofErr w:type="spellStart"/>
                      <w:r>
                        <w:t>hp</w:t>
                      </w:r>
                      <w:proofErr w:type="spellEnd"/>
                    </w:p>
                    <w:p w14:paraId="205AAAC7" w14:textId="77777777" w:rsidR="00547B0E" w:rsidRDefault="00547B0E">
                      <w:pPr>
                        <w:pStyle w:val="TextBox"/>
                      </w:pPr>
                      <w:r>
                        <w:t>Data- och systemvetenskap</w:t>
                      </w:r>
                    </w:p>
                    <w:p w14:paraId="51566511" w14:textId="77777777" w:rsidR="00547B0E" w:rsidRDefault="00547B0E">
                      <w:pPr>
                        <w:pStyle w:val="Textruta"/>
                      </w:pPr>
                      <w:r>
                        <w:t xml:space="preserve">Kurs- eller utbildningsprogram (180 </w:t>
                      </w:r>
                      <w:proofErr w:type="spellStart"/>
                      <w:r>
                        <w:t>hp</w:t>
                      </w:r>
                      <w:proofErr w:type="spellEnd"/>
                      <w:r>
                        <w:t xml:space="preserve">) </w:t>
                      </w:r>
                    </w:p>
                    <w:p w14:paraId="7A700FAB" w14:textId="05793D08" w:rsidR="00547B0E" w:rsidRDefault="00547B0E">
                      <w:pPr>
                        <w:pStyle w:val="Textruta"/>
                      </w:pPr>
                      <w:r>
                        <w:t>Höstterminen 2018</w:t>
                      </w:r>
                    </w:p>
                    <w:p w14:paraId="381612CD" w14:textId="77777777" w:rsidR="00547B0E" w:rsidRDefault="00547B0E">
                      <w:pPr>
                        <w:pStyle w:val="Textruta"/>
                      </w:pPr>
                      <w:r>
                        <w:t>Handledare: Robert Ramberg</w:t>
                      </w:r>
                    </w:p>
                    <w:p w14:paraId="41DC09BB" w14:textId="77777777" w:rsidR="00547B0E" w:rsidRDefault="00547B0E">
                      <w:pPr>
                        <w:pStyle w:val="Textruta"/>
                      </w:pPr>
                      <w:r>
                        <w:t>Granskare: Förnamn Efternamn</w:t>
                      </w:r>
                    </w:p>
                    <w:p w14:paraId="316E1ACF" w14:textId="77777777" w:rsidR="00547B0E" w:rsidRDefault="00547B0E">
                      <w:pPr>
                        <w:pStyle w:val="Textruta"/>
                        <w:rPr>
                          <w:lang w:val="en-US"/>
                        </w:rPr>
                      </w:pPr>
                      <w:r>
                        <w:rPr>
                          <w:lang w:val="en-US"/>
                        </w:rPr>
                        <w:t>English title: Evaluation of pedagogical models as a platform for the refinement of courses at the e-learning company Grade</w:t>
                      </w:r>
                    </w:p>
                    <w:p w14:paraId="680742CD" w14:textId="77777777" w:rsidR="00547B0E" w:rsidRDefault="00547B0E">
                      <w:pPr>
                        <w:pStyle w:val="TextBox"/>
                      </w:pPr>
                    </w:p>
                  </w:txbxContent>
                </v:textbox>
                <w10:wrap type="square" anchory="margin"/>
              </v:rect>
            </w:pict>
          </mc:Fallback>
        </mc:AlternateContent>
      </w: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287CD0D3" w:rsidR="00D45847" w:rsidRDefault="00041A1C">
      <w:pPr>
        <w:pStyle w:val="BodyText"/>
      </w:pPr>
      <w:r>
        <w:t>E-lärande</w:t>
      </w:r>
      <w:r w:rsidR="00A7085E">
        <w:t>, Pedagogik, Pedagogisk</w:t>
      </w:r>
      <w:r w:rsidR="00286276">
        <w:t>a</w:t>
      </w:r>
      <w:r w:rsidR="00A7085E">
        <w:t xml:space="preserve"> modell</w:t>
      </w:r>
      <w:r w:rsidR="00286276">
        <w:t>er</w:t>
      </w:r>
      <w:r w:rsidR="00DA1B11">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179123B0" w:rsidR="00424655" w:rsidRDefault="00850895">
      <w:pPr>
        <w:pStyle w:val="TOC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ins w:id="8" w:author="Jason Serviss" w:date="2018-10-18T19:24:00Z">
        <w:r w:rsidR="00214F7B">
          <w:rPr>
            <w:noProof/>
          </w:rPr>
          <w:t>I</w:t>
        </w:r>
      </w:ins>
      <w:del w:id="9" w:author="Jason Serviss" w:date="2018-10-18T19:24:00Z">
        <w:r w:rsidR="00424655" w:rsidDel="00214F7B">
          <w:rPr>
            <w:noProof/>
          </w:rPr>
          <w:delText>1</w:delText>
        </w:r>
      </w:del>
      <w:r w:rsidR="00424655">
        <w:rPr>
          <w:rFonts w:eastAsiaTheme="minorEastAsia"/>
          <w:noProof/>
          <w:lang w:eastAsia="ja-JP"/>
        </w:rPr>
        <w:tab/>
      </w:r>
      <w:ins w:id="10" w:author="Jason Serviss" w:date="2018-10-18T19:25:00Z">
        <w:r w:rsidR="00214F7B">
          <w:rPr>
            <w:rFonts w:eastAsiaTheme="minorEastAsia"/>
            <w:noProof/>
            <w:lang w:eastAsia="ja-JP"/>
          </w:rPr>
          <w:t xml:space="preserve"> </w:t>
        </w:r>
      </w:ins>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47590E">
        <w:rPr>
          <w:noProof/>
        </w:rPr>
        <w:t>1</w:t>
      </w:r>
      <w:r w:rsidR="00424655">
        <w:rPr>
          <w:noProof/>
        </w:rPr>
        <w:fldChar w:fldCharType="end"/>
      </w:r>
    </w:p>
    <w:p w14:paraId="37CDD6F1" w14:textId="3612C3E5" w:rsidR="00424655" w:rsidRDefault="00214F7B">
      <w:pPr>
        <w:pStyle w:val="TOC1"/>
        <w:tabs>
          <w:tab w:val="left" w:pos="350"/>
          <w:tab w:val="right" w:leader="dot" w:pos="9062"/>
        </w:tabs>
        <w:rPr>
          <w:rFonts w:eastAsiaTheme="minorEastAsia"/>
          <w:noProof/>
          <w:lang w:eastAsia="ja-JP"/>
        </w:rPr>
      </w:pPr>
      <w:ins w:id="11" w:author="Jason Serviss" w:date="2018-10-18T19:24:00Z">
        <w:r>
          <w:rPr>
            <w:noProof/>
          </w:rPr>
          <w:t>II</w:t>
        </w:r>
      </w:ins>
      <w:del w:id="12" w:author="Jason Serviss" w:date="2018-10-18T19:24:00Z">
        <w:r w:rsidR="00424655" w:rsidDel="00214F7B">
          <w:rPr>
            <w:noProof/>
          </w:rPr>
          <w:delText>2</w:delText>
        </w:r>
      </w:del>
      <w:r w:rsidR="00424655">
        <w:rPr>
          <w:rFonts w:eastAsiaTheme="minorEastAsia"/>
          <w:noProof/>
          <w:lang w:eastAsia="ja-JP"/>
        </w:rPr>
        <w:tab/>
      </w:r>
      <w:ins w:id="13" w:author="Jason Serviss" w:date="2018-10-18T19:25:00Z">
        <w:r>
          <w:rPr>
            <w:rFonts w:eastAsiaTheme="minorEastAsia"/>
            <w:noProof/>
            <w:lang w:eastAsia="ja-JP"/>
          </w:rPr>
          <w:t xml:space="preserve"> </w:t>
        </w:r>
      </w:ins>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47590E">
        <w:rPr>
          <w:noProof/>
        </w:rPr>
        <w:t>2</w:t>
      </w:r>
      <w:r w:rsidR="00424655">
        <w:rPr>
          <w:noProof/>
        </w:rPr>
        <w:fldChar w:fldCharType="end"/>
      </w:r>
    </w:p>
    <w:p w14:paraId="6EBBB2FD" w14:textId="2A813A67" w:rsidR="00424655" w:rsidDel="00677224" w:rsidRDefault="00424655">
      <w:pPr>
        <w:pStyle w:val="TOC3"/>
        <w:tabs>
          <w:tab w:val="right" w:leader="dot" w:pos="9062"/>
        </w:tabs>
        <w:rPr>
          <w:del w:id="14" w:author="Jason Serviss" w:date="2018-10-18T19:46:00Z"/>
          <w:rFonts w:eastAsiaTheme="minorEastAsia"/>
          <w:noProof/>
          <w:sz w:val="24"/>
          <w:szCs w:val="24"/>
          <w:lang w:eastAsia="ja-JP"/>
        </w:rPr>
      </w:pPr>
      <w:del w:id="15" w:author="Jason Serviss" w:date="2018-10-18T19:46:00Z">
        <w:r w:rsidDel="00677224">
          <w:rPr>
            <w:noProof/>
          </w:rPr>
          <w:delText>Syfte</w:delText>
        </w:r>
        <w:r w:rsidDel="00677224">
          <w:rPr>
            <w:noProof/>
          </w:rPr>
          <w:tab/>
        </w:r>
        <w:r w:rsidDel="00677224">
          <w:rPr>
            <w:noProof/>
          </w:rPr>
          <w:fldChar w:fldCharType="begin"/>
        </w:r>
        <w:r w:rsidDel="00677224">
          <w:rPr>
            <w:noProof/>
          </w:rPr>
          <w:delInstrText xml:space="preserve"> PAGEREF _Toc401327936 \h </w:delInstrText>
        </w:r>
        <w:r w:rsidDel="00677224">
          <w:rPr>
            <w:noProof/>
          </w:rPr>
        </w:r>
        <w:r w:rsidDel="00677224">
          <w:rPr>
            <w:noProof/>
          </w:rPr>
          <w:fldChar w:fldCharType="separate"/>
        </w:r>
      </w:del>
      <w:ins w:id="16" w:author="Jason Serviss" w:date="2018-10-18T19:49:00Z">
        <w:r w:rsidR="0047590E">
          <w:rPr>
            <w:noProof/>
          </w:rPr>
          <w:t>4</w:t>
        </w:r>
      </w:ins>
      <w:del w:id="17" w:author="Jason Serviss" w:date="2018-10-18T19:46:00Z">
        <w:r w:rsidR="00547B0E" w:rsidDel="00677224">
          <w:rPr>
            <w:noProof/>
          </w:rPr>
          <w:delText>5</w:delText>
        </w:r>
        <w:r w:rsidDel="00677224">
          <w:rPr>
            <w:noProof/>
          </w:rPr>
          <w:fldChar w:fldCharType="end"/>
        </w:r>
      </w:del>
    </w:p>
    <w:p w14:paraId="31CE9324" w14:textId="472DBF9D" w:rsidR="00424655" w:rsidRDefault="00214F7B">
      <w:pPr>
        <w:pStyle w:val="TOC1"/>
        <w:tabs>
          <w:tab w:val="left" w:pos="350"/>
          <w:tab w:val="right" w:leader="dot" w:pos="9062"/>
        </w:tabs>
        <w:rPr>
          <w:rFonts w:eastAsiaTheme="minorEastAsia"/>
          <w:noProof/>
          <w:lang w:eastAsia="ja-JP"/>
        </w:rPr>
      </w:pPr>
      <w:ins w:id="18" w:author="Jason Serviss" w:date="2018-10-18T19:24:00Z">
        <w:r>
          <w:rPr>
            <w:noProof/>
          </w:rPr>
          <w:t>III</w:t>
        </w:r>
      </w:ins>
      <w:del w:id="19" w:author="Jason Serviss" w:date="2018-10-18T19:24:00Z">
        <w:r w:rsidR="00424655" w:rsidDel="00214F7B">
          <w:rPr>
            <w:noProof/>
          </w:rPr>
          <w:delText>3</w:delText>
        </w:r>
      </w:del>
      <w:r w:rsidR="00424655">
        <w:rPr>
          <w:rFonts w:eastAsiaTheme="minorEastAsia"/>
          <w:noProof/>
          <w:lang w:eastAsia="ja-JP"/>
        </w:rPr>
        <w:tab/>
      </w:r>
      <w:ins w:id="20" w:author="Jason Serviss" w:date="2018-10-18T19:26:00Z">
        <w:r>
          <w:rPr>
            <w:rFonts w:eastAsiaTheme="minorEastAsia"/>
            <w:noProof/>
            <w:lang w:eastAsia="ja-JP"/>
          </w:rPr>
          <w:t xml:space="preserve"> </w:t>
        </w:r>
      </w:ins>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ins w:id="21" w:author="Jason Serviss" w:date="2018-10-18T19:49:00Z">
        <w:r w:rsidR="0047590E">
          <w:rPr>
            <w:noProof/>
          </w:rPr>
          <w:t>6</w:t>
        </w:r>
      </w:ins>
      <w:del w:id="22" w:author="Jason Serviss" w:date="2018-10-18T19:31:00Z">
        <w:r w:rsidR="00424655" w:rsidDel="00547B0E">
          <w:rPr>
            <w:noProof/>
          </w:rPr>
          <w:delText>7</w:delText>
        </w:r>
      </w:del>
      <w:r w:rsidR="00424655">
        <w:rPr>
          <w:noProof/>
        </w:rPr>
        <w:fldChar w:fldCharType="end"/>
      </w:r>
    </w:p>
    <w:p w14:paraId="5CEF9009" w14:textId="688EC871" w:rsidR="00424655" w:rsidDel="00677224" w:rsidRDefault="00424655">
      <w:pPr>
        <w:pStyle w:val="TOC3"/>
        <w:tabs>
          <w:tab w:val="right" w:leader="dot" w:pos="9062"/>
        </w:tabs>
        <w:rPr>
          <w:del w:id="23" w:author="Jason Serviss" w:date="2018-10-18T19:46:00Z"/>
          <w:rFonts w:eastAsiaTheme="minorEastAsia"/>
          <w:noProof/>
          <w:sz w:val="24"/>
          <w:szCs w:val="24"/>
          <w:lang w:eastAsia="ja-JP"/>
        </w:rPr>
      </w:pPr>
      <w:del w:id="24" w:author="Jason Serviss" w:date="2018-10-18T19:46:00Z">
        <w:r w:rsidDel="00677224">
          <w:rPr>
            <w:noProof/>
          </w:rPr>
          <w:delText>Intervjun</w:delText>
        </w:r>
        <w:r w:rsidDel="00677224">
          <w:rPr>
            <w:noProof/>
          </w:rPr>
          <w:tab/>
        </w:r>
        <w:r w:rsidDel="00677224">
          <w:rPr>
            <w:noProof/>
          </w:rPr>
          <w:fldChar w:fldCharType="begin"/>
        </w:r>
        <w:r w:rsidDel="00677224">
          <w:rPr>
            <w:noProof/>
          </w:rPr>
          <w:delInstrText xml:space="preserve"> PAGEREF _Toc401327938 \h </w:delInstrText>
        </w:r>
        <w:r w:rsidDel="00677224">
          <w:rPr>
            <w:noProof/>
          </w:rPr>
        </w:r>
        <w:r w:rsidDel="00677224">
          <w:rPr>
            <w:noProof/>
          </w:rPr>
          <w:fldChar w:fldCharType="separate"/>
        </w:r>
      </w:del>
      <w:ins w:id="25" w:author="Jason Serviss" w:date="2018-10-18T19:49:00Z">
        <w:r w:rsidR="0047590E">
          <w:rPr>
            <w:noProof/>
          </w:rPr>
          <w:t>6</w:t>
        </w:r>
      </w:ins>
      <w:del w:id="26" w:author="Jason Serviss" w:date="2018-10-18T19:31:00Z">
        <w:r w:rsidDel="00547B0E">
          <w:rPr>
            <w:noProof/>
          </w:rPr>
          <w:delText>7</w:delText>
        </w:r>
      </w:del>
      <w:del w:id="27" w:author="Jason Serviss" w:date="2018-10-18T19:46:00Z">
        <w:r w:rsidDel="00677224">
          <w:rPr>
            <w:noProof/>
          </w:rPr>
          <w:fldChar w:fldCharType="end"/>
        </w:r>
      </w:del>
    </w:p>
    <w:p w14:paraId="6D759FCE" w14:textId="6F39FD4C" w:rsidR="00424655" w:rsidDel="00677224" w:rsidRDefault="00424655">
      <w:pPr>
        <w:pStyle w:val="TOC3"/>
        <w:tabs>
          <w:tab w:val="right" w:leader="dot" w:pos="9062"/>
        </w:tabs>
        <w:rPr>
          <w:del w:id="28" w:author="Jason Serviss" w:date="2018-10-18T19:46:00Z"/>
          <w:rFonts w:eastAsiaTheme="minorEastAsia"/>
          <w:noProof/>
          <w:sz w:val="24"/>
          <w:szCs w:val="24"/>
          <w:lang w:eastAsia="ja-JP"/>
        </w:rPr>
      </w:pPr>
      <w:del w:id="29" w:author="Jason Serviss" w:date="2018-10-18T19:46:00Z">
        <w:r w:rsidDel="00677224">
          <w:rPr>
            <w:noProof/>
          </w:rPr>
          <w:delText>Utvärdering</w:delText>
        </w:r>
        <w:r w:rsidDel="00677224">
          <w:rPr>
            <w:noProof/>
          </w:rPr>
          <w:tab/>
        </w:r>
        <w:r w:rsidDel="00677224">
          <w:rPr>
            <w:noProof/>
          </w:rPr>
          <w:fldChar w:fldCharType="begin"/>
        </w:r>
        <w:r w:rsidDel="00677224">
          <w:rPr>
            <w:noProof/>
          </w:rPr>
          <w:delInstrText xml:space="preserve"> PAGEREF _Toc401327939 \h </w:delInstrText>
        </w:r>
        <w:r w:rsidDel="00677224">
          <w:rPr>
            <w:noProof/>
          </w:rPr>
        </w:r>
        <w:r w:rsidDel="00677224">
          <w:rPr>
            <w:noProof/>
          </w:rPr>
          <w:fldChar w:fldCharType="separate"/>
        </w:r>
      </w:del>
      <w:ins w:id="30" w:author="Jason Serviss" w:date="2018-10-18T19:49:00Z">
        <w:r w:rsidR="0047590E">
          <w:rPr>
            <w:noProof/>
          </w:rPr>
          <w:t>7</w:t>
        </w:r>
      </w:ins>
      <w:del w:id="31" w:author="Jason Serviss" w:date="2018-10-18T19:31:00Z">
        <w:r w:rsidDel="00547B0E">
          <w:rPr>
            <w:noProof/>
          </w:rPr>
          <w:delText>8</w:delText>
        </w:r>
      </w:del>
      <w:del w:id="32" w:author="Jason Serviss" w:date="2018-10-18T19:46:00Z">
        <w:r w:rsidDel="00677224">
          <w:rPr>
            <w:noProof/>
          </w:rPr>
          <w:fldChar w:fldCharType="end"/>
        </w:r>
      </w:del>
    </w:p>
    <w:p w14:paraId="54808950" w14:textId="1CB27448" w:rsidR="00424655" w:rsidRDefault="00214F7B">
      <w:pPr>
        <w:pStyle w:val="TOC1"/>
        <w:tabs>
          <w:tab w:val="left" w:pos="350"/>
          <w:tab w:val="right" w:leader="dot" w:pos="9062"/>
        </w:tabs>
        <w:rPr>
          <w:rFonts w:eastAsiaTheme="minorEastAsia"/>
          <w:noProof/>
          <w:lang w:eastAsia="ja-JP"/>
        </w:rPr>
      </w:pPr>
      <w:ins w:id="33" w:author="Jason Serviss" w:date="2018-10-18T19:24:00Z">
        <w:r>
          <w:rPr>
            <w:noProof/>
          </w:rPr>
          <w:t>IV</w:t>
        </w:r>
      </w:ins>
      <w:del w:id="34" w:author="Jason Serviss" w:date="2018-10-18T19:24:00Z">
        <w:r w:rsidR="00424655" w:rsidDel="00214F7B">
          <w:rPr>
            <w:noProof/>
          </w:rPr>
          <w:delText>4</w:delText>
        </w:r>
      </w:del>
      <w:r w:rsidR="00424655">
        <w:rPr>
          <w:rFonts w:eastAsiaTheme="minorEastAsia"/>
          <w:noProof/>
          <w:lang w:eastAsia="ja-JP"/>
        </w:rPr>
        <w:tab/>
      </w:r>
      <w:ins w:id="35" w:author="Jason Serviss" w:date="2018-10-18T19:26:00Z">
        <w:r>
          <w:rPr>
            <w:rFonts w:eastAsiaTheme="minorEastAsia"/>
            <w:noProof/>
            <w:lang w:eastAsia="ja-JP"/>
          </w:rPr>
          <w:t xml:space="preserve"> </w:t>
        </w:r>
      </w:ins>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ins w:id="36" w:author="Jason Serviss" w:date="2018-10-18T19:49:00Z">
        <w:r w:rsidR="0047590E">
          <w:rPr>
            <w:noProof/>
          </w:rPr>
          <w:t>7</w:t>
        </w:r>
      </w:ins>
      <w:del w:id="37" w:author="Jason Serviss" w:date="2018-10-18T19:31:00Z">
        <w:r w:rsidR="00424655" w:rsidDel="00547B0E">
          <w:rPr>
            <w:noProof/>
          </w:rPr>
          <w:delText>9</w:delText>
        </w:r>
      </w:del>
      <w:r w:rsidR="00424655">
        <w:rPr>
          <w:noProof/>
        </w:rPr>
        <w:fldChar w:fldCharType="end"/>
      </w:r>
    </w:p>
    <w:p w14:paraId="6220960E" w14:textId="05239F2A" w:rsidR="00424655" w:rsidRDefault="00214F7B">
      <w:pPr>
        <w:pStyle w:val="TOC1"/>
        <w:tabs>
          <w:tab w:val="left" w:pos="350"/>
          <w:tab w:val="right" w:leader="dot" w:pos="9062"/>
        </w:tabs>
        <w:rPr>
          <w:rFonts w:eastAsiaTheme="minorEastAsia"/>
          <w:noProof/>
          <w:lang w:eastAsia="ja-JP"/>
        </w:rPr>
      </w:pPr>
      <w:ins w:id="38" w:author="Jason Serviss" w:date="2018-10-18T19:24:00Z">
        <w:r>
          <w:rPr>
            <w:noProof/>
          </w:rPr>
          <w:t>V</w:t>
        </w:r>
      </w:ins>
      <w:del w:id="39" w:author="Jason Serviss" w:date="2018-10-18T19:24:00Z">
        <w:r w:rsidR="00424655" w:rsidDel="00214F7B">
          <w:rPr>
            <w:noProof/>
          </w:rPr>
          <w:delText>5</w:delText>
        </w:r>
      </w:del>
      <w:r w:rsidR="00424655">
        <w:rPr>
          <w:rFonts w:eastAsiaTheme="minorEastAsia"/>
          <w:noProof/>
          <w:lang w:eastAsia="ja-JP"/>
        </w:rPr>
        <w:tab/>
      </w:r>
      <w:ins w:id="40" w:author="Jason Serviss" w:date="2018-10-18T19:26:00Z">
        <w:r>
          <w:rPr>
            <w:rFonts w:eastAsiaTheme="minorEastAsia"/>
            <w:noProof/>
            <w:lang w:eastAsia="ja-JP"/>
          </w:rPr>
          <w:t xml:space="preserve"> </w:t>
        </w:r>
      </w:ins>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ins w:id="41" w:author="Jason Serviss" w:date="2018-10-18T19:49:00Z">
        <w:r w:rsidR="0047590E">
          <w:rPr>
            <w:noProof/>
          </w:rPr>
          <w:t>12</w:t>
        </w:r>
      </w:ins>
      <w:del w:id="42" w:author="Jason Serviss" w:date="2018-10-18T19:31:00Z">
        <w:r w:rsidR="00424655" w:rsidDel="00547B0E">
          <w:rPr>
            <w:noProof/>
          </w:rPr>
          <w:delText>14</w:delText>
        </w:r>
      </w:del>
      <w:r w:rsidR="00424655">
        <w:rPr>
          <w:noProof/>
        </w:rPr>
        <w:fldChar w:fldCharType="end"/>
      </w:r>
    </w:p>
    <w:p w14:paraId="172988AE" w14:textId="429DB9CB" w:rsidR="00424655" w:rsidRDefault="00214F7B">
      <w:pPr>
        <w:pStyle w:val="TOC1"/>
        <w:tabs>
          <w:tab w:val="left" w:pos="350"/>
          <w:tab w:val="right" w:leader="dot" w:pos="9062"/>
        </w:tabs>
        <w:rPr>
          <w:rFonts w:eastAsiaTheme="minorEastAsia"/>
          <w:noProof/>
          <w:lang w:eastAsia="ja-JP"/>
        </w:rPr>
      </w:pPr>
      <w:ins w:id="43" w:author="Jason Serviss" w:date="2018-10-18T19:24:00Z">
        <w:r>
          <w:rPr>
            <w:noProof/>
          </w:rPr>
          <w:t>VI</w:t>
        </w:r>
      </w:ins>
      <w:del w:id="44" w:author="Jason Serviss" w:date="2018-10-18T19:24:00Z">
        <w:r w:rsidR="00424655" w:rsidDel="00214F7B">
          <w:rPr>
            <w:noProof/>
          </w:rPr>
          <w:delText>6</w:delText>
        </w:r>
      </w:del>
      <w:r w:rsidR="00424655">
        <w:rPr>
          <w:rFonts w:eastAsiaTheme="minorEastAsia"/>
          <w:noProof/>
          <w:lang w:eastAsia="ja-JP"/>
        </w:rPr>
        <w:tab/>
      </w:r>
      <w:ins w:id="45" w:author="Jason Serviss" w:date="2018-10-18T19:26:00Z">
        <w:r>
          <w:rPr>
            <w:rFonts w:eastAsiaTheme="minorEastAsia"/>
            <w:noProof/>
            <w:lang w:eastAsia="ja-JP"/>
          </w:rPr>
          <w:t xml:space="preserve"> </w:t>
        </w:r>
      </w:ins>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ins w:id="46" w:author="Jason Serviss" w:date="2018-10-18T19:49:00Z">
        <w:r w:rsidR="0047590E">
          <w:rPr>
            <w:noProof/>
          </w:rPr>
          <w:t>15</w:t>
        </w:r>
      </w:ins>
      <w:del w:id="47" w:author="Jason Serviss" w:date="2018-10-18T19:31:00Z">
        <w:r w:rsidR="00424655" w:rsidDel="00547B0E">
          <w:rPr>
            <w:noProof/>
          </w:rPr>
          <w:delText>17</w:delText>
        </w:r>
      </w:del>
      <w:r w:rsidR="00424655">
        <w:rPr>
          <w:noProof/>
        </w:rPr>
        <w:fldChar w:fldCharType="end"/>
      </w:r>
    </w:p>
    <w:p w14:paraId="2F6D3CC6" w14:textId="37ED68AE" w:rsidR="00424655" w:rsidRDefault="00214F7B">
      <w:pPr>
        <w:pStyle w:val="TOC1"/>
        <w:tabs>
          <w:tab w:val="left" w:pos="350"/>
          <w:tab w:val="right" w:leader="dot" w:pos="9062"/>
        </w:tabs>
        <w:rPr>
          <w:rFonts w:eastAsiaTheme="minorEastAsia"/>
          <w:noProof/>
          <w:lang w:eastAsia="ja-JP"/>
        </w:rPr>
      </w:pPr>
      <w:ins w:id="48" w:author="Jason Serviss" w:date="2018-10-18T19:24:00Z">
        <w:r>
          <w:rPr>
            <w:noProof/>
          </w:rPr>
          <w:t>VII</w:t>
        </w:r>
      </w:ins>
      <w:del w:id="49" w:author="Jason Serviss" w:date="2018-10-18T19:24:00Z">
        <w:r w:rsidR="00424655" w:rsidDel="00214F7B">
          <w:rPr>
            <w:noProof/>
          </w:rPr>
          <w:delText>7</w:delText>
        </w:r>
      </w:del>
      <w:r w:rsidR="00424655">
        <w:rPr>
          <w:rFonts w:eastAsiaTheme="minorEastAsia"/>
          <w:noProof/>
          <w:lang w:eastAsia="ja-JP"/>
        </w:rPr>
        <w:tab/>
      </w:r>
      <w:ins w:id="50" w:author="Jason Serviss" w:date="2018-10-18T19:26:00Z">
        <w:r>
          <w:rPr>
            <w:rFonts w:eastAsiaTheme="minorEastAsia"/>
            <w:noProof/>
            <w:lang w:eastAsia="ja-JP"/>
          </w:rPr>
          <w:t xml:space="preserve"> </w:t>
        </w:r>
      </w:ins>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ins w:id="51" w:author="Jason Serviss" w:date="2018-10-18T19:49:00Z">
        <w:r w:rsidR="0047590E">
          <w:rPr>
            <w:noProof/>
          </w:rPr>
          <w:t>15</w:t>
        </w:r>
      </w:ins>
      <w:del w:id="52" w:author="Jason Serviss" w:date="2018-10-18T19:31:00Z">
        <w:r w:rsidR="00424655" w:rsidDel="00547B0E">
          <w:rPr>
            <w:noProof/>
          </w:rPr>
          <w:delText>18</w:delText>
        </w:r>
      </w:del>
      <w:r w:rsidR="00424655">
        <w:rPr>
          <w:noProof/>
        </w:rPr>
        <w:fldChar w:fldCharType="end"/>
      </w:r>
    </w:p>
    <w:p w14:paraId="0CC14F4D" w14:textId="29D59D13" w:rsidR="00424655" w:rsidRDefault="00214F7B">
      <w:pPr>
        <w:pStyle w:val="TOC1"/>
        <w:tabs>
          <w:tab w:val="left" w:pos="350"/>
          <w:tab w:val="right" w:leader="dot" w:pos="9062"/>
        </w:tabs>
        <w:rPr>
          <w:rFonts w:eastAsiaTheme="minorEastAsia"/>
          <w:noProof/>
          <w:lang w:eastAsia="ja-JP"/>
        </w:rPr>
      </w:pPr>
      <w:ins w:id="53" w:author="Jason Serviss" w:date="2018-10-18T19:24:00Z">
        <w:r>
          <w:rPr>
            <w:noProof/>
          </w:rPr>
          <w:t>VIII</w:t>
        </w:r>
      </w:ins>
      <w:del w:id="54" w:author="Jason Serviss" w:date="2018-10-18T19:24:00Z">
        <w:r w:rsidR="00424655" w:rsidDel="00214F7B">
          <w:rPr>
            <w:noProof/>
          </w:rPr>
          <w:delText>8</w:delText>
        </w:r>
      </w:del>
      <w:r w:rsidR="00424655">
        <w:rPr>
          <w:rFonts w:eastAsiaTheme="minorEastAsia"/>
          <w:noProof/>
          <w:lang w:eastAsia="ja-JP"/>
        </w:rPr>
        <w:tab/>
      </w:r>
      <w:ins w:id="55" w:author="Jason Serviss" w:date="2018-10-18T19:26:00Z">
        <w:r>
          <w:rPr>
            <w:rFonts w:eastAsiaTheme="minorEastAsia"/>
            <w:noProof/>
            <w:lang w:eastAsia="ja-JP"/>
          </w:rPr>
          <w:t xml:space="preserve"> </w:t>
        </w:r>
      </w:ins>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ins w:id="56" w:author="Jason Serviss" w:date="2018-10-18T19:49:00Z">
        <w:r w:rsidR="0047590E">
          <w:rPr>
            <w:noProof/>
          </w:rPr>
          <w:t>17</w:t>
        </w:r>
      </w:ins>
      <w:del w:id="57" w:author="Jason Serviss" w:date="2018-10-18T19:31:00Z">
        <w:r w:rsidR="00424655" w:rsidDel="00547B0E">
          <w:rPr>
            <w:noProof/>
          </w:rPr>
          <w:delText>20</w:delText>
        </w:r>
      </w:del>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Caption"/>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Caption"/>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Caption"/>
        <w:rPr>
          <w:rFonts w:ascii="Times New Roman" w:hAnsi="Times New Roman" w:cs="Times New Roman"/>
          <w:i w:val="0"/>
          <w:sz w:val="22"/>
          <w:szCs w:val="22"/>
        </w:rPr>
        <w:sectPr w:rsidR="00A7085E" w:rsidRPr="00A7085E">
          <w:footerReference w:type="default" r:id="rId11"/>
          <w:footerReference w:type="first" r:id="rId12"/>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547B0E">
      <w:pPr>
        <w:pStyle w:val="Heading11"/>
        <w:pPrChange w:id="58" w:author="Jason Serviss" w:date="2018-10-18T19:35:00Z">
          <w:pPr>
            <w:pStyle w:val="BodyText"/>
            <w:spacing w:line="600" w:lineRule="auto"/>
          </w:pPr>
        </w:pPrChange>
      </w:pPr>
      <w:bookmarkStart w:id="59" w:name="_Toc391456178"/>
      <w:bookmarkStart w:id="60" w:name="_Toc401327934"/>
      <w:bookmarkEnd w:id="59"/>
      <w:r>
        <w:lastRenderedPageBreak/>
        <w:t>Synopsis</w:t>
      </w:r>
      <w:bookmarkEnd w:id="60"/>
    </w:p>
    <w:p w14:paraId="45599B24" w14:textId="4E647E06" w:rsidR="00C77B2D" w:rsidRDefault="00265FDF" w:rsidP="00A2390B">
      <w:pPr>
        <w:pStyle w:val="BodyText"/>
        <w:spacing w:line="480" w:lineRule="auto"/>
        <w:jc w:val="both"/>
        <w:pPrChange w:id="61" w:author="Jason Serviss" w:date="2018-10-18T18:53:00Z">
          <w:pPr>
            <w:pStyle w:val="BodyText"/>
            <w:spacing w:line="600" w:lineRule="auto"/>
          </w:pPr>
        </w:pPrChange>
      </w:pPr>
      <w:r>
        <w:t xml:space="preserve">Företaget Grade är en </w:t>
      </w:r>
      <w:r w:rsidR="00054BE5">
        <w:t>E</w:t>
      </w:r>
      <w:r w:rsidR="009411BD">
        <w:t>-lärande</w:t>
      </w:r>
      <w:r>
        <w:t xml:space="preserve"> företag i Stockholm, Sverige </w:t>
      </w:r>
      <w:r w:rsidR="00054BE5">
        <w:t>som har bedrivit utveckling av E</w:t>
      </w:r>
      <w:r w:rsidR="009411BD">
        <w:t>-lärande</w:t>
      </w:r>
      <w:r>
        <w:t xml:space="preserve"> kurser i över 20 år. Fast Grade använder sig av ett antal pe</w:t>
      </w:r>
      <w:r w:rsidR="00CC5E28">
        <w:t xml:space="preserve">dagogiska riktlinjer, </w:t>
      </w:r>
      <w:r>
        <w:t>utgår</w:t>
      </w:r>
      <w:r w:rsidR="00CC5E28">
        <w:t xml:space="preserve"> företaget</w:t>
      </w:r>
      <w:r>
        <w:t xml:space="preserve"> inte från </w:t>
      </w:r>
      <w:r w:rsidR="00054BE5">
        <w:t xml:space="preserve">en specifik pedagogisk modell. </w:t>
      </w:r>
      <w:r>
        <w:t>Fördelar med att använda en pedagogisk modell inkluderar</w:t>
      </w:r>
      <w:ins w:id="62" w:author="Jason Serviss" w:date="2018-10-18T18:30:00Z">
        <w:r w:rsidR="001E5D4E">
          <w:rPr>
            <w:szCs w:val="22"/>
          </w:rPr>
          <w:t xml:space="preserve"> </w:t>
        </w:r>
        <w:proofErr w:type="spellStart"/>
        <w:r w:rsidR="001E5D4E">
          <w:rPr>
            <w:szCs w:val="22"/>
          </w:rPr>
          <w:t>e.g</w:t>
        </w:r>
        <w:proofErr w:type="spellEnd"/>
        <w:r w:rsidR="001E5D4E">
          <w:rPr>
            <w:szCs w:val="22"/>
          </w:rPr>
          <w:t>.</w:t>
        </w:r>
      </w:ins>
      <w:del w:id="63" w:author="Jason Serviss" w:date="2018-10-18T18:30:00Z">
        <w:r w:rsidR="00D46833" w:rsidDel="001E5D4E">
          <w:rPr>
            <w:szCs w:val="22"/>
          </w:rPr>
          <w:delText>,</w:delText>
        </w:r>
      </w:del>
      <w:r w:rsidR="00D46833">
        <w:rPr>
          <w:szCs w:val="22"/>
        </w:rPr>
        <w:t xml:space="preserve"> </w:t>
      </w:r>
      <w:r w:rsidR="00035BFB">
        <w:rPr>
          <w:szCs w:val="22"/>
        </w:rPr>
        <w:t>lättare identifiering av</w:t>
      </w:r>
      <w:r w:rsidR="009411BD">
        <w:rPr>
          <w:szCs w:val="22"/>
        </w:rPr>
        <w:t xml:space="preserve"> </w:t>
      </w:r>
      <w:r w:rsidR="002125BE">
        <w:rPr>
          <w:szCs w:val="22"/>
        </w:rPr>
        <w:t>vilka krav som finns</w:t>
      </w:r>
      <w:r w:rsidR="009411BD">
        <w:rPr>
          <w:szCs w:val="22"/>
        </w:rPr>
        <w:t xml:space="preserve"> i E-lärande företagens</w:t>
      </w:r>
      <w:r w:rsidR="00C27B26">
        <w:rPr>
          <w:szCs w:val="22"/>
        </w:rPr>
        <w:t xml:space="preserve"> kurser, </w:t>
      </w:r>
      <w:r w:rsidR="00035BFB">
        <w:rPr>
          <w:szCs w:val="22"/>
        </w:rPr>
        <w:t>ökad struktur i</w:t>
      </w:r>
      <w:r w:rsidR="009411BD">
        <w:rPr>
          <w:szCs w:val="22"/>
        </w:rPr>
        <w:t xml:space="preserve"> kursinnehållet, </w:t>
      </w:r>
      <w:r w:rsidR="00C27B26">
        <w:rPr>
          <w:szCs w:val="22"/>
        </w:rPr>
        <w:t xml:space="preserve">och </w:t>
      </w:r>
      <w:r w:rsidR="00035BFB">
        <w:rPr>
          <w:szCs w:val="22"/>
        </w:rPr>
        <w:t>möjlighet att</w:t>
      </w:r>
      <w:r w:rsidR="00815EFC">
        <w:rPr>
          <w:szCs w:val="22"/>
        </w:rPr>
        <w:t xml:space="preserve"> kunna </w:t>
      </w:r>
      <w:commentRangeStart w:id="64"/>
      <w:r w:rsidR="00815EFC">
        <w:rPr>
          <w:szCs w:val="22"/>
        </w:rPr>
        <w:t xml:space="preserve">bedöma </w:t>
      </w:r>
      <w:commentRangeEnd w:id="64"/>
      <w:r w:rsidR="001E5D4E">
        <w:rPr>
          <w:rStyle w:val="CommentReference"/>
          <w:rFonts w:eastAsiaTheme="minorHAnsi" w:cstheme="minorBidi"/>
          <w:lang w:eastAsia="en-US"/>
        </w:rPr>
        <w:commentReference w:id="64"/>
      </w:r>
      <w:r w:rsidR="00815EFC">
        <w:rPr>
          <w:szCs w:val="22"/>
        </w:rPr>
        <w:t>utefter hur pedagogiken tillhandahålls i kurser</w:t>
      </w:r>
      <w:r w:rsidR="00815EFC">
        <w:t xml:space="preserve">. </w:t>
      </w:r>
      <w:r w:rsidR="009411BD">
        <w:t>E-lärande</w:t>
      </w:r>
      <w:r>
        <w:t xml:space="preserve"> företag som inte utgår från en pedagogisk modell har visat ofta har brister i </w:t>
      </w:r>
      <w:r w:rsidR="009411BD">
        <w:t xml:space="preserve">lärandestrategier, kursinnehållet, tid och takt angående hantering av kursen, gränssnittdesignen, och </w:t>
      </w:r>
      <w:commentRangeStart w:id="65"/>
      <w:r w:rsidR="009411BD">
        <w:t>att det försämrar studentens fokus</w:t>
      </w:r>
      <w:r w:rsidR="001D68A2">
        <w:t xml:space="preserve"> </w:t>
      </w:r>
      <w:commentRangeEnd w:id="65"/>
      <w:r w:rsidR="001E5D4E">
        <w:rPr>
          <w:rStyle w:val="CommentReference"/>
          <w:rFonts w:eastAsiaTheme="minorHAnsi" w:cstheme="minorBidi"/>
          <w:lang w:eastAsia="en-US"/>
        </w:rPr>
        <w:commentReference w:id="65"/>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t xml:space="preserve">I </w:t>
      </w:r>
      <w:r w:rsidR="000033C8">
        <w:t xml:space="preserve">denna studie utnyttjar vi </w:t>
      </w:r>
      <w:r w:rsidR="009411BD">
        <w:t xml:space="preserve">en </w:t>
      </w:r>
      <w:r w:rsidR="000033C8">
        <w:t xml:space="preserve">intervju </w:t>
      </w:r>
      <w:r>
        <w:t xml:space="preserve">med Grades pedagogisk </w:t>
      </w:r>
      <w:r w:rsidR="000033C8">
        <w:t>ansvarig</w:t>
      </w:r>
      <w:r w:rsidR="002125BE">
        <w:t xml:space="preserve"> för att undersöka</w:t>
      </w:r>
      <w:r>
        <w:t xml:space="preserve"> pedagogiska modeller som </w:t>
      </w:r>
      <w:r w:rsidR="00D6155F">
        <w:t>lämpar sig</w:t>
      </w:r>
      <w:r>
        <w:t xml:space="preserve"> i Grades nuvarande </w:t>
      </w:r>
      <w:r w:rsidR="000033C8">
        <w:t>pedagogisk</w:t>
      </w:r>
      <w:r w:rsidR="009411BD">
        <w:t>a</w:t>
      </w:r>
      <w:r>
        <w:t xml:space="preserve"> ramverk och kundbas och som skulle kunna </w:t>
      </w:r>
      <w:r w:rsidR="00712B8D">
        <w:t>i framtiden</w:t>
      </w:r>
      <w:r w:rsidR="009411BD">
        <w:t xml:space="preserve"> bli implementerat i</w:t>
      </w:r>
      <w:r>
        <w:t xml:space="preserve"> Grade. Vi evaluera </w:t>
      </w:r>
      <w:r w:rsidR="009411BD">
        <w:t xml:space="preserve">också </w:t>
      </w:r>
      <w:r>
        <w:t xml:space="preserve">fyra av Grades tidigare kurser enligt en </w:t>
      </w:r>
      <w:r w:rsidR="00712B8D">
        <w:t>kandidat</w:t>
      </w:r>
      <w:r>
        <w:t xml:space="preserve"> </w:t>
      </w:r>
      <w:r w:rsidR="000033C8">
        <w:t>pedagogisk</w:t>
      </w:r>
      <w:r w:rsidR="009411BD">
        <w:t xml:space="preserve"> modell för att förstå vilka</w:t>
      </w:r>
      <w:r w:rsidR="002125BE">
        <w:t xml:space="preserve"> för- </w:t>
      </w:r>
      <w:r>
        <w:t xml:space="preserve">och </w:t>
      </w:r>
      <w:r w:rsidR="000033C8">
        <w:t>nackdelar</w:t>
      </w:r>
      <w:r>
        <w:t xml:space="preserve"> </w:t>
      </w:r>
      <w:r w:rsidR="009411BD">
        <w:t xml:space="preserve">som </w:t>
      </w:r>
      <w:r>
        <w:t xml:space="preserve">kan finnas i Grades </w:t>
      </w:r>
      <w:r w:rsidR="000033C8">
        <w:t>nuvarande</w:t>
      </w:r>
      <w:r>
        <w:t xml:space="preserve"> </w:t>
      </w:r>
      <w:r w:rsidR="000033C8">
        <w:t>pedagogiska</w:t>
      </w:r>
      <w:r>
        <w:t xml:space="preserve"> riktlinjer. </w:t>
      </w:r>
      <w:r w:rsidR="000033C8">
        <w:t>Resultatet</w:t>
      </w:r>
      <w:r>
        <w:t xml:space="preserve"> </w:t>
      </w:r>
      <w:r w:rsidR="000033C8">
        <w:t>från intervjun</w:t>
      </w:r>
      <w:r w:rsidR="00D6155F">
        <w:t xml:space="preserve"> </w:t>
      </w:r>
      <w:r w:rsidR="000033C8">
        <w:t>visar</w:t>
      </w:r>
      <w:r>
        <w:t xml:space="preserve"> att </w:t>
      </w:r>
      <w:r w:rsidR="00D6155F">
        <w:t xml:space="preserve">den </w:t>
      </w:r>
      <w:r w:rsidR="000033C8">
        <w:t>Associativa P</w:t>
      </w:r>
      <w:r w:rsidR="00D6155F">
        <w:t xml:space="preserve">erspektivet som inkluderar Direkt Instruktions Modellen passar bäst </w:t>
      </w:r>
      <w:r w:rsidR="000033C8">
        <w:t>med Grades nuvarande pedagogisk</w:t>
      </w:r>
      <w:r w:rsidR="00D6155F">
        <w:t xml:space="preserve"> ansats. Evaluering av fyra av Grades tidigare kurser enligt mallen för Direkt Instruktions Modellen betecknar Grades starkt kunnighet av att </w:t>
      </w:r>
      <w:r w:rsidR="007466FA">
        <w:t xml:space="preserve">presentera kurser </w:t>
      </w:r>
      <w:r w:rsidR="00D6155F">
        <w:t>men också tyder på svagheter i</w:t>
      </w:r>
      <w:r w:rsidR="007466FA">
        <w:t xml:space="preserve"> andra </w:t>
      </w:r>
      <w:r w:rsidR="008B04F7">
        <w:t>modellelement</w:t>
      </w:r>
      <w:r w:rsidR="007466FA">
        <w:t>.</w:t>
      </w:r>
      <w:r w:rsidR="008B04F7">
        <w:t xml:space="preserve"> </w:t>
      </w:r>
      <w:r w:rsidR="000033C8">
        <w:t>Sammanfattningsvis</w:t>
      </w:r>
      <w:r w:rsidR="00E0678A">
        <w:t xml:space="preserve"> ger resultatet en logisk utgångspunkt för vidare undersökningar kring </w:t>
      </w:r>
      <w:r w:rsidR="0081570D">
        <w:t>anpassande pedagogiska modeller hos Grade och kartlägger potential förbättringar i Grades nuvarande pedagogik.</w:t>
      </w:r>
    </w:p>
    <w:p w14:paraId="0587F940" w14:textId="19A17CD6" w:rsidR="00D45847" w:rsidRDefault="00850895" w:rsidP="00865EB8">
      <w:pPr>
        <w:pStyle w:val="BodyText"/>
        <w:spacing w:line="600" w:lineRule="auto"/>
      </w:pPr>
      <w:r>
        <w:br w:type="page"/>
      </w:r>
    </w:p>
    <w:p w14:paraId="4C71CDF6" w14:textId="77777777" w:rsidR="00D45847" w:rsidDel="00A2390B" w:rsidRDefault="00850895" w:rsidP="00547B0E">
      <w:pPr>
        <w:pStyle w:val="Heading11"/>
        <w:rPr>
          <w:del w:id="66" w:author="Jason Serviss" w:date="2018-10-18T18:55:00Z"/>
        </w:rPr>
        <w:pPrChange w:id="67" w:author="Jason Serviss" w:date="2018-10-18T19:35:00Z">
          <w:pPr>
            <w:pStyle w:val="BodyText"/>
            <w:spacing w:line="600" w:lineRule="auto"/>
          </w:pPr>
        </w:pPrChange>
      </w:pPr>
      <w:bookmarkStart w:id="68" w:name="_Toc391456179"/>
      <w:bookmarkStart w:id="69" w:name="_Toc401327935"/>
      <w:bookmarkEnd w:id="68"/>
      <w:r>
        <w:lastRenderedPageBreak/>
        <w:t>Introduktion</w:t>
      </w:r>
      <w:bookmarkEnd w:id="69"/>
    </w:p>
    <w:p w14:paraId="44F73BAC" w14:textId="77777777" w:rsidR="00D45847" w:rsidDel="00547B0E" w:rsidRDefault="00D45847" w:rsidP="00547B0E">
      <w:pPr>
        <w:pStyle w:val="Heading11"/>
        <w:rPr>
          <w:del w:id="70" w:author="Jason Serviss" w:date="2018-10-18T19:33:00Z"/>
        </w:rPr>
        <w:pPrChange w:id="71" w:author="Jason Serviss" w:date="2018-10-18T19:35:00Z">
          <w:pPr>
            <w:pStyle w:val="BodyText"/>
          </w:pPr>
        </w:pPrChange>
      </w:pPr>
    </w:p>
    <w:p w14:paraId="0801F9C7" w14:textId="77777777" w:rsidR="00DB3821" w:rsidRPr="00547B0E" w:rsidRDefault="00DB3821" w:rsidP="00547B0E">
      <w:pPr>
        <w:pStyle w:val="Heading11"/>
        <w:rPr>
          <w:ins w:id="72" w:author="Jason Serviss" w:date="2018-10-18T19:07:00Z"/>
        </w:rPr>
        <w:pPrChange w:id="73" w:author="Jason Serviss" w:date="2018-10-18T19:35:00Z">
          <w:pPr>
            <w:spacing w:line="600" w:lineRule="auto"/>
          </w:pPr>
        </w:pPrChange>
      </w:pPr>
    </w:p>
    <w:p w14:paraId="5BB8FF23" w14:textId="2E611019" w:rsidR="00D45847" w:rsidRDefault="00850895" w:rsidP="00A2390B">
      <w:pPr>
        <w:spacing w:line="480" w:lineRule="auto"/>
        <w:jc w:val="both"/>
        <w:rPr>
          <w:rFonts w:cs="Times New Roman"/>
        </w:rPr>
        <w:pPrChange w:id="74" w:author="Jason Serviss" w:date="2018-10-18T18:55:00Z">
          <w:pPr>
            <w:spacing w:line="600" w:lineRule="auto"/>
          </w:pPr>
        </w:pPrChange>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72EF5">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72EF5">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w:t>
      </w:r>
      <w:r w:rsidR="00322DBF">
        <w:rPr>
          <w:rFonts w:cs="Times New Roman"/>
        </w:rPr>
        <w:fldChar w:fldCharType="begin"/>
      </w:r>
      <w:r w:rsidR="00322DBF">
        <w:rPr>
          <w:rFonts w:cs="Times New Roman"/>
        </w:rPr>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http://www.triglyf.se/branschanalys/branschanalys-e-learning-sverige-2015/","language":"sv-SE","author":[{"family":"Carlberg","given":"Nils"}],"issued":{"date-parts":[["2017",3,5]]},"accessed":{"date-parts":[["2018",10,7]]}}}],"schema":"https://github.com/citation-style-language/schema/raw/master/csl-citation.json"} </w:instrText>
      </w:r>
      <w:r w:rsidR="00322DBF">
        <w:rPr>
          <w:rFonts w:cs="Times New Roman"/>
        </w:rPr>
        <w:fldChar w:fldCharType="separate"/>
      </w:r>
      <w:r w:rsidR="00E72EF5">
        <w:rPr>
          <w:rFonts w:cs="Times New Roman"/>
          <w:noProof/>
        </w:rPr>
        <w:t>(Carlberg, 2017)</w:t>
      </w:r>
      <w:r w:rsidR="00322DBF">
        <w:rPr>
          <w:rFonts w:cs="Times New Roman"/>
        </w:rPr>
        <w:fldChar w:fldCharType="end"/>
      </w:r>
      <w:r w:rsidR="00322DBF">
        <w:rPr>
          <w:rFonts w:cs="Times New Roman"/>
        </w:rPr>
        <w:t xml:space="preserve"> </w:t>
      </w:r>
      <w:r>
        <w:rPr>
          <w:rFonts w:cs="Times New Roman"/>
        </w:rPr>
        <w:t>och förväntas ytterligare utvecklas under Europeiska Union initiativet ”The eLea</w:t>
      </w:r>
      <w:r w:rsidR="00322DBF">
        <w:rPr>
          <w:rFonts w:cs="Times New Roman"/>
        </w:rPr>
        <w:t xml:space="preserve">rning Action Plan” </w:t>
      </w:r>
      <w:r w:rsidR="00322DBF">
        <w:rPr>
          <w:rFonts w:cs="Times New Roman"/>
        </w:rPr>
        <w:fldChar w:fldCharType="begin"/>
      </w:r>
      <w:r w:rsidR="00C67983">
        <w:rPr>
          <w:rFonts w:cs="Times New Roman"/>
        </w:rPr>
        <w:instrText xml:space="preserve"> ADDIN ZOTERO_ITEM CSL_CITATION {"citationID":"E0XGuKx0","properties":{"formattedCitation":"(COTEC, 2001)","plainCitation":"(COTEC,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http://www.europarl.europa.eu/meetdocs/committees/cult/20020603/sec(2002)236_2_en.pdf","language":"English","author":[{"family":"COTEC","given":""}],"issued":{"date-parts":[["2001"]]},"accessed":{"date-parts":[["2018",10,8]]}}}],"schema":"https://github.com/citation-style-language/schema/raw/master/csl-citation.json"} </w:instrText>
      </w:r>
      <w:r w:rsidR="00322DBF">
        <w:rPr>
          <w:rFonts w:cs="Times New Roman"/>
        </w:rPr>
        <w:fldChar w:fldCharType="separate"/>
      </w:r>
      <w:r w:rsidR="00322DBF" w:rsidRPr="00E72EF5">
        <w:rPr>
          <w:rFonts w:cs="Times New Roman"/>
          <w:noProof/>
        </w:rPr>
        <w:t>(COTEC, 2001)</w:t>
      </w:r>
      <w:r w:rsidR="00322DBF">
        <w:rPr>
          <w:rFonts w:cs="Times New Roman"/>
        </w:rPr>
        <w:fldChar w:fldCharType="end"/>
      </w:r>
      <w:r>
        <w:rPr>
          <w:rFonts w:cs="Times New Roman"/>
        </w:rPr>
        <w:t xml:space="preserve">.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rsidP="00A2390B">
      <w:pPr>
        <w:spacing w:line="480" w:lineRule="auto"/>
        <w:jc w:val="both"/>
        <w:rPr>
          <w:rFonts w:cs="Times New Roman"/>
          <w:strike/>
        </w:rPr>
        <w:pPrChange w:id="75" w:author="Jason Serviss" w:date="2018-10-18T18:55:00Z">
          <w:pPr>
            <w:spacing w:line="600" w:lineRule="auto"/>
          </w:pPr>
        </w:pPrChange>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w:t>
      </w:r>
      <w:r w:rsidR="00DB4ED3">
        <w:rPr>
          <w:rFonts w:cs="Times New Roman"/>
        </w:rPr>
        <w:lastRenderedPageBreak/>
        <w:t xml:space="preserve">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rsidP="00A2390B">
      <w:pPr>
        <w:spacing w:line="480" w:lineRule="auto"/>
        <w:jc w:val="both"/>
        <w:rPr>
          <w:rFonts w:cs="Times New Roman"/>
        </w:rPr>
        <w:pPrChange w:id="76" w:author="Jason Serviss" w:date="2018-10-18T18:55:00Z">
          <w:pPr>
            <w:spacing w:line="600" w:lineRule="auto"/>
          </w:pPr>
        </w:pPrChange>
      </w:pPr>
    </w:p>
    <w:p w14:paraId="306ABDCA" w14:textId="0A24B787" w:rsidR="0074784D" w:rsidDel="00547B0E" w:rsidRDefault="00840367" w:rsidP="00547B0E">
      <w:pPr>
        <w:pStyle w:val="BodyText"/>
        <w:spacing w:line="480" w:lineRule="auto"/>
        <w:jc w:val="both"/>
        <w:rPr>
          <w:del w:id="77" w:author="Jason Serviss" w:date="2018-10-18T19:33:00Z"/>
          <w:szCs w:val="22"/>
        </w:rPr>
        <w:pPrChange w:id="78" w:author="Jason Serviss" w:date="2018-10-18T19:33:00Z">
          <w:pPr>
            <w:pStyle w:val="BodyText"/>
            <w:spacing w:line="600" w:lineRule="auto"/>
          </w:pPr>
        </w:pPrChange>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 xml:space="preserve">Lärometoderna grundar sig ofta i pedagogiska modeller och kan beskrivas som kognitiva modeller eller teoretiska strukturer. De härleder från inlärningsteorier och möjliggör genomförandet av specifika instruktioner- och inlärningsstrategier </w:t>
      </w:r>
      <w:r w:rsidR="00322DBF">
        <w:rPr>
          <w:szCs w:val="22"/>
        </w:rPr>
        <w:fldChar w:fldCharType="begin"/>
      </w:r>
      <w:r w:rsidR="00C67983">
        <w:rPr>
          <w:szCs w:val="22"/>
        </w:rPr>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322DBF">
        <w:rPr>
          <w:szCs w:val="22"/>
        </w:rPr>
        <w:fldChar w:fldCharType="separate"/>
      </w:r>
      <w:r w:rsidR="00C67983" w:rsidRPr="00C67983">
        <w:t>(Gráinne Conole, 2010)</w:t>
      </w:r>
      <w:r w:rsidR="00322DBF">
        <w:rPr>
          <w:szCs w:val="22"/>
        </w:rPr>
        <w:fldChar w:fldCharType="end"/>
      </w:r>
      <w:r w:rsidR="00322DBF">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w:t>
      </w:r>
      <w:r w:rsidR="00147B30">
        <w:rPr>
          <w:szCs w:val="22"/>
        </w:rPr>
        <w:fldChar w:fldCharType="begin"/>
      </w:r>
      <w:r w:rsidR="00C67983">
        <w:rPr>
          <w:szCs w:val="22"/>
        </w:rPr>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C67983">
        <w:rPr>
          <w:noProof/>
          <w:szCs w:val="22"/>
        </w:rPr>
        <w:t>(Clark &amp; Mayer, 2012)</w:t>
      </w:r>
      <w:r w:rsidR="00147B30">
        <w:rPr>
          <w:szCs w:val="22"/>
        </w:rPr>
        <w:fldChar w:fldCharType="end"/>
      </w:r>
      <w:r w:rsidR="00A81DE8">
        <w:rPr>
          <w:szCs w:val="22"/>
        </w:rPr>
        <w:t xml:space="preserve">.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147B30">
        <w:rPr>
          <w:szCs w:val="22"/>
        </w:rPr>
        <w:fldChar w:fldCharType="begin"/>
      </w:r>
      <w:r w:rsidR="00C67983">
        <w:rPr>
          <w:szCs w:val="22"/>
        </w:rPr>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C67983">
        <w:rPr>
          <w:noProof/>
          <w:szCs w:val="22"/>
        </w:rPr>
        <w:t>(Clark &amp; Mayer, 2012)</w:t>
      </w:r>
      <w:r w:rsidR="00147B30">
        <w:rPr>
          <w:szCs w:val="22"/>
        </w:rPr>
        <w:fldChar w:fldCharType="end"/>
      </w:r>
      <w:r w:rsidR="00147B30">
        <w:rPr>
          <w:szCs w:val="22"/>
        </w:rPr>
        <w:t>.</w:t>
      </w:r>
      <w:r w:rsidR="004862A6">
        <w:rPr>
          <w:szCs w:val="22"/>
        </w:rPr>
        <w:t xml:space="preserve"> </w:t>
      </w:r>
    </w:p>
    <w:p w14:paraId="612AFE05" w14:textId="77777777" w:rsidR="00547B0E" w:rsidRDefault="00547B0E" w:rsidP="00547B0E">
      <w:pPr>
        <w:pStyle w:val="BodyText"/>
        <w:spacing w:line="480" w:lineRule="auto"/>
        <w:jc w:val="both"/>
        <w:rPr>
          <w:ins w:id="79" w:author="Jason Serviss" w:date="2018-10-18T19:33:00Z"/>
          <w:szCs w:val="22"/>
        </w:rPr>
        <w:pPrChange w:id="80" w:author="Jason Serviss" w:date="2018-10-18T19:33:00Z">
          <w:pPr>
            <w:pStyle w:val="BodyText"/>
            <w:spacing w:line="600" w:lineRule="auto"/>
          </w:pPr>
        </w:pPrChange>
      </w:pPr>
    </w:p>
    <w:p w14:paraId="495FF9BB" w14:textId="77777777" w:rsidR="00547B0E" w:rsidRDefault="00547B0E" w:rsidP="00547B0E">
      <w:pPr>
        <w:pStyle w:val="BodyText"/>
        <w:spacing w:line="480" w:lineRule="auto"/>
        <w:jc w:val="both"/>
        <w:rPr>
          <w:ins w:id="81" w:author="Jason Serviss" w:date="2018-10-18T19:33:00Z"/>
          <w:szCs w:val="22"/>
        </w:rPr>
        <w:pPrChange w:id="82" w:author="Jason Serviss" w:date="2018-10-18T19:33:00Z">
          <w:pPr>
            <w:pStyle w:val="BodyText"/>
            <w:spacing w:line="600" w:lineRule="auto"/>
          </w:pPr>
        </w:pPrChange>
      </w:pPr>
    </w:p>
    <w:p w14:paraId="6C84750F" w14:textId="77777777" w:rsidR="004862A6" w:rsidDel="00547B0E" w:rsidRDefault="004862A6" w:rsidP="00547B0E">
      <w:pPr>
        <w:pStyle w:val="BodyText"/>
        <w:spacing w:line="480" w:lineRule="auto"/>
        <w:jc w:val="both"/>
        <w:rPr>
          <w:del w:id="83" w:author="Jason Serviss" w:date="2018-10-18T19:33:00Z"/>
          <w:szCs w:val="22"/>
        </w:rPr>
        <w:pPrChange w:id="84" w:author="Jason Serviss" w:date="2018-10-18T19:33:00Z">
          <w:pPr>
            <w:pStyle w:val="BodyText"/>
            <w:spacing w:line="600" w:lineRule="auto"/>
          </w:pPr>
        </w:pPrChange>
      </w:pPr>
    </w:p>
    <w:p w14:paraId="59212457" w14:textId="206EBF9F" w:rsidR="00984248" w:rsidRDefault="00850895" w:rsidP="00547B0E">
      <w:pPr>
        <w:pStyle w:val="BodyText"/>
        <w:spacing w:line="480" w:lineRule="auto"/>
        <w:jc w:val="both"/>
        <w:rPr>
          <w:ins w:id="85" w:author="Jason Serviss" w:date="2018-10-18T18:55:00Z"/>
        </w:rPr>
        <w:pPrChange w:id="86" w:author="Jason Serviss" w:date="2018-10-18T19:33:00Z">
          <w:pPr>
            <w:pStyle w:val="BodyText"/>
            <w:spacing w:line="600" w:lineRule="auto"/>
          </w:pPr>
        </w:pPrChange>
      </w:pPr>
      <w:r>
        <w:rPr>
          <w:szCs w:val="22"/>
        </w:rPr>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w:t>
      </w:r>
      <w:r w:rsidR="00147B30">
        <w:rPr>
          <w:szCs w:val="22"/>
        </w:rPr>
        <w:t xml:space="preserve"> kunskapsförvärv </w:t>
      </w:r>
      <w:r w:rsidR="00147B30">
        <w:rPr>
          <w:szCs w:val="22"/>
        </w:rPr>
        <w:fldChar w:fldCharType="begin"/>
      </w:r>
      <w:r w:rsidR="00147B30">
        <w:rPr>
          <w:szCs w:val="22"/>
        </w:rPr>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rPr>
          <w:szCs w:val="22"/>
        </w:rPr>
        <w:fldChar w:fldCharType="separate"/>
      </w:r>
      <w:r w:rsidR="00147B30">
        <w:rPr>
          <w:noProof/>
          <w:szCs w:val="22"/>
        </w:rPr>
        <w:t>(Dabbagh, 2005)</w:t>
      </w:r>
      <w:r w:rsidR="00147B30">
        <w:rPr>
          <w:szCs w:val="22"/>
        </w:rPr>
        <w:fldChar w:fldCharType="end"/>
      </w:r>
      <w:r>
        <w:rPr>
          <w:szCs w:val="22"/>
        </w:rPr>
        <w:t xml:space="preserve">.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w:t>
      </w:r>
      <w:r w:rsidR="00147B30">
        <w:t xml:space="preserve">det försämrar studentens fokus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25FCDF0F" w14:textId="77777777" w:rsidR="00A2390B" w:rsidRDefault="00A2390B" w:rsidP="00A2390B">
      <w:pPr>
        <w:pStyle w:val="BodyText"/>
        <w:spacing w:line="480" w:lineRule="auto"/>
        <w:jc w:val="both"/>
        <w:pPrChange w:id="87" w:author="Jason Serviss" w:date="2018-10-18T18:55:00Z">
          <w:pPr>
            <w:pStyle w:val="BodyText"/>
            <w:spacing w:line="600" w:lineRule="auto"/>
          </w:pPr>
        </w:pPrChange>
      </w:pPr>
    </w:p>
    <w:p w14:paraId="0291948F" w14:textId="1EB74EE9" w:rsidR="00A2390B" w:rsidRPr="00A65FFF" w:rsidRDefault="009B5FD4" w:rsidP="00A2390B">
      <w:pPr>
        <w:pStyle w:val="BodyText"/>
        <w:spacing w:line="480" w:lineRule="auto"/>
        <w:jc w:val="both"/>
        <w:pPrChange w:id="88" w:author="Jason Serviss" w:date="2018-10-18T18:55:00Z">
          <w:pPr>
            <w:pStyle w:val="BodyText"/>
            <w:spacing w:line="600" w:lineRule="auto"/>
          </w:pPr>
        </w:pPrChange>
      </w:pPr>
      <w:r>
        <w:lastRenderedPageBreak/>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4C23F2">
        <w:t xml:space="preserve">l, i </w:t>
      </w:r>
      <w:r w:rsidR="00850895">
        <w:t xml:space="preserve">det associativa perspektivet får studenten utföra aktiviteter i form av uppgifter, som </w:t>
      </w:r>
      <w:proofErr w:type="spellStart"/>
      <w:r w:rsidR="004C23F2">
        <w:t>e.g</w:t>
      </w:r>
      <w:proofErr w:type="spellEnd"/>
      <w:r w:rsidR="004C23F2">
        <w:t>.</w:t>
      </w:r>
      <w:r w:rsidR="00850895">
        <w:t xml:space="preserve"> läsa ett dokument och svara på t</w:t>
      </w:r>
      <w:r w:rsidR="00147B30">
        <w:t xml:space="preserve">illhörande frågor </w:t>
      </w:r>
      <w:r w:rsidR="00147B30">
        <w:fldChar w:fldCharType="begin"/>
      </w:r>
      <w:r w:rsidR="00C67983">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147B30">
        <w:fldChar w:fldCharType="separate"/>
      </w:r>
      <w:r w:rsidR="00C67983" w:rsidRPr="00C67983">
        <w:t>(Gráinne 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C67983">
        <w:instrText xml:space="preserve"> ADDIN ZOTERO_ITEM CSL_CITATION {"citationID":"cDMcnSK2","properties":{"formattedCitation":"(G. Conole, Dyke, Oliver, &amp; Seale, 2004)","plainCitation":"(G. Conole, Dyke, Oliver, &amp; Seale, 2004)","noteIndex":0},"citationItems":[{"id":83,"uris":["http://zotero.org/users/local/QsygNxKM/items/UMT29TND"],"uri":["http://zotero.org/users/local/QsygNxKM/items/UMT29TND"],"itemData":{"id":83,"type":"article-journal","title":"Mapping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C67983">
        <w:rPr>
          <w:rFonts w:ascii="Myriad Pro Cond" w:hAnsi="Myriad Pro Cond" w:cs="Myriad Pro Cond"/>
        </w:rPr>
        <w:instrText>ﬀ</w:instrText>
      </w:r>
      <w:r w:rsidR="00C67983">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C67983">
        <w:rPr>
          <w:noProof/>
        </w:rPr>
        <w:t>(G. Conole, Dyke, Oliver, &amp; Seale, 2004)</w:t>
      </w:r>
      <w:r w:rsidR="0091477A">
        <w:fldChar w:fldCharType="end"/>
      </w:r>
      <w:r w:rsidR="0091477A">
        <w:t xml:space="preserve">.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C67983">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http://www.jstor.org/stable/23372788","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w:t>
      </w:r>
      <w:r w:rsidR="0091477A">
        <w:t xml:space="preserve">ragerar med en miljö </w:t>
      </w:r>
      <w:r w:rsidR="0091477A">
        <w:fldChar w:fldCharType="begin"/>
      </w:r>
      <w:r w:rsidR="00C67983">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http://www.jstor.org/stable/23372788","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C67983">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http://www.jstor.org/stable/23372788","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w:t>
      </w:r>
      <w:r w:rsidR="004F6381">
        <w:fldChar w:fldCharType="begin"/>
      </w:r>
      <w:r w:rsidR="00C67983">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http://www.emis.de/proceedings/PME29/PME29RRPapers/PME29Vol2Brodie.pdf","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850895">
        <w:t xml:space="preserve">. Det sociokulturella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C67983">
        <w:instrText xml:space="preserve"> ADDIN ZOTERO_ITEM CSL_CITATION {"citationID":"3bWyt5gi","properties":{"formattedCitation":"(Gr\\uc0\\u225{}inne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4F6381">
        <w:fldChar w:fldCharType="separate"/>
      </w:r>
      <w:r w:rsidR="00C67983" w:rsidRPr="00C67983">
        <w:t>(Gráinne Conole, 2010)</w:t>
      </w:r>
      <w:r w:rsidR="004F6381">
        <w:fldChar w:fldCharType="end"/>
      </w:r>
      <w:r w:rsidR="00850895">
        <w:t>.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p>
    <w:p w14:paraId="3F9168E2" w14:textId="295553AC" w:rsidR="00D45847" w:rsidRPr="00677224" w:rsidDel="00A2390B" w:rsidRDefault="00850895" w:rsidP="00677224">
      <w:pPr>
        <w:pStyle w:val="NormalWeb"/>
        <w:spacing w:line="360" w:lineRule="auto"/>
        <w:rPr>
          <w:del w:id="89" w:author="Jason Serviss" w:date="2018-10-18T18:55:00Z"/>
          <w:b/>
          <w:sz w:val="24"/>
          <w:szCs w:val="24"/>
          <w:rPrChange w:id="90" w:author="Jason Serviss" w:date="2018-10-18T19:46:00Z">
            <w:rPr>
              <w:del w:id="91" w:author="Jason Serviss" w:date="2018-10-18T18:55:00Z"/>
            </w:rPr>
          </w:rPrChange>
        </w:rPr>
        <w:pPrChange w:id="92" w:author="Jason Serviss" w:date="2018-10-18T19:47:00Z">
          <w:pPr>
            <w:pStyle w:val="BodyText"/>
            <w:spacing w:line="600" w:lineRule="auto"/>
          </w:pPr>
        </w:pPrChange>
      </w:pPr>
      <w:bookmarkStart w:id="93" w:name="_Toc391456180"/>
      <w:bookmarkStart w:id="94" w:name="_Toc401327936"/>
      <w:r w:rsidRPr="00677224">
        <w:rPr>
          <w:b/>
          <w:sz w:val="24"/>
          <w:szCs w:val="24"/>
          <w:rPrChange w:id="95" w:author="Jason Serviss" w:date="2018-10-18T19:46:00Z">
            <w:rPr/>
          </w:rPrChange>
        </w:rPr>
        <w:t>Syfte</w:t>
      </w:r>
      <w:bookmarkEnd w:id="93"/>
      <w:bookmarkEnd w:id="94"/>
      <w:del w:id="96" w:author="Jason Serviss" w:date="2018-10-18T19:35:00Z">
        <w:r w:rsidRPr="00677224" w:rsidDel="00547B0E">
          <w:rPr>
            <w:b/>
            <w:sz w:val="24"/>
            <w:szCs w:val="24"/>
            <w:rPrChange w:id="97" w:author="Jason Serviss" w:date="2018-10-18T19:46:00Z">
              <w:rPr/>
            </w:rPrChange>
          </w:rPr>
          <w:delText xml:space="preserve"> </w:delText>
        </w:r>
      </w:del>
      <w:r w:rsidRPr="00677224">
        <w:rPr>
          <w:b/>
          <w:sz w:val="24"/>
          <w:szCs w:val="24"/>
          <w:rPrChange w:id="98" w:author="Jason Serviss" w:date="2018-10-18T19:46:00Z">
            <w:rPr/>
          </w:rPrChange>
        </w:rPr>
        <w:t xml:space="preserve"> </w:t>
      </w:r>
    </w:p>
    <w:p w14:paraId="48718676" w14:textId="77777777" w:rsidR="00D45847" w:rsidRDefault="00D45847" w:rsidP="00677224">
      <w:pPr>
        <w:pStyle w:val="NormalWeb"/>
        <w:spacing w:line="360" w:lineRule="auto"/>
        <w:pPrChange w:id="99" w:author="Jason Serviss" w:date="2018-10-18T19:47:00Z">
          <w:pPr>
            <w:pStyle w:val="BodyText"/>
          </w:pPr>
        </w:pPrChange>
      </w:pPr>
    </w:p>
    <w:p w14:paraId="2D588E4F" w14:textId="0FFF8044" w:rsidR="00A2390B" w:rsidDel="00A2390B" w:rsidRDefault="00A2390B" w:rsidP="00A2390B">
      <w:pPr>
        <w:pStyle w:val="BodyText"/>
        <w:spacing w:line="480" w:lineRule="auto"/>
        <w:jc w:val="both"/>
        <w:rPr>
          <w:del w:id="100" w:author="Jason Serviss" w:date="2018-10-18T18:55:00Z"/>
        </w:rPr>
        <w:pPrChange w:id="101" w:author="Jason Serviss" w:date="2018-10-18T18:55:00Z">
          <w:pPr>
            <w:pStyle w:val="BodyText"/>
            <w:spacing w:line="600" w:lineRule="auto"/>
          </w:pPr>
        </w:pPrChange>
      </w:pPr>
      <w:ins w:id="102" w:author="Jason Serviss" w:date="2018-10-18T18:57:00Z">
        <w:r>
          <w:rPr>
            <w:szCs w:val="22"/>
          </w:rPr>
          <w:lastRenderedPageBreak/>
          <w:t xml:space="preserve">Det svenska företaget </w:t>
        </w:r>
        <w:proofErr w:type="spellStart"/>
        <w:r>
          <w:rPr>
            <w:szCs w:val="22"/>
          </w:rPr>
          <w:t>Grade</w:t>
        </w:r>
        <w:proofErr w:type="spellEnd"/>
        <w:r>
          <w:rPr>
            <w:szCs w:val="22"/>
          </w:rPr>
          <w:t xml:space="preserve"> har arbetat med skapandet av e-kurser i 20 år och har genom åren visat framsteg i hur e-lärandet kan förändra dagens undervisning inom organisationer. </w:t>
        </w:r>
        <w:proofErr w:type="spellStart"/>
        <w:r>
          <w:rPr>
            <w:szCs w:val="22"/>
          </w:rPr>
          <w:t>Grade</w:t>
        </w:r>
        <w:proofErr w:type="spellEnd"/>
        <w:r>
          <w:rPr>
            <w:szCs w:val="22"/>
          </w:rPr>
          <w:t xml:space="preserve"> har inriktat sig på att sälja fristående kurser och även färdiga kurser i deras anskaffade </w:t>
        </w:r>
        <w:proofErr w:type="spellStart"/>
        <w:r>
          <w:rPr>
            <w:szCs w:val="22"/>
          </w:rPr>
          <w:t>lärplattfom</w:t>
        </w:r>
        <w:proofErr w:type="spellEnd"/>
        <w:r>
          <w:rPr>
            <w:szCs w:val="22"/>
          </w:rPr>
          <w:t xml:space="preserve"> </w:t>
        </w:r>
        <w:proofErr w:type="spellStart"/>
        <w:r>
          <w:rPr>
            <w:szCs w:val="22"/>
          </w:rPr>
          <w:t>Luvit</w:t>
        </w:r>
        <w:proofErr w:type="spellEnd"/>
        <w:r>
          <w:rPr>
            <w:szCs w:val="22"/>
          </w:rPr>
          <w:t>. På Stockholmskontoret är det 10 medarbetare som producerar årligen mellan 20 till 25 e-kurser</w:t>
        </w:r>
        <w:r>
          <w:t xml:space="preserve">. </w:t>
        </w:r>
      </w:ins>
    </w:p>
    <w:p w14:paraId="3EC0EA8E" w14:textId="57E85B43" w:rsidR="00D45847" w:rsidRPr="003B34BD" w:rsidRDefault="00850895" w:rsidP="00A2390B">
      <w:pPr>
        <w:spacing w:line="480" w:lineRule="auto"/>
        <w:jc w:val="both"/>
        <w:rPr>
          <w:lang w:eastAsia="sv-SE"/>
        </w:rPr>
        <w:pPrChange w:id="103" w:author="Jason Serviss" w:date="2018-10-18T18:55:00Z">
          <w:pPr>
            <w:spacing w:line="600" w:lineRule="auto"/>
          </w:pPr>
        </w:pPrChange>
      </w:pPr>
      <w:r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D83AD0" w:rsidRPr="00713E7C">
        <w:rPr>
          <w:rFonts w:cs="Times New Roman"/>
        </w:rPr>
        <w:t xml:space="preserve">utvecklade pedagogisk modell </w:t>
      </w:r>
      <w:r w:rsidR="00116196" w:rsidRPr="00713E7C">
        <w:rPr>
          <w:rFonts w:cs="Times New Roman"/>
        </w:rPr>
        <w:t>och har utvecklats genom att använda v</w:t>
      </w:r>
      <w:r w:rsidR="00D7649D" w:rsidRPr="00713E7C">
        <w:rPr>
          <w:rFonts w:cs="Times New Roman"/>
        </w:rPr>
        <w:t>isa tekniker som till exempel, S</w:t>
      </w:r>
      <w:r w:rsidR="00116196" w:rsidRPr="00713E7C">
        <w:rPr>
          <w:rFonts w:cs="Times New Roman"/>
        </w:rPr>
        <w:t>toryline som utspe</w:t>
      </w:r>
      <w:r w:rsidR="00D7649D" w:rsidRPr="00713E7C">
        <w:rPr>
          <w:rFonts w:cs="Times New Roman"/>
        </w:rPr>
        <w:t xml:space="preserve">lar sig som en form av Powerpoint presentation. </w:t>
      </w:r>
      <w:r w:rsidRPr="00713E7C">
        <w:rPr>
          <w:rFonts w:cs="Times New Roman"/>
        </w:rPr>
        <w:t xml:space="preserve">Eftersom Grade </w:t>
      </w:r>
      <w:r w:rsidR="00D83AD0" w:rsidRPr="00713E7C">
        <w:rPr>
          <w:rFonts w:cs="Times New Roman"/>
        </w:rPr>
        <w:t xml:space="preserve">aldrig </w:t>
      </w:r>
      <w:r w:rsidRPr="00713E7C">
        <w:rPr>
          <w:rFonts w:cs="Times New Roman"/>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(associativ, konstruktivism och sociokulturellt) 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w:t>
      </w:r>
      <w:r w:rsidR="007466FA">
        <w:rPr>
          <w:rFonts w:cs="Times New Roman"/>
        </w:rPr>
        <w:t xml:space="preserve">pektivens respektive modeller. </w:t>
      </w:r>
      <w:r w:rsidRPr="00713E7C">
        <w:rPr>
          <w:rFonts w:cs="Times New Roman"/>
        </w:rPr>
        <w:t>DIM resultaten tyder på att den modell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 xml:space="preserve">Ytterligare analyserade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82DDB" w:rsidRPr="00C82DDB">
        <w:rPr>
          <w:lang w:eastAsia="sv-SE"/>
        </w:rPr>
        <w:t xml:space="preserve"> fasen hade den högsta prestandan i de utvärderade kurserna, samtidigt som </w:t>
      </w:r>
      <w:r w:rsidR="00C82DDB" w:rsidRPr="00C82DDB">
        <w:rPr>
          <w:i/>
          <w:lang w:eastAsia="sv-SE"/>
        </w:rPr>
        <w:t>Bedömning och Utvärderings</w:t>
      </w:r>
      <w:r w:rsidR="00C82DDB" w:rsidRPr="00C82DDB">
        <w:rPr>
          <w:lang w:eastAsia="sv-SE"/>
        </w:rPr>
        <w:t xml:space="preserve"> 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550AE2">
        <w:rPr>
          <w:lang w:eastAsia="sv-SE"/>
        </w:rPr>
        <w:t xml:space="preserve">Slutligen använder vi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Resultatet visade att det var en ytterst </w:t>
      </w:r>
      <w:r w:rsidR="007466FA">
        <w:rPr>
          <w:lang w:eastAsia="sv-SE"/>
        </w:rPr>
        <w:t>skillnad mellan de</w:t>
      </w:r>
      <w:r w:rsidR="00EE400D">
        <w:rPr>
          <w:lang w:eastAsia="sv-SE"/>
        </w:rPr>
        <w:t xml:space="preserve"> pedagogiska kraven från de</w:t>
      </w:r>
      <w:r w:rsidR="003B34BD">
        <w:rPr>
          <w:lang w:eastAsia="sv-SE"/>
        </w:rPr>
        <w:t xml:space="preserve"> evaluerade kurser </w:t>
      </w:r>
      <w:r w:rsidR="003B34BD">
        <w:rPr>
          <w:lang w:eastAsia="sv-SE"/>
        </w:rPr>
        <w:lastRenderedPageBreak/>
        <w:t>och tyder på att det inte är nödvändigt att utvärdera en anpassad pedagogisk strategi/modell för varje kurs.</w:t>
      </w:r>
      <w:del w:id="104" w:author="Jason Serviss" w:date="2018-10-18T19:06:00Z">
        <w:r w:rsidRPr="00C82DDB" w:rsidDel="00DB3821">
          <w:rPr>
            <w:rFonts w:cs="Times New Roman"/>
          </w:rPr>
          <w:br w:type="page"/>
        </w:r>
      </w:del>
    </w:p>
    <w:p w14:paraId="09F31FFB" w14:textId="77777777" w:rsidR="00D45847" w:rsidDel="00582DFC" w:rsidRDefault="00850895" w:rsidP="00547B0E">
      <w:pPr>
        <w:pStyle w:val="Heading11"/>
        <w:spacing w:line="276" w:lineRule="auto"/>
        <w:rPr>
          <w:del w:id="105" w:author="Jason Serviss" w:date="2018-10-18T19:10:00Z"/>
        </w:rPr>
        <w:pPrChange w:id="106" w:author="Jason Serviss" w:date="2018-10-18T19:35:00Z">
          <w:pPr>
            <w:spacing w:line="600" w:lineRule="auto"/>
          </w:pPr>
        </w:pPrChange>
      </w:pPr>
      <w:bookmarkStart w:id="107" w:name="_Toc391456181"/>
      <w:bookmarkStart w:id="108" w:name="_Toc401327937"/>
      <w:bookmarkEnd w:id="107"/>
      <w:r>
        <w:t>Metod</w:t>
      </w:r>
      <w:bookmarkEnd w:id="108"/>
    </w:p>
    <w:p w14:paraId="1897F9F4" w14:textId="77777777" w:rsidR="00582DFC" w:rsidRDefault="00582DFC" w:rsidP="00547B0E">
      <w:pPr>
        <w:pStyle w:val="Heading11"/>
        <w:spacing w:line="276" w:lineRule="auto"/>
        <w:rPr>
          <w:ins w:id="109" w:author="Jason Serviss" w:date="2018-10-18T19:10:00Z"/>
        </w:rPr>
      </w:pPr>
      <w:bookmarkStart w:id="110" w:name="_Toc391456182"/>
      <w:bookmarkStart w:id="111" w:name="_Toc401327938"/>
      <w:bookmarkEnd w:id="110"/>
    </w:p>
    <w:p w14:paraId="4F1EA438" w14:textId="77777777" w:rsidR="00D45847" w:rsidRPr="00677224" w:rsidRDefault="00850895" w:rsidP="00677224">
      <w:pPr>
        <w:pStyle w:val="Heading31"/>
        <w:numPr>
          <w:ilvl w:val="0"/>
          <w:numId w:val="0"/>
        </w:numPr>
        <w:spacing w:line="360" w:lineRule="auto"/>
        <w:rPr>
          <w:rFonts w:ascii="Times New Roman" w:hAnsi="Times New Roman" w:cs="Times New Roman"/>
          <w:sz w:val="24"/>
          <w:szCs w:val="24"/>
          <w:rPrChange w:id="112" w:author="Jason Serviss" w:date="2018-10-18T19:41:00Z">
            <w:rPr/>
          </w:rPrChange>
        </w:rPr>
      </w:pPr>
      <w:r w:rsidRPr="00677224">
        <w:rPr>
          <w:rFonts w:ascii="Times New Roman" w:hAnsi="Times New Roman" w:cs="Times New Roman"/>
          <w:sz w:val="24"/>
          <w:szCs w:val="24"/>
          <w:rPrChange w:id="113" w:author="Jason Serviss" w:date="2018-10-18T19:41:00Z">
            <w:rPr/>
          </w:rPrChange>
        </w:rPr>
        <w:t>Intervjun</w:t>
      </w:r>
      <w:bookmarkEnd w:id="111"/>
    </w:p>
    <w:p w14:paraId="658ECF7C" w14:textId="77777777" w:rsidR="00D45847" w:rsidDel="00DB3821" w:rsidRDefault="00D45847" w:rsidP="00DB3821">
      <w:pPr>
        <w:tabs>
          <w:tab w:val="left" w:pos="1134"/>
        </w:tabs>
        <w:spacing w:line="480" w:lineRule="auto"/>
        <w:jc w:val="both"/>
        <w:rPr>
          <w:del w:id="114" w:author="Jason Serviss" w:date="2018-10-18T19:07:00Z"/>
          <w:rFonts w:cs="Times New Roman"/>
        </w:rPr>
        <w:pPrChange w:id="115" w:author="Jason Serviss" w:date="2018-10-18T19:07:00Z">
          <w:pPr>
            <w:tabs>
              <w:tab w:val="left" w:pos="1134"/>
            </w:tabs>
            <w:spacing w:line="600" w:lineRule="auto"/>
          </w:pPr>
        </w:pPrChange>
      </w:pPr>
    </w:p>
    <w:p w14:paraId="32BAAB67" w14:textId="5A5DD18E" w:rsidR="00D45847" w:rsidRDefault="00850895" w:rsidP="00DB3821">
      <w:pPr>
        <w:tabs>
          <w:tab w:val="left" w:pos="1134"/>
        </w:tabs>
        <w:spacing w:line="480" w:lineRule="auto"/>
        <w:jc w:val="both"/>
        <w:rPr>
          <w:ins w:id="116" w:author="Jason Serviss" w:date="2018-10-18T19:07:00Z"/>
          <w:rFonts w:eastAsia="Times New Roman" w:cs="Times New Roman"/>
          <w:lang w:eastAsia="sv-SE"/>
        </w:rPr>
        <w:pPrChange w:id="117" w:author="Jason Serviss" w:date="2018-10-18T19:07:00Z">
          <w:pPr>
            <w:tabs>
              <w:tab w:val="left" w:pos="1134"/>
            </w:tabs>
            <w:spacing w:line="600" w:lineRule="auto"/>
          </w:pPr>
        </w:pPrChange>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C67983">
        <w:rPr>
          <w:rFonts w:cs="Times New Roman"/>
        </w:rPr>
        <w:instrText xml:space="preserve"> ADDIN ZOTERO_ITEM CSL_CITATION {"citationID":"N38dUMEQ","properties":{"formattedCitation":"(Gr\\uc0\\u225{}inne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C67983" w:rsidRPr="00C67983">
        <w:rPr>
          <w:rFonts w:cs="Times New Roman"/>
          <w:szCs w:val="24"/>
        </w:rPr>
        <w:t>(Gráinne Conole, 2010; Mayes &amp; de Freitas, 2004)</w:t>
      </w:r>
      <w:r w:rsidR="004F6381">
        <w:rPr>
          <w:rFonts w:cs="Times New Roman"/>
        </w:rPr>
        <w:fldChar w:fldCharType="end"/>
      </w:r>
      <w:r>
        <w:t>.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kunde evaluerar 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lastRenderedPageBreak/>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DB3821">
      <w:pPr>
        <w:tabs>
          <w:tab w:val="left" w:pos="1134"/>
        </w:tabs>
        <w:spacing w:line="480" w:lineRule="auto"/>
        <w:jc w:val="both"/>
        <w:pPrChange w:id="118" w:author="Jason Serviss" w:date="2018-10-18T19:07:00Z">
          <w:pPr>
            <w:tabs>
              <w:tab w:val="left" w:pos="1134"/>
            </w:tabs>
            <w:spacing w:line="600" w:lineRule="auto"/>
          </w:pPr>
        </w:pPrChange>
      </w:pPr>
    </w:p>
    <w:p w14:paraId="602DC738" w14:textId="0A625BBF" w:rsidR="00D45847" w:rsidRPr="00677224" w:rsidRDefault="00850895" w:rsidP="00677224">
      <w:pPr>
        <w:tabs>
          <w:tab w:val="left" w:pos="1134"/>
        </w:tabs>
        <w:spacing w:line="360" w:lineRule="auto"/>
        <w:rPr>
          <w:rFonts w:cs="Times New Roman"/>
          <w:b/>
          <w:sz w:val="24"/>
          <w:szCs w:val="24"/>
          <w:rPrChange w:id="119" w:author="Jason Serviss" w:date="2018-10-18T19:41:00Z">
            <w:rPr/>
          </w:rPrChange>
        </w:rPr>
        <w:pPrChange w:id="120" w:author="Jason Serviss" w:date="2018-10-18T19:42:00Z">
          <w:pPr>
            <w:tabs>
              <w:tab w:val="left" w:pos="1134"/>
            </w:tabs>
            <w:spacing w:line="480" w:lineRule="auto"/>
          </w:pPr>
        </w:pPrChange>
      </w:pPr>
      <w:bookmarkStart w:id="121" w:name="_Toc391456183"/>
      <w:bookmarkStart w:id="122" w:name="_Toc401327939"/>
      <w:r w:rsidRPr="00677224">
        <w:rPr>
          <w:rFonts w:cs="Times New Roman"/>
          <w:b/>
          <w:sz w:val="24"/>
          <w:szCs w:val="24"/>
          <w:rPrChange w:id="123" w:author="Jason Serviss" w:date="2018-10-18T19:41:00Z">
            <w:rPr/>
          </w:rPrChange>
        </w:rPr>
        <w:t>Utvärdering</w:t>
      </w:r>
      <w:bookmarkEnd w:id="121"/>
      <w:bookmarkEnd w:id="122"/>
      <w:del w:id="124" w:author="Jason Serviss" w:date="2018-10-18T19:37:00Z">
        <w:r w:rsidRPr="00677224" w:rsidDel="00547B0E">
          <w:rPr>
            <w:rFonts w:cs="Times New Roman"/>
            <w:b/>
            <w:sz w:val="24"/>
            <w:szCs w:val="24"/>
            <w:rPrChange w:id="125" w:author="Jason Serviss" w:date="2018-10-18T19:41:00Z">
              <w:rPr/>
            </w:rPrChange>
          </w:rPr>
          <w:delText xml:space="preserve"> </w:delText>
        </w:r>
      </w:del>
    </w:p>
    <w:p w14:paraId="776998E4" w14:textId="3D587D58" w:rsidR="00D45847" w:rsidDel="00DB3821" w:rsidRDefault="000E3605" w:rsidP="00677224">
      <w:pPr>
        <w:tabs>
          <w:tab w:val="left" w:pos="1134"/>
        </w:tabs>
        <w:spacing w:line="480" w:lineRule="auto"/>
        <w:jc w:val="both"/>
        <w:rPr>
          <w:del w:id="126" w:author="Jason Serviss" w:date="2018-10-18T19:08:00Z"/>
          <w:rFonts w:eastAsia="Times New Roman" w:cs="Times New Roman"/>
          <w:lang w:eastAsia="sv-SE"/>
        </w:rPr>
        <w:pPrChange w:id="127" w:author="Jason Serviss" w:date="2018-10-18T19:41:00Z">
          <w:pPr>
            <w:tabs>
              <w:tab w:val="left" w:pos="1134"/>
            </w:tabs>
            <w:spacing w:line="600" w:lineRule="auto"/>
          </w:pPr>
        </w:pPrChange>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C6798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2D672C90" w14:textId="77777777" w:rsidR="004A6D58" w:rsidDel="00DB3821" w:rsidRDefault="004A6D58" w:rsidP="00677224">
      <w:pPr>
        <w:tabs>
          <w:tab w:val="left" w:pos="1134"/>
        </w:tabs>
        <w:spacing w:line="480" w:lineRule="auto"/>
        <w:jc w:val="both"/>
        <w:rPr>
          <w:del w:id="128" w:author="Jason Serviss" w:date="2018-10-18T19:08:00Z"/>
          <w:rFonts w:eastAsia="Times New Roman" w:cs="Times New Roman"/>
          <w:lang w:eastAsia="sv-SE"/>
        </w:rPr>
        <w:pPrChange w:id="129" w:author="Jason Serviss" w:date="2018-10-18T19:41:00Z">
          <w:pPr>
            <w:tabs>
              <w:tab w:val="left" w:pos="1134"/>
            </w:tabs>
            <w:spacing w:line="600" w:lineRule="auto"/>
          </w:pPr>
        </w:pPrChange>
      </w:pPr>
    </w:p>
    <w:p w14:paraId="3258D6DC" w14:textId="77777777" w:rsidR="004A6D58" w:rsidDel="00582DFC" w:rsidRDefault="004A6D58" w:rsidP="00677224">
      <w:pPr>
        <w:tabs>
          <w:tab w:val="left" w:pos="1134"/>
        </w:tabs>
        <w:spacing w:line="480" w:lineRule="auto"/>
        <w:jc w:val="both"/>
        <w:rPr>
          <w:del w:id="130" w:author="Jason Serviss" w:date="2018-10-18T19:08:00Z"/>
          <w:rFonts w:eastAsia="Times New Roman" w:cs="Times New Roman"/>
          <w:lang w:eastAsia="sv-SE"/>
        </w:rPr>
        <w:pPrChange w:id="131" w:author="Jason Serviss" w:date="2018-10-18T19:41:00Z">
          <w:pPr>
            <w:tabs>
              <w:tab w:val="left" w:pos="1134"/>
            </w:tabs>
            <w:spacing w:line="600" w:lineRule="auto"/>
          </w:pPr>
        </w:pPrChange>
      </w:pPr>
    </w:p>
    <w:p w14:paraId="1973E747" w14:textId="77777777" w:rsidR="004A6D58" w:rsidDel="00582DFC" w:rsidRDefault="004A6D58" w:rsidP="00677224">
      <w:pPr>
        <w:tabs>
          <w:tab w:val="left" w:pos="1134"/>
        </w:tabs>
        <w:spacing w:line="480" w:lineRule="auto"/>
        <w:jc w:val="both"/>
        <w:rPr>
          <w:del w:id="132" w:author="Jason Serviss" w:date="2018-10-18T19:08:00Z"/>
          <w:rFonts w:eastAsia="Times New Roman" w:cs="Times New Roman"/>
          <w:lang w:eastAsia="sv-SE"/>
        </w:rPr>
        <w:pPrChange w:id="133" w:author="Jason Serviss" w:date="2018-10-18T19:41:00Z">
          <w:pPr>
            <w:tabs>
              <w:tab w:val="left" w:pos="1134"/>
            </w:tabs>
            <w:spacing w:line="600" w:lineRule="auto"/>
          </w:pPr>
        </w:pPrChange>
      </w:pPr>
    </w:p>
    <w:p w14:paraId="62D45B8E" w14:textId="77777777" w:rsidR="004A6D58" w:rsidDel="00582DFC" w:rsidRDefault="004A6D58" w:rsidP="00677224">
      <w:pPr>
        <w:tabs>
          <w:tab w:val="left" w:pos="1134"/>
        </w:tabs>
        <w:spacing w:line="480" w:lineRule="auto"/>
        <w:jc w:val="both"/>
        <w:rPr>
          <w:del w:id="134" w:author="Jason Serviss" w:date="2018-10-18T19:08:00Z"/>
          <w:rFonts w:eastAsia="Times New Roman" w:cs="Times New Roman"/>
          <w:lang w:eastAsia="sv-SE"/>
        </w:rPr>
        <w:pPrChange w:id="135" w:author="Jason Serviss" w:date="2018-10-18T19:41:00Z">
          <w:pPr>
            <w:tabs>
              <w:tab w:val="left" w:pos="1134"/>
            </w:tabs>
            <w:spacing w:line="600" w:lineRule="auto"/>
          </w:pPr>
        </w:pPrChange>
      </w:pPr>
    </w:p>
    <w:p w14:paraId="7C00EFC0" w14:textId="77777777" w:rsidR="004A6D58" w:rsidRPr="004A6D58" w:rsidRDefault="004A6D58" w:rsidP="00677224">
      <w:pPr>
        <w:tabs>
          <w:tab w:val="left" w:pos="1134"/>
        </w:tabs>
        <w:spacing w:line="480" w:lineRule="auto"/>
        <w:jc w:val="both"/>
        <w:pPrChange w:id="136" w:author="Jason Serviss" w:date="2018-10-18T19:41:00Z">
          <w:pPr>
            <w:tabs>
              <w:tab w:val="left" w:pos="1134"/>
            </w:tabs>
            <w:spacing w:line="600" w:lineRule="auto"/>
          </w:pPr>
        </w:pPrChange>
      </w:pPr>
    </w:p>
    <w:p w14:paraId="291B51B9" w14:textId="77777777" w:rsidR="00D45847" w:rsidDel="00547B0E" w:rsidRDefault="00850895" w:rsidP="00547B0E">
      <w:pPr>
        <w:pStyle w:val="Heading11"/>
        <w:spacing w:line="276" w:lineRule="auto"/>
        <w:rPr>
          <w:del w:id="137" w:author="Jason Serviss" w:date="2018-10-18T19:38:00Z"/>
        </w:rPr>
        <w:pPrChange w:id="138" w:author="Jason Serviss" w:date="2018-10-18T19:38:00Z">
          <w:pPr>
            <w:tabs>
              <w:tab w:val="left" w:pos="1134"/>
            </w:tabs>
            <w:spacing w:line="600" w:lineRule="auto"/>
          </w:pPr>
        </w:pPrChange>
      </w:pPr>
      <w:bookmarkStart w:id="139" w:name="_Toc391456184"/>
      <w:bookmarkStart w:id="140" w:name="_Toc401327940"/>
      <w:bookmarkEnd w:id="139"/>
      <w:r>
        <w:t>Resultat</w:t>
      </w:r>
      <w:bookmarkEnd w:id="140"/>
    </w:p>
    <w:p w14:paraId="650E9956" w14:textId="77777777" w:rsidR="00582DFC" w:rsidRPr="00547B0E" w:rsidRDefault="00582DFC" w:rsidP="00547B0E">
      <w:pPr>
        <w:pStyle w:val="Heading11"/>
        <w:spacing w:line="276" w:lineRule="auto"/>
        <w:rPr>
          <w:ins w:id="141" w:author="Jason Serviss" w:date="2018-10-18T19:08:00Z"/>
          <w:b/>
          <w:rPrChange w:id="142" w:author="Jason Serviss" w:date="2018-10-18T19:38:00Z">
            <w:rPr>
              <w:ins w:id="143" w:author="Jason Serviss" w:date="2018-10-18T19:08:00Z"/>
            </w:rPr>
          </w:rPrChange>
        </w:rPr>
        <w:pPrChange w:id="144" w:author="Jason Serviss" w:date="2018-10-18T19:38:00Z">
          <w:pPr>
            <w:pStyle w:val="BodyText"/>
            <w:spacing w:line="600" w:lineRule="auto"/>
          </w:pPr>
        </w:pPrChange>
      </w:pPr>
    </w:p>
    <w:p w14:paraId="181AF975" w14:textId="77777777" w:rsidR="00D45847" w:rsidRPr="00677224" w:rsidRDefault="00850895" w:rsidP="00677224">
      <w:pPr>
        <w:pStyle w:val="BodyText"/>
        <w:spacing w:line="360" w:lineRule="auto"/>
        <w:rPr>
          <w:b/>
          <w:sz w:val="24"/>
          <w:rPrChange w:id="145" w:author="Jason Serviss" w:date="2018-10-18T19:41:00Z">
            <w:rPr>
              <w:b/>
            </w:rPr>
          </w:rPrChange>
        </w:rPr>
        <w:pPrChange w:id="146" w:author="Jason Serviss" w:date="2018-10-18T19:42:00Z">
          <w:pPr>
            <w:pStyle w:val="BodyText"/>
            <w:spacing w:line="600" w:lineRule="auto"/>
          </w:pPr>
        </w:pPrChange>
      </w:pPr>
      <w:r w:rsidRPr="00677224">
        <w:rPr>
          <w:b/>
          <w:sz w:val="24"/>
          <w:rPrChange w:id="147" w:author="Jason Serviss" w:date="2018-10-18T19:41:00Z">
            <w:rPr>
              <w:b/>
            </w:rPr>
          </w:rPrChange>
        </w:rPr>
        <w:t xml:space="preserve">Associativt perspektiv och DIM motsvarar Grades nuvarande pedagogik  </w:t>
      </w:r>
    </w:p>
    <w:p w14:paraId="73270093" w14:textId="467DAF09" w:rsidR="004A08DF" w:rsidRPr="00860782" w:rsidDel="0047590E" w:rsidRDefault="00850895" w:rsidP="00582DFC">
      <w:pPr>
        <w:pStyle w:val="BodyText"/>
        <w:spacing w:line="480" w:lineRule="auto"/>
        <w:jc w:val="both"/>
        <w:rPr>
          <w:del w:id="148" w:author="Jason Serviss" w:date="2018-10-18T19:50:00Z"/>
          <w:color w:val="353535"/>
          <w:szCs w:val="22"/>
        </w:rPr>
        <w:pPrChange w:id="149" w:author="Jason Serviss" w:date="2018-10-18T19:08:00Z">
          <w:pPr>
            <w:pStyle w:val="BodyText"/>
            <w:spacing w:line="600" w:lineRule="auto"/>
          </w:pPr>
        </w:pPrChange>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för den</w:t>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w:t>
      </w:r>
      <w:r w:rsidR="00C944C6">
        <w:rPr>
          <w:color w:val="353535"/>
          <w:szCs w:val="22"/>
        </w:rPr>
        <w:t>Eftersom p</w:t>
      </w:r>
      <w:r w:rsidR="00E8369E">
        <w:rPr>
          <w:color w:val="353535"/>
          <w:szCs w:val="22"/>
        </w:rPr>
        <w:t xml:space="preserve">edagogiska modeller </w:t>
      </w:r>
      <w:r w:rsidR="003F52E1">
        <w:rPr>
          <w:color w:val="353535"/>
          <w:szCs w:val="22"/>
        </w:rPr>
        <w:t>oftast brukar</w:t>
      </w:r>
      <w:r w:rsidR="00E8369E">
        <w:rPr>
          <w:color w:val="353535"/>
          <w:szCs w:val="22"/>
        </w:rPr>
        <w:t xml:space="preserve"> delas in i faser och element för </w:t>
      </w:r>
      <w:r w:rsidR="00796E42">
        <w:rPr>
          <w:color w:val="353535"/>
          <w:szCs w:val="22"/>
        </w:rPr>
        <w:t>att kartlägga hur lärandet ska</w:t>
      </w:r>
      <w:r w:rsidR="00C944C6">
        <w:rPr>
          <w:color w:val="353535"/>
          <w:szCs w:val="22"/>
        </w:rPr>
        <w:t xml:space="preserve"> utföras från grundperspektivet, vi</w:t>
      </w:r>
      <w:r w:rsidR="00796E42">
        <w:rPr>
          <w:color w:val="353535"/>
          <w:szCs w:val="22"/>
        </w:rPr>
        <w:t xml:space="preserve"> </w:t>
      </w:r>
      <w:r w:rsidR="00C944C6">
        <w:rPr>
          <w:color w:val="353535"/>
          <w:szCs w:val="22"/>
        </w:rPr>
        <w:t>s</w:t>
      </w:r>
      <w:r w:rsidR="00830D00">
        <w:rPr>
          <w:color w:val="353535"/>
          <w:szCs w:val="22"/>
        </w:rPr>
        <w:t>edan</w:t>
      </w:r>
      <w:r w:rsidR="00C944C6">
        <w:rPr>
          <w:color w:val="353535"/>
          <w:szCs w:val="22"/>
        </w:rPr>
        <w:t xml:space="preserve"> utvecklade</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frågekonstruktioner</w:t>
      </w:r>
      <w:r w:rsidR="000E3605">
        <w:rPr>
          <w:color w:val="353535"/>
          <w:szCs w:val="22"/>
        </w:rPr>
        <w:t xml:space="preserve"> </w:t>
      </w:r>
      <w:r w:rsidR="00024931">
        <w:rPr>
          <w:color w:val="353535"/>
          <w:szCs w:val="22"/>
        </w:rPr>
        <w:t>(en bl</w:t>
      </w:r>
      <w:r w:rsidR="00C564E9">
        <w:rPr>
          <w:color w:val="353535"/>
          <w:szCs w:val="22"/>
        </w:rPr>
        <w:t>a</w:t>
      </w:r>
      <w:r w:rsidR="00024931">
        <w:rPr>
          <w:color w:val="353535"/>
          <w:szCs w:val="22"/>
        </w:rPr>
        <w:t xml:space="preserve">ndning av </w:t>
      </w:r>
      <w:r w:rsidR="000E3605">
        <w:rPr>
          <w:color w:val="353535"/>
          <w:szCs w:val="22"/>
        </w:rPr>
        <w:t xml:space="preserve">påståenden </w:t>
      </w:r>
      <w:r w:rsidR="000E3605">
        <w:rPr>
          <w:color w:val="353535"/>
          <w:szCs w:val="22"/>
        </w:rPr>
        <w:lastRenderedPageBreak/>
        <w:t>och frågor</w:t>
      </w:r>
      <w:r w:rsidR="00024931">
        <w:rPr>
          <w:color w:val="353535"/>
          <w:szCs w:val="22"/>
        </w:rPr>
        <w:t>,</w:t>
      </w:r>
      <w:r w:rsidR="000E3605">
        <w:rPr>
          <w:color w:val="353535"/>
          <w:szCs w:val="22"/>
        </w:rPr>
        <w:t xml:space="preserve"> </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w:t>
      </w:r>
      <w:r w:rsidR="00A835E8">
        <w:rPr>
          <w:color w:val="353535"/>
          <w:szCs w:val="22"/>
        </w:rPr>
        <w:t>s</w:t>
      </w:r>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pedagogik och det innebär att det associativa perspektivet representera en logisk utgångspunkt för evaluering av modeller som skulle lättare utnyttjas av Grade i framtiden. </w:t>
      </w:r>
    </w:p>
    <w:p w14:paraId="5DE0A969" w14:textId="0307AD49" w:rsidR="00D45847" w:rsidRDefault="00850895" w:rsidP="0047590E">
      <w:pPr>
        <w:pStyle w:val="BodyText"/>
        <w:spacing w:line="480" w:lineRule="auto"/>
        <w:jc w:val="both"/>
        <w:pPrChange w:id="150" w:author="Jason Serviss" w:date="2018-10-18T19:50:00Z">
          <w:pPr>
            <w:pStyle w:val="BodyText"/>
            <w:spacing w:line="600" w:lineRule="auto"/>
          </w:pPr>
        </w:pPrChange>
      </w:pPr>
      <w:r>
        <w:rPr>
          <w:color w:val="353535"/>
          <w:szCs w:val="22"/>
        </w:rPr>
        <w:t xml:space="preserve"> </w:t>
      </w:r>
    </w:p>
    <w:p w14:paraId="5E6609FD" w14:textId="52840EC9" w:rsidR="00D45847" w:rsidRDefault="00526AA1" w:rsidP="00512986">
      <w:pPr>
        <w:pStyle w:val="BodyText"/>
        <w:keepNext/>
        <w:spacing w:line="360" w:lineRule="auto"/>
      </w:pPr>
      <w:r>
        <w:rPr>
          <w:rFonts w:eastAsiaTheme="minorHAnsi" w:cstheme="minorBidi"/>
          <w:noProof/>
          <w:sz w:val="18"/>
          <w:szCs w:val="18"/>
          <w:lang w:val="en-US" w:eastAsia="en-US"/>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4E859690" w:rsidR="00512986" w:rsidRDefault="00850895" w:rsidP="00547B0E">
      <w:pPr>
        <w:pStyle w:val="Caption"/>
        <w:spacing w:line="360" w:lineRule="auto"/>
        <w:jc w:val="both"/>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47590E">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69D3B7CF" w14:textId="77777777" w:rsidR="00512986" w:rsidRPr="00512986" w:rsidRDefault="00512986" w:rsidP="00512986">
      <w:pPr>
        <w:spacing w:line="600" w:lineRule="auto"/>
      </w:pPr>
    </w:p>
    <w:p w14:paraId="3D99BBD3" w14:textId="77777777" w:rsidR="00D45847" w:rsidRPr="00677224" w:rsidRDefault="00850895" w:rsidP="00677224">
      <w:pPr>
        <w:pStyle w:val="BodyText"/>
        <w:spacing w:line="360" w:lineRule="auto"/>
        <w:rPr>
          <w:b/>
          <w:sz w:val="24"/>
          <w:rPrChange w:id="151" w:author="Jason Serviss" w:date="2018-10-18T19:42:00Z">
            <w:rPr>
              <w:b/>
            </w:rPr>
          </w:rPrChange>
        </w:rPr>
        <w:pPrChange w:id="152" w:author="Jason Serviss" w:date="2018-10-18T19:42:00Z">
          <w:pPr>
            <w:pStyle w:val="BodyText"/>
            <w:spacing w:line="600" w:lineRule="auto"/>
          </w:pPr>
        </w:pPrChange>
      </w:pPr>
      <w:r w:rsidRPr="00677224">
        <w:rPr>
          <w:b/>
          <w:sz w:val="24"/>
          <w:rPrChange w:id="153" w:author="Jason Serviss" w:date="2018-10-18T19:42:00Z">
            <w:rPr>
              <w:b/>
            </w:rPr>
          </w:rPrChange>
        </w:rPr>
        <w:lastRenderedPageBreak/>
        <w:t>DIM utvärdering resulterar i att Presentations fasen presteras främst i Grades tidigare kurser</w:t>
      </w:r>
    </w:p>
    <w:p w14:paraId="131ACC75" w14:textId="767E6910" w:rsidR="00BA62A8" w:rsidRDefault="00D85EB9" w:rsidP="00582DFC">
      <w:pPr>
        <w:pStyle w:val="BodyText"/>
        <w:spacing w:line="480" w:lineRule="auto"/>
        <w:jc w:val="both"/>
        <w:rPr>
          <w:ins w:id="154" w:author="Jason Serviss" w:date="2018-10-18T19:10:00Z"/>
        </w:rPr>
        <w:pPrChange w:id="155" w:author="Jason Serviss" w:date="2018-10-18T19:09:00Z">
          <w:pPr>
            <w:pStyle w:val="BodyText"/>
            <w:spacing w:line="600" w:lineRule="auto"/>
          </w:pPr>
        </w:pPrChange>
      </w:pPr>
      <w:r>
        <w:rPr>
          <w:color w:val="353535"/>
          <w:sz w:val="24"/>
        </w:rPr>
        <w:t>För att kunna evaluera</w:t>
      </w:r>
      <w:r w:rsidR="00E35816">
        <w:rPr>
          <w:color w:val="353535"/>
          <w:sz w:val="24"/>
        </w:rPr>
        <w:t xml:space="preserve"> av</w:t>
      </w:r>
      <w:r w:rsidR="00A835E8" w:rsidRPr="00790CF0">
        <w:rPr>
          <w:color w:val="353535"/>
          <w:sz w:val="24"/>
        </w:rPr>
        <w:t xml:space="preserve"> fyra av Grades nyligen designade kurser under 2017 (KS Strålskydd, PT Strålsäkerhet, RCC, Tel</w:t>
      </w:r>
      <w:r w:rsidR="00E35816">
        <w:rPr>
          <w:color w:val="353535"/>
          <w:sz w:val="24"/>
        </w:rPr>
        <w:t xml:space="preserve">ia GDPR) </w:t>
      </w:r>
      <w:r w:rsidR="005E1416">
        <w:rPr>
          <w:color w:val="353535"/>
          <w:sz w:val="24"/>
        </w:rPr>
        <w:t xml:space="preserve">använde vi </w:t>
      </w:r>
      <w:r w:rsidR="00867CCB">
        <w:rPr>
          <w:color w:val="353535"/>
          <w:sz w:val="24"/>
        </w:rPr>
        <w:t>DIM</w:t>
      </w:r>
      <w:r w:rsidR="00790CF0">
        <w:rPr>
          <w:color w:val="353535"/>
          <w:sz w:val="24"/>
        </w:rPr>
        <w:t xml:space="preserve"> som ett </w:t>
      </w:r>
      <w:r w:rsidR="00A835E8" w:rsidRPr="00790CF0">
        <w:rPr>
          <w:color w:val="353535"/>
          <w:sz w:val="24"/>
        </w:rPr>
        <w:t>ram</w:t>
      </w:r>
      <w:r w:rsidR="00790CF0">
        <w:rPr>
          <w:color w:val="353535"/>
          <w:sz w:val="24"/>
        </w:rPr>
        <w:t>verk</w:t>
      </w:r>
      <w:r w:rsidR="00CB4C73" w:rsidRPr="00790CF0">
        <w:t>.</w:t>
      </w:r>
      <w:r w:rsidR="00790CF0">
        <w:t xml:space="preserve"> </w:t>
      </w:r>
      <w:r>
        <w:t xml:space="preserve">För att fullfölja evalueringen gjorde vi </w:t>
      </w:r>
      <w:r w:rsidR="005E1416">
        <w:t xml:space="preserve">därmed </w:t>
      </w:r>
      <w:r>
        <w:t>en</w:t>
      </w:r>
      <w:r w:rsidR="00CB4C73">
        <w:t xml:space="preserve"> </w:t>
      </w:r>
      <w:r w:rsidR="00C44EB7">
        <w:rPr>
          <w:rStyle w:val="CommentReference"/>
          <w:rFonts w:eastAsiaTheme="minorHAnsi" w:cstheme="minorBidi"/>
          <w:lang w:eastAsia="en-US"/>
        </w:rPr>
        <w:commentReference w:id="156"/>
      </w:r>
      <w:r w:rsidR="00867CCB">
        <w:t>sammanfattning av</w:t>
      </w:r>
      <w:r w:rsidR="00D000E0">
        <w:t xml:space="preserve"> DIM’s faser och element </w:t>
      </w:r>
      <w:r w:rsidR="002717B1">
        <w:t>(Bilaga 1) för</w:t>
      </w:r>
      <w:r w:rsidR="0047588C">
        <w:t xml:space="preserve"> </w:t>
      </w:r>
      <w:r w:rsidR="00D000E0">
        <w:t xml:space="preserve">att sedan sammanställa </w:t>
      </w:r>
      <w:r w:rsidR="00874DE4">
        <w:t>frågekonstruktioner</w:t>
      </w:r>
      <w:r w:rsidR="00D000E0">
        <w:t xml:space="preserve"> (Bilaga 3)</w:t>
      </w:r>
      <w:r w:rsidR="00850895">
        <w:t xml:space="preserve"> som motsvarade modellens innehåll</w:t>
      </w:r>
      <w:r w:rsidR="00D808DD">
        <w:t xml:space="preserve"> för att</w:t>
      </w:r>
      <w:r w:rsidR="00850895">
        <w:t xml:space="preserve"> därefter kunna utvärdera kurserna. </w:t>
      </w:r>
    </w:p>
    <w:p w14:paraId="195CD179" w14:textId="77777777" w:rsidR="00582DFC" w:rsidRDefault="00582DFC" w:rsidP="00582DFC">
      <w:pPr>
        <w:pStyle w:val="BodyText"/>
        <w:spacing w:line="480" w:lineRule="auto"/>
        <w:jc w:val="both"/>
        <w:pPrChange w:id="157" w:author="Jason Serviss" w:date="2018-10-18T19:11:00Z">
          <w:pPr>
            <w:pStyle w:val="BodyText"/>
            <w:spacing w:line="600" w:lineRule="auto"/>
          </w:pPr>
        </w:pPrChange>
      </w:pPr>
    </w:p>
    <w:p w14:paraId="29EBCC13" w14:textId="2C30C7B4" w:rsidR="00E91509" w:rsidRDefault="00D808DD" w:rsidP="00582DFC">
      <w:pPr>
        <w:pStyle w:val="BodyText"/>
        <w:spacing w:line="480" w:lineRule="auto"/>
        <w:jc w:val="both"/>
        <w:pPrChange w:id="158" w:author="Jason Serviss" w:date="2018-10-18T19:13:00Z">
          <w:pPr>
            <w:pStyle w:val="BodyText"/>
            <w:spacing w:line="600" w:lineRule="auto"/>
          </w:pPr>
        </w:pPrChange>
      </w:pPr>
      <w:r>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rsidP="00582DFC">
      <w:pPr>
        <w:pStyle w:val="BodyText"/>
        <w:spacing w:line="480" w:lineRule="auto"/>
        <w:jc w:val="both"/>
        <w:pPrChange w:id="159" w:author="Jason Serviss" w:date="2018-10-18T19:13:00Z">
          <w:pPr>
            <w:pStyle w:val="BodyText"/>
            <w:spacing w:line="600" w:lineRule="auto"/>
          </w:pPr>
        </w:pPrChange>
      </w:pPr>
    </w:p>
    <w:p w14:paraId="5D4A30B3" w14:textId="59E16488" w:rsidR="00D45847" w:rsidRDefault="00E91509" w:rsidP="00582DFC">
      <w:pPr>
        <w:pStyle w:val="BodyText"/>
        <w:spacing w:line="480" w:lineRule="auto"/>
        <w:jc w:val="both"/>
        <w:pPrChange w:id="160" w:author="Jason Serviss" w:date="2018-10-18T19:13:00Z">
          <w:pPr>
            <w:pStyle w:val="BodyText"/>
            <w:spacing w:line="600" w:lineRule="auto"/>
          </w:pPr>
        </w:pPrChange>
      </w:pPr>
      <w:r>
        <w:t xml:space="preserve">För att få en djupare blick inom Grades prestanda i varje fas, delade vi upp de erhållna poäng utefter varje </w:t>
      </w:r>
      <w:r w:rsidR="00575177">
        <w:t xml:space="preserve">fas element. </w:t>
      </w:r>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w:t>
      </w:r>
      <w:r w:rsidR="005F76A4">
        <w:rPr>
          <w:color w:val="353535"/>
          <w:szCs w:val="22"/>
        </w:rPr>
        <w:t xml:space="preserve">intervju </w:t>
      </w:r>
      <w:r w:rsidR="005F76A4">
        <w:t>svar</w:t>
      </w:r>
      <w:r w:rsidR="00DC7A9B">
        <w:t>.</w:t>
      </w:r>
      <w:r w:rsidR="006B70A6">
        <w:t xml:space="preserve"> </w:t>
      </w:r>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w:t>
      </w:r>
      <w:r w:rsidR="000C56DF">
        <w:lastRenderedPageBreak/>
        <w:t>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2435CA">
        <w:t xml:space="preserve"> ett eller flera kurstester kan ge </w:t>
      </w:r>
      <w:r w:rsidR="000C13C1">
        <w:t>studenten</w:t>
      </w:r>
      <w:r w:rsidR="002435CA">
        <w:t xml:space="preserve"> ett helhetsresultat av 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val="en-US"/>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7CAFD75D" w14:textId="3261BAC2" w:rsidR="00D45847" w:rsidRPr="00582DFC" w:rsidDel="00582DFC" w:rsidRDefault="00850895">
      <w:pPr>
        <w:rPr>
          <w:del w:id="161" w:author="Jason Serviss" w:date="2018-10-18T19:11:00Z"/>
          <w:rFonts w:ascii="Verdana" w:hAnsi="Verdana"/>
          <w:b/>
          <w:sz w:val="16"/>
          <w:szCs w:val="16"/>
          <w:rPrChange w:id="162" w:author="Jason Serviss" w:date="2018-10-18T19:12:00Z">
            <w:rPr>
              <w:del w:id="163" w:author="Jason Serviss" w:date="2018-10-18T19:11:00Z"/>
            </w:rPr>
          </w:rPrChange>
        </w:rPr>
      </w:pPr>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47590E">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Del="00582DFC" w:rsidRDefault="00850895" w:rsidP="00582DFC">
      <w:pPr>
        <w:rPr>
          <w:del w:id="164" w:author="Jason Serviss" w:date="2018-10-18T19:12:00Z"/>
          <w:rFonts w:ascii="Verdana" w:hAnsi="Verdana"/>
          <w:sz w:val="16"/>
          <w:szCs w:val="16"/>
        </w:rPr>
        <w:pPrChange w:id="165" w:author="Jason Serviss" w:date="2018-10-18T19:12:00Z">
          <w:pPr>
            <w:pStyle w:val="BodyText"/>
            <w:spacing w:line="600" w:lineRule="auto"/>
          </w:pPr>
        </w:pPrChange>
      </w:pPr>
      <w:r w:rsidRPr="00582DFC">
        <w:rPr>
          <w:rFonts w:ascii="Verdana" w:hAnsi="Verdana"/>
          <w:b/>
          <w:sz w:val="16"/>
          <w:szCs w:val="16"/>
          <w:rPrChange w:id="166" w:author="Jason Serviss" w:date="2018-10-18T19:12:00Z">
            <w:rPr/>
          </w:rPrChange>
        </w:rPr>
        <w:t>A)</w:t>
      </w:r>
      <w:r w:rsidRPr="00582DFC">
        <w:rPr>
          <w:rFonts w:ascii="Verdana" w:hAnsi="Verdana"/>
          <w:sz w:val="16"/>
          <w:szCs w:val="16"/>
          <w:rPrChange w:id="167" w:author="Jason Serviss" w:date="2018-10-18T19:12:00Z">
            <w:rPr/>
          </w:rPrChange>
        </w:rPr>
        <w:t xml:space="preserve"> Punkterna representerar poäng från vardera DIM fas och den vågräta linjen representerar medelvärdet. </w:t>
      </w:r>
      <w:r w:rsidRPr="00582DFC">
        <w:rPr>
          <w:rFonts w:ascii="Verdana" w:hAnsi="Verdana"/>
          <w:b/>
          <w:sz w:val="16"/>
          <w:szCs w:val="16"/>
          <w:rPrChange w:id="168" w:author="Jason Serviss" w:date="2018-10-18T19:12:00Z">
            <w:rPr/>
          </w:rPrChange>
        </w:rPr>
        <w:t>B)</w:t>
      </w:r>
      <w:r w:rsidRPr="00582DFC">
        <w:rPr>
          <w:rFonts w:ascii="Verdana" w:hAnsi="Verdana"/>
          <w:sz w:val="16"/>
          <w:szCs w:val="16"/>
          <w:rPrChange w:id="169" w:author="Jason Serviss" w:date="2018-10-18T19:12:00Z">
            <w:rPr/>
          </w:rPrChange>
        </w:rPr>
        <w:t xml:space="preserve"> DIM faser och element presenteras med tilldelade poäng. Inlärning av specifik kunskap </w:t>
      </w:r>
      <w:r w:rsidRPr="00582DFC">
        <w:rPr>
          <w:rFonts w:ascii="Verdana" w:hAnsi="Verdana"/>
          <w:iCs/>
          <w:sz w:val="16"/>
          <w:szCs w:val="16"/>
          <w:rPrChange w:id="170" w:author="Jason Serviss" w:date="2018-10-18T19:12:00Z">
            <w:rPr>
              <w:iCs/>
            </w:rPr>
          </w:rPrChange>
        </w:rPr>
        <w:t>eller färdighet</w:t>
      </w:r>
      <w:r w:rsidRPr="00582DFC">
        <w:rPr>
          <w:rFonts w:ascii="Verdana" w:hAnsi="Verdana"/>
          <w:sz w:val="16"/>
          <w:szCs w:val="16"/>
          <w:rPrChange w:id="171" w:author="Jason Serviss" w:date="2018-10-18T19:12:00Z">
            <w:rPr/>
          </w:rPrChange>
        </w:rPr>
        <w:t xml:space="preserve"> (ISKF), Förklaring till vad som ska läras (FTL).</w:t>
      </w:r>
    </w:p>
    <w:p w14:paraId="1073ED1E" w14:textId="77777777" w:rsidR="00582DFC" w:rsidRDefault="00582DFC" w:rsidP="00582DFC">
      <w:pPr>
        <w:rPr>
          <w:ins w:id="172" w:author="Jason Serviss" w:date="2018-10-18T19:12:00Z"/>
        </w:rPr>
        <w:pPrChange w:id="173" w:author="Jason Serviss" w:date="2018-10-18T19:11:00Z">
          <w:pPr>
            <w:pStyle w:val="Caption"/>
          </w:pPr>
        </w:pPrChange>
      </w:pPr>
    </w:p>
    <w:p w14:paraId="4071B33C" w14:textId="77777777" w:rsidR="008A6C94" w:rsidRPr="008A6C94" w:rsidDel="00582DFC" w:rsidRDefault="008A6C94" w:rsidP="008A6C94">
      <w:pPr>
        <w:rPr>
          <w:del w:id="174" w:author="Jason Serviss" w:date="2018-10-18T19:11:00Z"/>
        </w:rPr>
      </w:pPr>
    </w:p>
    <w:p w14:paraId="6BE5B2BA" w14:textId="77777777" w:rsidR="00E8369E" w:rsidDel="00582DFC" w:rsidRDefault="00E8369E" w:rsidP="00512986">
      <w:pPr>
        <w:pStyle w:val="BodyText"/>
        <w:spacing w:line="600" w:lineRule="auto"/>
        <w:rPr>
          <w:del w:id="175" w:author="Jason Serviss" w:date="2018-10-18T19:11:00Z"/>
          <w:b/>
        </w:rPr>
      </w:pPr>
    </w:p>
    <w:p w14:paraId="489580C5" w14:textId="77777777" w:rsidR="00E8369E" w:rsidDel="00582DFC" w:rsidRDefault="00E8369E" w:rsidP="00512986">
      <w:pPr>
        <w:pStyle w:val="BodyText"/>
        <w:spacing w:line="600" w:lineRule="auto"/>
        <w:rPr>
          <w:del w:id="176" w:author="Jason Serviss" w:date="2018-10-18T19:11:00Z"/>
          <w:b/>
        </w:rPr>
      </w:pPr>
    </w:p>
    <w:p w14:paraId="71A15159" w14:textId="77777777" w:rsidR="00E8369E" w:rsidRDefault="00E8369E" w:rsidP="00582DFC">
      <w:pPr>
        <w:pPrChange w:id="177" w:author="Jason Serviss" w:date="2018-10-18T19:12:00Z">
          <w:pPr>
            <w:pStyle w:val="BodyText"/>
            <w:spacing w:line="600" w:lineRule="auto"/>
          </w:pPr>
        </w:pPrChange>
      </w:pPr>
    </w:p>
    <w:p w14:paraId="4A5C4E5F" w14:textId="77777777" w:rsidR="00582DFC" w:rsidRDefault="00582DFC" w:rsidP="00582DFC">
      <w:pPr>
        <w:pStyle w:val="BodyText"/>
        <w:spacing w:line="600" w:lineRule="auto"/>
        <w:jc w:val="both"/>
        <w:rPr>
          <w:ins w:id="178" w:author="Jason Serviss" w:date="2018-10-18T19:12:00Z"/>
          <w:b/>
        </w:rPr>
        <w:pPrChange w:id="179" w:author="Jason Serviss" w:date="2018-10-18T19:12:00Z">
          <w:pPr>
            <w:pStyle w:val="BodyText"/>
            <w:spacing w:line="600" w:lineRule="auto"/>
          </w:pPr>
        </w:pPrChange>
      </w:pPr>
    </w:p>
    <w:p w14:paraId="6AA358B4" w14:textId="09E6D017" w:rsidR="00D45847" w:rsidRPr="00677224" w:rsidRDefault="00D90862" w:rsidP="00677224">
      <w:pPr>
        <w:pStyle w:val="BodyText"/>
        <w:spacing w:line="360" w:lineRule="auto"/>
        <w:jc w:val="both"/>
        <w:rPr>
          <w:b/>
          <w:sz w:val="24"/>
          <w:rPrChange w:id="180" w:author="Jason Serviss" w:date="2018-10-18T19:42:00Z">
            <w:rPr>
              <w:b/>
            </w:rPr>
          </w:rPrChange>
        </w:rPr>
        <w:pPrChange w:id="181" w:author="Jason Serviss" w:date="2018-10-18T19:43:00Z">
          <w:pPr>
            <w:pStyle w:val="BodyText"/>
            <w:spacing w:line="600" w:lineRule="auto"/>
          </w:pPr>
        </w:pPrChange>
      </w:pPr>
      <w:r w:rsidRPr="00677224">
        <w:rPr>
          <w:b/>
          <w:sz w:val="24"/>
          <w:rPrChange w:id="182" w:author="Jason Serviss" w:date="2018-10-18T19:42:00Z">
            <w:rPr>
              <w:b/>
            </w:rPr>
          </w:rPrChange>
        </w:rPr>
        <w:t>Nära</w:t>
      </w:r>
      <w:r w:rsidR="00850895" w:rsidRPr="00677224">
        <w:rPr>
          <w:b/>
          <w:sz w:val="24"/>
          <w:rPrChange w:id="183" w:author="Jason Serviss" w:date="2018-10-18T19:42:00Z">
            <w:rPr>
              <w:b/>
            </w:rPr>
          </w:rPrChange>
        </w:rPr>
        <w:t xml:space="preserve"> medelpoäng igenom alla Grades tidigare kurser ger utslag till vidare förbättring </w:t>
      </w:r>
    </w:p>
    <w:p w14:paraId="10B83308" w14:textId="1DAF50AC" w:rsidR="00E2013D" w:rsidRDefault="005D0C05" w:rsidP="00582DFC">
      <w:pPr>
        <w:pStyle w:val="BodyText"/>
        <w:spacing w:line="480" w:lineRule="auto"/>
        <w:jc w:val="both"/>
        <w:pPrChange w:id="184" w:author="Jason Serviss" w:date="2018-10-18T19:13:00Z">
          <w:pPr>
            <w:pStyle w:val="BodyText"/>
            <w:spacing w:line="600" w:lineRule="auto"/>
          </w:pPr>
        </w:pPrChange>
      </w:pPr>
      <w:r>
        <w:t xml:space="preserve">Vi valde att </w:t>
      </w:r>
      <w:r w:rsidR="00DE1202">
        <w:t>an</w:t>
      </w:r>
      <w:r w:rsidR="0051725C">
        <w:t>a</w:t>
      </w:r>
      <w:r w:rsidR="00DE1202">
        <w:t xml:space="preserve">lysera </w:t>
      </w:r>
      <w:r w:rsidR="00E2013D">
        <w:t>poängutdelningen för</w:t>
      </w:r>
      <w:r>
        <w:t xml:space="preserve"> varje </w:t>
      </w:r>
      <w:r w:rsidR="00DE1202">
        <w:t xml:space="preserve">av de </w:t>
      </w:r>
      <w:r>
        <w:t>individuell</w:t>
      </w:r>
      <w:r w:rsidR="00DE1202">
        <w:t>a slumpmässiga utvalda</w:t>
      </w:r>
      <w:r>
        <w:t xml:space="preserve"> kurs</w:t>
      </w:r>
      <w:r w:rsidR="00D90862">
        <w:t>erna</w:t>
      </w:r>
      <w:r>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w:t>
      </w:r>
      <w:r w:rsidR="00850895">
        <w:lastRenderedPageBreak/>
        <w:t xml:space="preserve">visar att </w:t>
      </w:r>
      <w:r w:rsidR="0051725C">
        <w:t xml:space="preserve">medelpoäng över alla kurser är 2,76 poäng med en </w:t>
      </w:r>
      <w:r w:rsidR="00B623A6">
        <w:t>medel</w:t>
      </w:r>
      <w:r w:rsidR="005A03C6">
        <w:t xml:space="preserve">skillnad </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582DFC">
      <w:pPr>
        <w:pStyle w:val="BodyText"/>
        <w:spacing w:line="480" w:lineRule="auto"/>
        <w:pPrChange w:id="185" w:author="Jason Serviss" w:date="2018-10-18T19:13:00Z">
          <w:pPr>
            <w:pStyle w:val="BodyText"/>
            <w:spacing w:line="600" w:lineRule="auto"/>
          </w:pPr>
        </w:pPrChange>
      </w:pPr>
    </w:p>
    <w:p w14:paraId="1B208012" w14:textId="523381A8" w:rsidR="007E24A5" w:rsidRPr="004E58AD" w:rsidRDefault="00130629" w:rsidP="00582DFC">
      <w:pPr>
        <w:pStyle w:val="BodyText"/>
        <w:spacing w:line="480" w:lineRule="auto"/>
        <w:jc w:val="both"/>
        <w:rPr>
          <w:ins w:id="186" w:author="Olivia Imner" w:date="2018-07-07T12:55:00Z"/>
        </w:rPr>
        <w:pPrChange w:id="187" w:author="Jason Serviss" w:date="2018-10-18T19:13:00Z">
          <w:pPr>
            <w:pStyle w:val="BodyText"/>
            <w:spacing w:line="600" w:lineRule="auto"/>
          </w:pPr>
        </w:pPrChange>
      </w:pPr>
      <w:r>
        <w:t>Analys av tilldelade poäng för varje kurs och modellelement visar en varierande poäng spridning genom de olika element</w:t>
      </w:r>
      <w:r w:rsidR="00D90862">
        <w:t>en</w:t>
      </w:r>
      <w:r w:rsidR="00503EE6">
        <w:t xml:space="preserve"> (skillnad i medelpoäng </w:t>
      </w:r>
      <w:r w:rsidR="00503EE6" w:rsidRPr="00503EE6">
        <w:t>Be</w:t>
      </w:r>
      <w:r w:rsidR="00503EE6">
        <w:t xml:space="preserve">dömning och </w:t>
      </w:r>
      <w:r w:rsidR="00D90862">
        <w:t>U</w:t>
      </w:r>
      <w:r w:rsidR="00503EE6">
        <w:t xml:space="preserve">tvärderings fas = </w:t>
      </w:r>
      <w:r w:rsidR="00503EE6" w:rsidRPr="00503EE6">
        <w:t>1.67</w:t>
      </w:r>
      <w:r w:rsidR="00503EE6">
        <w:t xml:space="preserve">, </w:t>
      </w:r>
      <w:r w:rsidR="00503EE6" w:rsidRPr="00503EE6">
        <w:t>Öv</w:t>
      </w:r>
      <w:r w:rsidR="00503EE6">
        <w:t xml:space="preserve">ervakning och </w:t>
      </w:r>
      <w:r w:rsidR="00D90862">
        <w:t>Å</w:t>
      </w:r>
      <w:r w:rsidR="00503EE6">
        <w:t xml:space="preserve">terkoppling fas = </w:t>
      </w:r>
      <w:r w:rsidR="00503EE6" w:rsidRPr="00503EE6">
        <w:t>2.25</w:t>
      </w:r>
      <w:r w:rsidR="00503EE6">
        <w:t xml:space="preserve">, </w:t>
      </w:r>
      <w:r w:rsidR="00503EE6" w:rsidRPr="00503EE6">
        <w:t xml:space="preserve">Praktik </w:t>
      </w:r>
      <w:r w:rsidR="00503EE6">
        <w:t xml:space="preserve">fas = </w:t>
      </w:r>
      <w:r w:rsidR="00503EE6" w:rsidRPr="00503EE6">
        <w:t>2.33</w:t>
      </w:r>
      <w:r w:rsidR="00503EE6">
        <w:t xml:space="preserve">, </w:t>
      </w:r>
      <w:r w:rsidR="00503EE6" w:rsidRPr="00503EE6">
        <w:t>Presentation fas</w:t>
      </w:r>
      <w:r w:rsidR="00503EE6">
        <w:t xml:space="preserve"> = 1)</w:t>
      </w:r>
      <w:r w:rsidR="00482460">
        <w:t xml:space="preserve"> (Figur 3b)</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188" w:name="_Toc489811950"/>
      <w:bookmarkStart w:id="189" w:name="_Ref489810823"/>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rsidP="00547B0E">
      <w:pPr>
        <w:pStyle w:val="Caption"/>
        <w:jc w:val="both"/>
        <w:rPr>
          <w:ins w:id="190" w:author="Jason Serviss" w:date="2018-10-18T19:51:00Z"/>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47590E">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88"/>
      <w:bookmarkEnd w:id="189"/>
      <w:r>
        <w:rPr>
          <w:i w:val="0"/>
        </w:rPr>
        <w:t xml:space="preserve">Poäng per kurs och respektive DIM fas. </w:t>
      </w:r>
    </w:p>
    <w:p w14:paraId="1065F117" w14:textId="77777777" w:rsidR="0047590E" w:rsidRPr="0047590E" w:rsidRDefault="0047590E" w:rsidP="0047590E">
      <w:pPr>
        <w:rPr>
          <w:rPrChange w:id="191" w:author="Jason Serviss" w:date="2018-10-18T19:51:00Z">
            <w:rPr>
              <w:i w:val="0"/>
            </w:rPr>
          </w:rPrChange>
        </w:rPr>
        <w:pPrChange w:id="192" w:author="Jason Serviss" w:date="2018-10-18T19:51:00Z">
          <w:pPr>
            <w:pStyle w:val="Caption"/>
            <w:jc w:val="both"/>
          </w:pPr>
        </w:pPrChange>
      </w:pPr>
    </w:p>
    <w:p w14:paraId="7D33B8EE" w14:textId="295BC3BB" w:rsidR="000C1D43" w:rsidRDefault="00850895" w:rsidP="00677224">
      <w:pPr>
        <w:pStyle w:val="Heading11"/>
        <w:spacing w:line="276" w:lineRule="auto"/>
        <w:pPrChange w:id="193" w:author="Jason Serviss" w:date="2018-10-18T19:43:00Z">
          <w:pPr>
            <w:pStyle w:val="Caption"/>
          </w:pPr>
        </w:pPrChange>
      </w:pPr>
      <w:bookmarkStart w:id="194" w:name="_Toc391456185"/>
      <w:bookmarkStart w:id="195" w:name="_Toc401327941"/>
      <w:bookmarkEnd w:id="194"/>
      <w:r w:rsidRPr="004E58AD">
        <w:t>Diskussion</w:t>
      </w:r>
      <w:bookmarkEnd w:id="195"/>
    </w:p>
    <w:p w14:paraId="6D0F922C" w14:textId="1103469A" w:rsidR="00482F2B" w:rsidRDefault="000C1D43" w:rsidP="00582DFC">
      <w:pPr>
        <w:pStyle w:val="BodyText"/>
        <w:spacing w:line="480" w:lineRule="auto"/>
        <w:jc w:val="both"/>
        <w:pPrChange w:id="196" w:author="Jason Serviss" w:date="2018-10-18T19:14:00Z">
          <w:pPr>
            <w:pStyle w:val="BodyText"/>
            <w:spacing w:line="600" w:lineRule="auto"/>
          </w:pPr>
        </w:pPrChange>
      </w:pPr>
      <w:r>
        <w:t xml:space="preserve">Syftet med det här arbetet var att utifrån Grades befintliga pedagogik undersöka om de kan stödjas av en modellbaserad strategi och vilket av perspektiven </w:t>
      </w:r>
      <w:r>
        <w:rPr>
          <w:szCs w:val="22"/>
        </w:rPr>
        <w:t>(</w:t>
      </w:r>
      <w:r w:rsidR="0032088C">
        <w:t>Associativ, Konstruktivism och S</w:t>
      </w:r>
      <w:r>
        <w:t xml:space="preserve">ociokulturellt) </w:t>
      </w:r>
      <w:r>
        <w:lastRenderedPageBreak/>
        <w:t>som passar in på de</w:t>
      </w:r>
      <w:r w:rsidR="006764D6">
        <w:t xml:space="preserve">ras ansats. </w:t>
      </w:r>
      <w:r w:rsidR="00482F2B">
        <w:t>E</w:t>
      </w:r>
      <w:r>
        <w:t xml:space="preserve">n respektive modell </w:t>
      </w:r>
      <w:r w:rsidR="00482F2B">
        <w:t xml:space="preserve">valdes </w:t>
      </w:r>
      <w:r>
        <w:t xml:space="preserve">från </w:t>
      </w:r>
      <w:r w:rsidR="0008729B">
        <w:t>varje perspektiv</w:t>
      </w:r>
      <w:r>
        <w:t xml:space="preserve"> för att se </w:t>
      </w:r>
      <w:r w:rsidR="0008729B">
        <w:t>hur väl</w:t>
      </w:r>
      <w:r>
        <w:t xml:space="preserve"> den matchar in på Grade nuvarande pedagogik. Resultatet visade att det associativa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464E9">
        <w:rPr>
          <w:i/>
        </w:rPr>
        <w:t>Validering</w:t>
      </w:r>
      <w:r w:rsidR="00551BEB">
        <w:t xml:space="preserve"> och</w:t>
      </w:r>
      <w:r w:rsidR="002464E9">
        <w:t xml:space="preserve"> </w:t>
      </w:r>
      <w:r w:rsidR="002464E9">
        <w:rPr>
          <w:i/>
        </w:rPr>
        <w:t xml:space="preserve">Ledtrådar och </w:t>
      </w:r>
      <w:r w:rsidR="002464E9" w:rsidRPr="00973E43">
        <w:rPr>
          <w:i/>
        </w:rPr>
        <w:t>Uppmaningar</w:t>
      </w:r>
      <w:r w:rsidR="002464E9">
        <w:t xml:space="preserve"> </w:t>
      </w:r>
      <w:r w:rsidR="00551BEB">
        <w:t>som specifika element</w:t>
      </w:r>
      <w:r w:rsidR="00AC7484">
        <w:t xml:space="preserve"> där en förbättring av </w:t>
      </w:r>
      <w:r w:rsidR="00457C43">
        <w:t>kvalité</w:t>
      </w:r>
      <w:r w:rsidR="00AC7484">
        <w:t xml:space="preserve"> skulle, enligt DIM, bidrag till Grades kurser.</w:t>
      </w:r>
    </w:p>
    <w:p w14:paraId="4D757CA3" w14:textId="77777777" w:rsidR="00551BEB" w:rsidRDefault="00551BEB" w:rsidP="00582DFC">
      <w:pPr>
        <w:pStyle w:val="BodyText"/>
        <w:spacing w:line="480" w:lineRule="auto"/>
        <w:jc w:val="both"/>
        <w:pPrChange w:id="197" w:author="Jason Serviss" w:date="2018-10-18T19:14:00Z">
          <w:pPr>
            <w:pStyle w:val="BodyText"/>
            <w:spacing w:line="600" w:lineRule="auto"/>
          </w:pPr>
        </w:pPrChange>
      </w:pPr>
    </w:p>
    <w:p w14:paraId="23819B53" w14:textId="212BC5FF" w:rsidR="00AC7484" w:rsidRDefault="008227FA" w:rsidP="00582DFC">
      <w:pPr>
        <w:pStyle w:val="BodyText"/>
        <w:spacing w:line="480" w:lineRule="auto"/>
        <w:jc w:val="both"/>
        <w:pPrChange w:id="198" w:author="Jason Serviss" w:date="2018-10-18T19:14:00Z">
          <w:pPr>
            <w:pStyle w:val="BodyText"/>
            <w:spacing w:line="600" w:lineRule="auto"/>
          </w:pPr>
        </w:pPrChange>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ytligare</w:t>
      </w:r>
      <w:r w:rsidR="00B434F4">
        <w:t xml:space="preserve"> modeller från de </w:t>
      </w:r>
      <w:r w:rsidR="00D02665">
        <w:t>två perspektiven och jämföra</w:t>
      </w:r>
      <w:r w:rsidR="00B434F4">
        <w:t xml:space="preserve"> hur modellerna</w:t>
      </w:r>
      <w:r w:rsidR="00D02665">
        <w:t xml:space="preserve"> passar in </w:t>
      </w:r>
      <w:r w:rsidR="00B434F4">
        <w:t>på</w:t>
      </w:r>
      <w:r w:rsidR="00D02665">
        <w:t xml:space="preserve"> Grades kurser.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D970EE">
        <w:t xml:space="preserve"> och </w:t>
      </w:r>
      <w:r w:rsidR="002E538A">
        <w:t xml:space="preserve">som vi inte vet hur </w:t>
      </w:r>
      <w:r w:rsidR="001D3A85">
        <w:t>de faktorerna</w:t>
      </w:r>
      <w:r w:rsidR="002E538A">
        <w:t xml:space="preserve"> har influerats</w:t>
      </w:r>
      <w:r w:rsidR="001D3A85">
        <w:t xml:space="preserve"> resultatet</w:t>
      </w:r>
      <w:r w:rsidR="002E538A">
        <w:t xml:space="preserve">. Det kan vara </w:t>
      </w:r>
      <w:r w:rsidR="0043087E">
        <w:t>att inter</w:t>
      </w:r>
      <w:r w:rsidR="00D970EE">
        <w:t>vjun endast bestod av en person och</w:t>
      </w:r>
      <w:r w:rsidR="0043087E">
        <w:t xml:space="preserve"> </w:t>
      </w:r>
      <w:r w:rsidR="00482617">
        <w:t xml:space="preserve">att </w:t>
      </w:r>
      <w:r w:rsidR="00B818BA">
        <w:t xml:space="preserve">följden </w:t>
      </w:r>
      <w:r w:rsidR="00482617">
        <w:t xml:space="preserve">kan </w:t>
      </w:r>
      <w:r w:rsidR="00B818BA">
        <w:t xml:space="preserve">blir att majoriteten av </w:t>
      </w:r>
      <w:r w:rsidR="00482617">
        <w:t xml:space="preserve">antalet intervjusvar skulle vara mer </w:t>
      </w:r>
      <w:r w:rsidR="00846D95">
        <w:t>trovärdig</w:t>
      </w:r>
      <w:r w:rsidR="00482617">
        <w:t xml:space="preserve"> om chansen fanns att intervjua flera personer</w:t>
      </w:r>
      <w:r w:rsidR="00B818BA">
        <w:t>.</w:t>
      </w:r>
      <w:r w:rsidR="00482617">
        <w:t xml:space="preserve"> </w:t>
      </w:r>
      <w:r w:rsidR="00AC7484">
        <w:t>De specifika frågor som valdes att ställa vid intervju tillfället är en annan faktor som skulle kunna har påverkat resultatet. Framtida studier skulle gynnas av en ökade antal frågor som korresponderar till de undersökta modeller samt ett flertal personer som utvecklar frågarna tillsammans.</w:t>
      </w:r>
    </w:p>
    <w:p w14:paraId="0D3BB99D" w14:textId="77777777" w:rsidR="00482F2B" w:rsidRPr="00D970EE" w:rsidRDefault="00482F2B" w:rsidP="00582DFC">
      <w:pPr>
        <w:pStyle w:val="BodyText"/>
        <w:spacing w:line="480" w:lineRule="auto"/>
        <w:jc w:val="both"/>
        <w:pPrChange w:id="199" w:author="Jason Serviss" w:date="2018-10-18T19:14:00Z">
          <w:pPr>
            <w:pStyle w:val="BodyText"/>
            <w:spacing w:line="600" w:lineRule="auto"/>
          </w:pPr>
        </w:pPrChange>
      </w:pPr>
    </w:p>
    <w:p w14:paraId="40E50DF1" w14:textId="77951997" w:rsidR="00590E58" w:rsidRDefault="00710303" w:rsidP="00582DFC">
      <w:pPr>
        <w:pStyle w:val="BodyText"/>
        <w:spacing w:line="480" w:lineRule="auto"/>
        <w:jc w:val="both"/>
        <w:pPrChange w:id="200" w:author="Jason Serviss" w:date="2018-10-18T19:14:00Z">
          <w:pPr>
            <w:pStyle w:val="BodyText"/>
            <w:spacing w:line="600" w:lineRule="auto"/>
          </w:pPr>
        </w:pPrChange>
      </w:pPr>
      <w:r>
        <w:t>Resultatet</w:t>
      </w:r>
      <w:r w:rsidR="00864EC1">
        <w:t xml:space="preserve"> från </w:t>
      </w:r>
      <w:r w:rsidR="0075412A">
        <w:t>i</w:t>
      </w:r>
      <w:r w:rsidR="000A2398">
        <w:t xml:space="preserve">ntervjun </w:t>
      </w:r>
      <w:r w:rsidR="00B37533">
        <w:t>gav oss möjligheten att</w:t>
      </w:r>
      <w:r w:rsidR="00CA2D4A">
        <w:t xml:space="preserve"> utvärdera DIM och det </w:t>
      </w:r>
      <w:r w:rsidR="000A2398">
        <w:t xml:space="preserve">visade </w:t>
      </w:r>
      <w:r w:rsidR="00513716">
        <w:t>att</w:t>
      </w:r>
      <w:r w:rsidR="002E22B2">
        <w:t xml:space="preserve"> </w:t>
      </w:r>
      <w:r w:rsidR="00B73674">
        <w:t xml:space="preserve">faserna </w:t>
      </w:r>
      <w:r w:rsidR="00973E43">
        <w:rPr>
          <w:i/>
        </w:rPr>
        <w:t xml:space="preserve">Bedömning och Utvärderings </w:t>
      </w:r>
      <w:r w:rsidR="00973E43">
        <w:t xml:space="preserve">fasen och </w:t>
      </w:r>
      <w:r w:rsidR="002E22B2">
        <w:rPr>
          <w:i/>
        </w:rPr>
        <w:t>Övervakning och Återkopplings</w:t>
      </w:r>
      <w:r w:rsidR="002E22B2">
        <w:t xml:space="preserve"> </w:t>
      </w:r>
      <w:r w:rsidR="005C19E9">
        <w:t xml:space="preserve">fasen </w:t>
      </w:r>
      <w:r w:rsidR="00985604">
        <w:t xml:space="preserve">i </w:t>
      </w:r>
      <w:r w:rsidR="00CA2D4A">
        <w:t xml:space="preserve">modellen </w:t>
      </w:r>
      <w:r w:rsidR="000A2398">
        <w:t xml:space="preserve">fick låga </w:t>
      </w:r>
      <w:r w:rsidR="00864EC1">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implantationen inte lyckas. </w:t>
      </w:r>
      <w:r w:rsidR="00457C43">
        <w:t>Specifikt, tillägg av</w:t>
      </w:r>
      <w:r w:rsidR="002464E9">
        <w:t xml:space="preserve"> kurstester</w:t>
      </w:r>
      <w:r w:rsidR="00457C43">
        <w:t>,</w:t>
      </w:r>
      <w:r w:rsidR="002464E9">
        <w:t xml:space="preserve"> synliga hjälpmedel</w:t>
      </w:r>
      <w:r w:rsidR="00457C43">
        <w:t>, och</w:t>
      </w:r>
      <w:r w:rsidR="002464E9">
        <w:t xml:space="preserve"> </w:t>
      </w:r>
      <w:r w:rsidR="002464E9">
        <w:lastRenderedPageBreak/>
        <w:t>information av lättlästa sammanfattningar</w:t>
      </w:r>
      <w:r w:rsidR="00457C43">
        <w:t xml:space="preserve"> skulle resultera i en förbättrad pedagogik i Grades kursar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w:t>
      </w:r>
      <w:commentRangeStart w:id="201"/>
      <w:r w:rsidR="006A08E7">
        <w:t>påver</w:t>
      </w:r>
      <w:r w:rsidR="00110DB4">
        <w:t>kas</w:t>
      </w:r>
      <w:commentRangeEnd w:id="201"/>
      <w:r w:rsidR="001E5D4E">
        <w:rPr>
          <w:rStyle w:val="CommentReference"/>
          <w:rFonts w:eastAsiaTheme="minorHAnsi" w:cstheme="minorBidi"/>
          <w:lang w:eastAsia="en-US"/>
        </w:rPr>
        <w:commentReference w:id="201"/>
      </w:r>
      <w:r w:rsidR="006A08E7">
        <w:t xml:space="preserve">. </w:t>
      </w:r>
      <w:r w:rsidR="00110DB4">
        <w:t xml:space="preserve">Det skulle vara påtagligt att använda fler </w:t>
      </w:r>
      <w:r w:rsidR="006A08E7">
        <w:t xml:space="preserve">kursgranskare </w:t>
      </w:r>
      <w:r w:rsidR="00110DB4">
        <w:t>för att få möjligheten att få ett mer övertygande resultat.</w:t>
      </w:r>
      <w:r w:rsidR="006D458A">
        <w:t xml:space="preserve"> I d</w:t>
      </w:r>
      <w:r w:rsidR="00756CE8">
        <w:t>etta fall skulle kursstudenter</w:t>
      </w:r>
      <w:r w:rsidR="006D458A">
        <w:t xml:space="preserve"> vara ett alternativ för att få ett utökat resultat</w:t>
      </w:r>
      <w:r w:rsidR="00790CF0">
        <w:t xml:space="preserve"> och </w:t>
      </w:r>
      <w:commentRangeStart w:id="202"/>
      <w:r w:rsidR="00790CF0">
        <w:t xml:space="preserve">ge Grade </w:t>
      </w:r>
      <w:r w:rsidR="002E64C7">
        <w:t>tillskott</w:t>
      </w:r>
      <w:r w:rsidR="00790CF0">
        <w:t xml:space="preserve"> till hur kurserna kan</w:t>
      </w:r>
      <w:r w:rsidR="00756CE8">
        <w:t xml:space="preserve"> förbättras, som</w:t>
      </w:r>
      <w:r w:rsidR="002E64C7">
        <w:t xml:space="preserve"> till exempel med kursdesignen och vilka positiva och negativa uppfattningar </w:t>
      </w:r>
      <w:r w:rsidR="00756CE8">
        <w:t xml:space="preserve">hur </w:t>
      </w:r>
      <w:r w:rsidR="00B1197D">
        <w:t>pedagogiken framstår i kurerna</w:t>
      </w:r>
      <w:commentRangeEnd w:id="202"/>
      <w:r w:rsidR="001E5D4E">
        <w:rPr>
          <w:rStyle w:val="CommentReference"/>
          <w:rFonts w:eastAsiaTheme="minorHAnsi" w:cstheme="minorBidi"/>
          <w:lang w:eastAsia="en-US"/>
        </w:rPr>
        <w:commentReference w:id="202"/>
      </w:r>
      <w:r w:rsidR="006D458A">
        <w:t>.</w:t>
      </w:r>
      <w:commentRangeStart w:id="203"/>
      <w:r w:rsidR="00110DB4">
        <w:t xml:space="preserve"> </w:t>
      </w:r>
      <w:commentRangeEnd w:id="203"/>
      <w:r w:rsidR="00075949">
        <w:rPr>
          <w:rStyle w:val="CommentReference"/>
          <w:rFonts w:eastAsiaTheme="minorHAnsi" w:cstheme="minorBidi"/>
          <w:lang w:eastAsia="en-US"/>
        </w:rPr>
        <w:commentReference w:id="203"/>
      </w:r>
      <w:r w:rsidR="00C67B0B">
        <w:t xml:space="preserve"> </w:t>
      </w:r>
      <w:commentRangeStart w:id="204"/>
      <w:r w:rsidR="0010000F">
        <w:t xml:space="preserve"> </w:t>
      </w:r>
      <w:commentRangeEnd w:id="204"/>
      <w:r w:rsidR="0010000F">
        <w:rPr>
          <w:rStyle w:val="CommentReference"/>
          <w:rFonts w:eastAsiaTheme="minorHAnsi" w:cstheme="minorBidi"/>
          <w:lang w:eastAsia="en-US"/>
        </w:rPr>
        <w:commentReference w:id="204"/>
      </w:r>
      <w:r w:rsidR="00C67B0B">
        <w:t>Antalet frågekonstruktioner i utvärderingen och utformningen av frågekonstruktionerna kan vara faktorer som</w:t>
      </w:r>
      <w:r w:rsidR="002E64C7">
        <w:t xml:space="preserve"> påverkat resultatet.</w:t>
      </w:r>
      <w:r w:rsidR="00C67B0B">
        <w:t xml:space="preserve"> Framförallt kan det </w:t>
      </w:r>
      <w:r w:rsidR="002E64C7">
        <w:t>ge ett noggrannare resultat om</w:t>
      </w:r>
      <w:r w:rsidR="00C67B0B">
        <w:t xml:space="preserve"> flera granskare hanterar frågekonstruktionerna </w:t>
      </w:r>
      <w:r w:rsidR="00C67B0B" w:rsidRPr="001E5D4E">
        <w:rPr>
          <w:strike/>
          <w:rPrChange w:id="205" w:author="Jason Serviss" w:date="2018-10-18T18:39:00Z">
            <w:rPr/>
          </w:rPrChange>
        </w:rPr>
        <w:t>innan användning</w:t>
      </w:r>
      <w:r w:rsidR="00C67B0B">
        <w:t xml:space="preserve">. </w:t>
      </w:r>
    </w:p>
    <w:p w14:paraId="211E84E5" w14:textId="77777777" w:rsidR="00C67B0B" w:rsidRDefault="00C67B0B" w:rsidP="00582DFC">
      <w:pPr>
        <w:pStyle w:val="BodyText"/>
        <w:spacing w:line="480" w:lineRule="auto"/>
        <w:jc w:val="both"/>
        <w:pPrChange w:id="206" w:author="Jason Serviss" w:date="2018-10-18T19:14:00Z">
          <w:pPr>
            <w:pStyle w:val="BodyText"/>
            <w:spacing w:line="600" w:lineRule="auto"/>
          </w:pPr>
        </w:pPrChange>
      </w:pPr>
    </w:p>
    <w:p w14:paraId="04042C3D" w14:textId="05E6118C" w:rsidR="003475EE" w:rsidRDefault="00667FC8" w:rsidP="00582DFC">
      <w:pPr>
        <w:pStyle w:val="BodyText"/>
        <w:spacing w:line="480" w:lineRule="auto"/>
        <w:jc w:val="both"/>
        <w:pPrChange w:id="207" w:author="Jason Serviss" w:date="2018-10-18T19:14:00Z">
          <w:pPr>
            <w:pStyle w:val="BodyText"/>
            <w:spacing w:line="600" w:lineRule="auto"/>
          </w:pPr>
        </w:pPrChange>
      </w:pPr>
      <w:r>
        <w:t>Det är inte nödvändigtvis att en ELF kan fungera optimalt med att bara utnyttja en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behöver ständigt vara uppmärksamma om deras nya kunder har </w:t>
      </w:r>
      <w:r w:rsidR="00674577">
        <w:t>specifika</w:t>
      </w:r>
      <w:r w:rsidR="000152C2">
        <w:t xml:space="preserve"> behov och en implementerad modell skulle</w:t>
      </w:r>
      <w:r w:rsidR="006652B4">
        <w:t xml:space="preserve"> inte vara lämplig att använda.</w:t>
      </w:r>
    </w:p>
    <w:p w14:paraId="7EE4CB86" w14:textId="4EA7CA67" w:rsidR="00D877C8" w:rsidRDefault="00D877C8" w:rsidP="00582DFC">
      <w:pPr>
        <w:pStyle w:val="BodyText"/>
        <w:spacing w:line="480" w:lineRule="auto"/>
        <w:jc w:val="both"/>
        <w:rPr>
          <w:b/>
        </w:rPr>
        <w:pPrChange w:id="208" w:author="Jason Serviss" w:date="2018-10-18T19:14:00Z">
          <w:pPr>
            <w:pStyle w:val="BodyText"/>
            <w:spacing w:line="600" w:lineRule="auto"/>
          </w:pPr>
        </w:pPrChange>
      </w:pPr>
    </w:p>
    <w:p w14:paraId="731E0824" w14:textId="6D8AD330" w:rsidR="00035BFB" w:rsidRPr="00035BFB" w:rsidRDefault="0023519E" w:rsidP="00582DFC">
      <w:pPr>
        <w:pStyle w:val="BodyText"/>
        <w:spacing w:line="480" w:lineRule="auto"/>
        <w:jc w:val="both"/>
        <w:pPrChange w:id="209" w:author="Jason Serviss" w:date="2018-10-18T19:16:00Z">
          <w:pPr>
            <w:pStyle w:val="BodyText"/>
            <w:spacing w:line="600" w:lineRule="auto"/>
          </w:pPr>
        </w:pPrChange>
      </w:pPr>
      <w:r>
        <w:t>Sammanfattningsvis</w:t>
      </w:r>
      <w:r w:rsidR="00D07F7B">
        <w:t xml:space="preserve"> </w:t>
      </w:r>
      <w:r>
        <w:t>kan resultatet från studien g</w:t>
      </w:r>
      <w:r w:rsidR="001352A9">
        <w:t>e en tydlig riktlinje för</w:t>
      </w:r>
      <w:r>
        <w:t xml:space="preserve"> </w:t>
      </w:r>
      <w:r w:rsidR="003757F9">
        <w:t xml:space="preserve">modeller som Grade skulle kunna preliminärt implementera i övergången till en modellbaserat strategi. </w:t>
      </w:r>
      <w:r w:rsidR="00DE1A92">
        <w:t>Samtidigt identifiera vi för- och nackdelar med Grades nuvarande pedagogik, enligt DIM, och 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t>.</w:t>
      </w:r>
      <w:ins w:id="210" w:author="Jason Serviss" w:date="2018-10-18T19:15:00Z">
        <w:r w:rsidR="00582DFC">
          <w:br w:type="page"/>
        </w:r>
      </w:ins>
    </w:p>
    <w:p w14:paraId="1EFE6459" w14:textId="77777777" w:rsidR="00E97FC1" w:rsidRPr="004E58AD" w:rsidRDefault="00E97FC1" w:rsidP="00677224">
      <w:pPr>
        <w:pStyle w:val="Heading11"/>
        <w:spacing w:line="276" w:lineRule="auto"/>
        <w:pPrChange w:id="211" w:author="Jason Serviss" w:date="2018-10-18T19:43:00Z">
          <w:pPr>
            <w:pStyle w:val="BodyText"/>
            <w:spacing w:line="480" w:lineRule="auto"/>
            <w:jc w:val="both"/>
          </w:pPr>
        </w:pPrChange>
      </w:pPr>
      <w:bookmarkStart w:id="212" w:name="_Toc401327942"/>
      <w:r w:rsidRPr="004E58AD">
        <w:lastRenderedPageBreak/>
        <w:t>Tack</w:t>
      </w:r>
      <w:bookmarkEnd w:id="212"/>
    </w:p>
    <w:p w14:paraId="7A2E72DB" w14:textId="7B3E764E" w:rsidR="00424655" w:rsidRDefault="00E97FC1" w:rsidP="00582DFC">
      <w:pPr>
        <w:pStyle w:val="BodyText"/>
        <w:spacing w:line="480" w:lineRule="auto"/>
        <w:jc w:val="both"/>
        <w:rPr>
          <w:lang w:eastAsia="en-US"/>
        </w:rPr>
        <w:pPrChange w:id="213" w:author="Jason Serviss" w:date="2018-10-18T19:15:00Z">
          <w:pPr>
            <w:pStyle w:val="BodyText"/>
            <w:spacing w:line="600" w:lineRule="auto"/>
          </w:pPr>
        </w:pPrChange>
      </w:pPr>
      <w:r>
        <w:rPr>
          <w:lang w:eastAsia="en-US"/>
        </w:rPr>
        <w:t>Jag tackar Jason Serviss för att ha bidragit till exa</w:t>
      </w:r>
      <w:r w:rsidR="0010000F">
        <w:rPr>
          <w:lang w:eastAsia="en-US"/>
        </w:rPr>
        <w:t xml:space="preserve">mensarbetet med din kunskap, </w:t>
      </w:r>
      <w:r>
        <w:rPr>
          <w:lang w:eastAsia="en-US"/>
        </w:rPr>
        <w:t>tid</w:t>
      </w:r>
      <w:r w:rsidR="0010000F">
        <w:rPr>
          <w:lang w:eastAsia="en-US"/>
        </w:rPr>
        <w:t>, och tålamod</w:t>
      </w:r>
      <w:r>
        <w:rPr>
          <w:lang w:eastAsia="en-US"/>
        </w:rPr>
        <w:t>.</w:t>
      </w:r>
      <w:r w:rsidR="0010000F">
        <w:rPr>
          <w:lang w:eastAsia="en-US"/>
        </w:rPr>
        <w:t xml:space="preserve"> Jag tackar min bror Simon Imner för stöd och uppmuntran till examenarbetet. </w:t>
      </w:r>
      <w:r w:rsidR="00582DFC">
        <w:rPr>
          <w:rStyle w:val="CommentReference"/>
          <w:rFonts w:eastAsiaTheme="minorHAnsi" w:cstheme="minorBidi"/>
          <w:lang w:eastAsia="en-US"/>
        </w:rPr>
        <w:commentReference w:id="214"/>
      </w:r>
    </w:p>
    <w:p w14:paraId="22452D54" w14:textId="0FE380E1" w:rsidR="00865EB8" w:rsidRPr="004E58AD" w:rsidRDefault="00850895" w:rsidP="00677224">
      <w:pPr>
        <w:pStyle w:val="Heading11"/>
        <w:spacing w:line="360" w:lineRule="auto"/>
        <w:pPrChange w:id="215" w:author="Jason Serviss" w:date="2018-10-18T19:43:00Z">
          <w:pPr>
            <w:pStyle w:val="BodyText"/>
            <w:spacing w:line="600" w:lineRule="auto"/>
          </w:pPr>
        </w:pPrChange>
      </w:pPr>
      <w:bookmarkStart w:id="216" w:name="_Toc391456186"/>
      <w:bookmarkStart w:id="217" w:name="_Toc401327943"/>
      <w:bookmarkEnd w:id="216"/>
      <w:r w:rsidRPr="004E58AD">
        <w:t>Referenser</w:t>
      </w:r>
      <w:bookmarkStart w:id="218" w:name="_GoBack"/>
      <w:bookmarkEnd w:id="217"/>
      <w:bookmarkEnd w:id="218"/>
    </w:p>
    <w:p w14:paraId="42BCAD51" w14:textId="77777777" w:rsidR="00C67983" w:rsidRDefault="00B67ECD" w:rsidP="00035BFB">
      <w:pPr>
        <w:widowControl w:val="0"/>
        <w:autoSpaceDE w:val="0"/>
        <w:autoSpaceDN w:val="0"/>
        <w:adjustRightInd w:val="0"/>
        <w:spacing w:line="360" w:lineRule="auto"/>
        <w:rPr>
          <w:rFonts w:cs="Times New Roman"/>
          <w:color w:val="000000"/>
          <w:szCs w:val="24"/>
        </w:rPr>
      </w:pPr>
      <w:r>
        <w:rPr>
          <w:rFonts w:eastAsia="Times New Roman" w:cs="Times New Roman"/>
          <w:color w:val="222222"/>
          <w:shd w:val="clear" w:color="auto" w:fill="FFFFFF"/>
        </w:rPr>
        <w:fldChar w:fldCharType="begin"/>
      </w:r>
      <w:r w:rsidR="00C67983">
        <w:rPr>
          <w:rFonts w:eastAsia="Times New Roman" w:cs="Times New Roman"/>
          <w:color w:val="222222"/>
          <w:shd w:val="clear" w:color="auto" w:fill="FFFFFF"/>
        </w:rPr>
        <w:instrText xml:space="preserve"> ADDIN ZOTERO_BIBL {"uncited":[],"omitted":[],"custom":[]} CSL_BIBLIOGRAPHY </w:instrText>
      </w:r>
      <w:r>
        <w:rPr>
          <w:rFonts w:eastAsia="Times New Roman" w:cs="Times New Roman"/>
          <w:color w:val="222222"/>
          <w:shd w:val="clear" w:color="auto" w:fill="FFFFFF"/>
        </w:rPr>
        <w:fldChar w:fldCharType="separate"/>
      </w:r>
      <w:r w:rsidR="00C67983" w:rsidRPr="00C67983">
        <w:rPr>
          <w:rFonts w:cs="Times New Roman"/>
          <w:color w:val="000000"/>
          <w:szCs w:val="24"/>
        </w:rPr>
        <w:t xml:space="preserve">Brodie, K. (2005). Using Cognitive and Situative Perspectives to Understand Teacher Interactions with Learner Errors. </w:t>
      </w:r>
      <w:r w:rsidR="00C67983" w:rsidRPr="00C67983">
        <w:rPr>
          <w:rFonts w:cs="Times New Roman"/>
          <w:i/>
          <w:iCs/>
          <w:color w:val="000000"/>
          <w:szCs w:val="24"/>
        </w:rPr>
        <w:t>International Group for the Psychology of Mathematics Education 2</w:t>
      </w:r>
      <w:r w:rsidR="00C67983" w:rsidRPr="00C67983">
        <w:rPr>
          <w:rFonts w:cs="Times New Roman"/>
          <w:color w:val="000000"/>
          <w:szCs w:val="24"/>
        </w:rPr>
        <w:t>, 177–184. Retrieved from http://www.emis.de/proceedings/PME29/PME29RRPapers/PME29Vol2Brodie.pdf</w:t>
      </w:r>
    </w:p>
    <w:p w14:paraId="74B50A6F" w14:textId="77777777" w:rsidR="000944E9" w:rsidRPr="00C67983" w:rsidRDefault="000944E9" w:rsidP="00035BFB">
      <w:pPr>
        <w:widowControl w:val="0"/>
        <w:autoSpaceDE w:val="0"/>
        <w:autoSpaceDN w:val="0"/>
        <w:adjustRightInd w:val="0"/>
        <w:spacing w:line="360" w:lineRule="auto"/>
        <w:rPr>
          <w:rFonts w:cs="Times New Roman"/>
          <w:color w:val="000000"/>
          <w:szCs w:val="24"/>
        </w:rPr>
      </w:pPr>
    </w:p>
    <w:p w14:paraId="5B51D870"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Businessreflex. (2016, December 2). E-learning – mer lärande på effektivare sätt? Retrieved August 31, 2018, from https://tekniskkvalitet.se/e-learning-mer-larande-pa-effektivare-satt/</w:t>
      </w:r>
    </w:p>
    <w:p w14:paraId="00BFDF97" w14:textId="77777777" w:rsidR="000944E9" w:rsidRDefault="000944E9" w:rsidP="00035BFB">
      <w:pPr>
        <w:widowControl w:val="0"/>
        <w:autoSpaceDE w:val="0"/>
        <w:autoSpaceDN w:val="0"/>
        <w:adjustRightInd w:val="0"/>
        <w:spacing w:line="360" w:lineRule="auto"/>
        <w:rPr>
          <w:rFonts w:cs="Times New Roman"/>
          <w:color w:val="000000"/>
          <w:szCs w:val="24"/>
        </w:rPr>
      </w:pPr>
    </w:p>
    <w:p w14:paraId="6DE91C9F"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Carlberg, N. (2017, March 5). Branschanalys e-learning Sverige 2015. Retrieved October 7, 2018, from http://www.triglyf.se/branschanalys/branschanalys-e-learning-sverige-2015/</w:t>
      </w:r>
    </w:p>
    <w:p w14:paraId="007958A8" w14:textId="77777777" w:rsidR="000944E9" w:rsidRDefault="000944E9" w:rsidP="00035BFB">
      <w:pPr>
        <w:widowControl w:val="0"/>
        <w:autoSpaceDE w:val="0"/>
        <w:autoSpaceDN w:val="0"/>
        <w:adjustRightInd w:val="0"/>
        <w:spacing w:line="360" w:lineRule="auto"/>
        <w:rPr>
          <w:rFonts w:cs="Times New Roman"/>
          <w:color w:val="000000"/>
          <w:szCs w:val="24"/>
        </w:rPr>
      </w:pPr>
    </w:p>
    <w:p w14:paraId="22FBFB19"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Clark, R. C., &amp; Mayer, R. E. (2012). </w:t>
      </w:r>
      <w:r w:rsidRPr="00C67983">
        <w:rPr>
          <w:rFonts w:cs="Times New Roman"/>
          <w:i/>
          <w:iCs/>
          <w:color w:val="000000"/>
          <w:szCs w:val="24"/>
        </w:rPr>
        <w:t>Scenario-based e-Learning: Evidence-Based Guidelines for Online Workforce Learning</w:t>
      </w:r>
      <w:r w:rsidRPr="00C67983">
        <w:rPr>
          <w:rFonts w:cs="Times New Roman"/>
          <w:color w:val="000000"/>
          <w:szCs w:val="24"/>
        </w:rPr>
        <w:t>. John Wiley &amp; Sons.</w:t>
      </w:r>
    </w:p>
    <w:p w14:paraId="1F33DF87" w14:textId="77777777" w:rsidR="000944E9" w:rsidRDefault="000944E9" w:rsidP="00035BFB">
      <w:pPr>
        <w:widowControl w:val="0"/>
        <w:autoSpaceDE w:val="0"/>
        <w:autoSpaceDN w:val="0"/>
        <w:adjustRightInd w:val="0"/>
        <w:spacing w:line="360" w:lineRule="auto"/>
        <w:rPr>
          <w:rFonts w:cs="Times New Roman"/>
          <w:color w:val="000000"/>
          <w:szCs w:val="24"/>
        </w:rPr>
      </w:pPr>
    </w:p>
    <w:p w14:paraId="37DCA0F6"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Conole, G., Dyke, M., Oliver, M., &amp; Seale, J. (2004). Mapping pedagogy and tools for effective learning design. </w:t>
      </w:r>
      <w:r w:rsidRPr="00C67983">
        <w:rPr>
          <w:rFonts w:cs="Times New Roman"/>
          <w:i/>
          <w:iCs/>
          <w:color w:val="000000"/>
          <w:szCs w:val="24"/>
        </w:rPr>
        <w:t>Computers &amp; Education</w:t>
      </w:r>
      <w:r w:rsidRPr="00C67983">
        <w:rPr>
          <w:rFonts w:cs="Times New Roman"/>
          <w:color w:val="000000"/>
          <w:szCs w:val="24"/>
        </w:rPr>
        <w:t xml:space="preserve">, </w:t>
      </w:r>
      <w:r w:rsidRPr="00C67983">
        <w:rPr>
          <w:rFonts w:cs="Times New Roman"/>
          <w:i/>
          <w:iCs/>
          <w:color w:val="000000"/>
          <w:szCs w:val="24"/>
        </w:rPr>
        <w:t>43</w:t>
      </w:r>
      <w:r w:rsidRPr="00C67983">
        <w:rPr>
          <w:rFonts w:cs="Times New Roman"/>
          <w:color w:val="000000"/>
          <w:szCs w:val="24"/>
        </w:rPr>
        <w:t>(1–2), 17–33. https://doi.org/10.1016/j.compedu.2003.12.018</w:t>
      </w:r>
    </w:p>
    <w:p w14:paraId="48FBF6CA" w14:textId="77777777" w:rsidR="000944E9" w:rsidRDefault="000944E9" w:rsidP="00035BFB">
      <w:pPr>
        <w:widowControl w:val="0"/>
        <w:autoSpaceDE w:val="0"/>
        <w:autoSpaceDN w:val="0"/>
        <w:adjustRightInd w:val="0"/>
        <w:spacing w:line="360" w:lineRule="auto"/>
        <w:rPr>
          <w:rFonts w:cs="Times New Roman"/>
          <w:color w:val="000000"/>
          <w:szCs w:val="24"/>
        </w:rPr>
      </w:pPr>
    </w:p>
    <w:p w14:paraId="2617BDA8"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Conole, Gráinne. (2010). </w:t>
      </w:r>
      <w:r w:rsidRPr="00C67983">
        <w:rPr>
          <w:rFonts w:cs="Times New Roman"/>
          <w:i/>
          <w:iCs/>
          <w:color w:val="000000"/>
          <w:szCs w:val="24"/>
        </w:rPr>
        <w:t>Review of Pedagogical Models and their use in e-learning</w:t>
      </w:r>
      <w:r w:rsidRPr="00C67983">
        <w:rPr>
          <w:rFonts w:cs="Times New Roman"/>
          <w:color w:val="000000"/>
          <w:szCs w:val="24"/>
        </w:rPr>
        <w:t>. Milton Keynes: Open University. Retrieved from http://tecfa.unige.ch/tecfa/teaching/formcont/certificatElearning/Mod2cours2/pedmodelsanduseEl.pdf</w:t>
      </w:r>
    </w:p>
    <w:p w14:paraId="7A40440A" w14:textId="77777777" w:rsidR="000944E9" w:rsidRDefault="000944E9" w:rsidP="00035BFB">
      <w:pPr>
        <w:widowControl w:val="0"/>
        <w:autoSpaceDE w:val="0"/>
        <w:autoSpaceDN w:val="0"/>
        <w:adjustRightInd w:val="0"/>
        <w:spacing w:line="360" w:lineRule="auto"/>
        <w:rPr>
          <w:rFonts w:cs="Times New Roman"/>
          <w:color w:val="000000"/>
          <w:szCs w:val="24"/>
        </w:rPr>
      </w:pPr>
    </w:p>
    <w:p w14:paraId="77D3AA06"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COTEC. (2001). </w:t>
      </w:r>
      <w:r w:rsidRPr="00C67983">
        <w:rPr>
          <w:rFonts w:cs="Times New Roman"/>
          <w:i/>
          <w:iCs/>
          <w:color w:val="000000"/>
          <w:szCs w:val="24"/>
        </w:rPr>
        <w:t>eLearning : Designing Tomorrow’s Education An Interim Report</w:t>
      </w:r>
      <w:r w:rsidRPr="00C67983">
        <w:rPr>
          <w:rFonts w:cs="Times New Roman"/>
          <w:color w:val="000000"/>
          <w:szCs w:val="24"/>
        </w:rPr>
        <w:t>. International Co-operation Europe Ltd: Commission Of The European Communities. Retrieved from http://www.europarl.europa.eu/meetdocs/committees/cult/20020603/sec(2002)236_2_en.pdf</w:t>
      </w:r>
    </w:p>
    <w:p w14:paraId="695DB5DD" w14:textId="77777777" w:rsidR="000944E9" w:rsidRDefault="000944E9" w:rsidP="00035BFB">
      <w:pPr>
        <w:widowControl w:val="0"/>
        <w:autoSpaceDE w:val="0"/>
        <w:autoSpaceDN w:val="0"/>
        <w:adjustRightInd w:val="0"/>
        <w:spacing w:line="360" w:lineRule="auto"/>
        <w:rPr>
          <w:rFonts w:cs="Times New Roman"/>
          <w:color w:val="000000"/>
          <w:szCs w:val="24"/>
        </w:rPr>
      </w:pPr>
    </w:p>
    <w:p w14:paraId="0E2E99C6"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Dabbagh, N. (2005). Pedagogical models for E-Learning: A theory-based design framework. In </w:t>
      </w:r>
      <w:r w:rsidRPr="00C67983">
        <w:rPr>
          <w:rFonts w:cs="Times New Roman"/>
          <w:i/>
          <w:iCs/>
          <w:color w:val="000000"/>
          <w:szCs w:val="24"/>
        </w:rPr>
        <w:t>In International Journal of Technology in Teaching and Learning</w:t>
      </w:r>
      <w:r w:rsidRPr="00C67983">
        <w:rPr>
          <w:rFonts w:cs="Times New Roman"/>
          <w:color w:val="000000"/>
          <w:szCs w:val="24"/>
        </w:rPr>
        <w:t xml:space="preserve"> (pp. 25–44).</w:t>
      </w:r>
    </w:p>
    <w:p w14:paraId="6EC347DB" w14:textId="77777777" w:rsidR="000944E9" w:rsidRDefault="000944E9" w:rsidP="00035BFB">
      <w:pPr>
        <w:widowControl w:val="0"/>
        <w:autoSpaceDE w:val="0"/>
        <w:autoSpaceDN w:val="0"/>
        <w:adjustRightInd w:val="0"/>
        <w:spacing w:line="360" w:lineRule="auto"/>
        <w:rPr>
          <w:rFonts w:cs="Times New Roman"/>
          <w:color w:val="000000"/>
          <w:szCs w:val="24"/>
        </w:rPr>
      </w:pPr>
    </w:p>
    <w:p w14:paraId="2CCE027E"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lastRenderedPageBreak/>
        <w:t xml:space="preserve">Kauchak, D. P., &amp; Eggen, P. D. (2011). </w:t>
      </w:r>
      <w:r w:rsidRPr="00C67983">
        <w:rPr>
          <w:rFonts w:cs="Times New Roman"/>
          <w:i/>
          <w:iCs/>
          <w:color w:val="000000"/>
          <w:szCs w:val="24"/>
        </w:rPr>
        <w:t>Learning and teaching: research-based methods</w:t>
      </w:r>
      <w:r w:rsidRPr="00C67983">
        <w:rPr>
          <w:rFonts w:cs="Times New Roman"/>
          <w:color w:val="000000"/>
          <w:szCs w:val="24"/>
        </w:rPr>
        <w:t>. Boston: Pearson.</w:t>
      </w:r>
    </w:p>
    <w:p w14:paraId="3A0A922D" w14:textId="77777777" w:rsidR="000944E9" w:rsidRDefault="000944E9" w:rsidP="00035BFB">
      <w:pPr>
        <w:widowControl w:val="0"/>
        <w:autoSpaceDE w:val="0"/>
        <w:autoSpaceDN w:val="0"/>
        <w:adjustRightInd w:val="0"/>
        <w:spacing w:line="360" w:lineRule="auto"/>
        <w:rPr>
          <w:rFonts w:cs="Times New Roman"/>
          <w:color w:val="000000"/>
          <w:szCs w:val="24"/>
        </w:rPr>
      </w:pPr>
    </w:p>
    <w:p w14:paraId="76427323" w14:textId="77777777" w:rsid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Magliaro, S. G., Lockee, B. B., &amp; Burton, J. K. (2005). Direct instruction revisited: A key model for instructional technology. </w:t>
      </w:r>
      <w:r w:rsidRPr="00C67983">
        <w:rPr>
          <w:rFonts w:cs="Times New Roman"/>
          <w:i/>
          <w:iCs/>
          <w:color w:val="000000"/>
          <w:szCs w:val="24"/>
        </w:rPr>
        <w:t>Educational Technology Research and Development</w:t>
      </w:r>
      <w:r w:rsidRPr="00C67983">
        <w:rPr>
          <w:rFonts w:cs="Times New Roman"/>
          <w:color w:val="000000"/>
          <w:szCs w:val="24"/>
        </w:rPr>
        <w:t xml:space="preserve">, </w:t>
      </w:r>
      <w:r w:rsidRPr="00C67983">
        <w:rPr>
          <w:rFonts w:cs="Times New Roman"/>
          <w:i/>
          <w:iCs/>
          <w:color w:val="000000"/>
          <w:szCs w:val="24"/>
        </w:rPr>
        <w:t>53</w:t>
      </w:r>
      <w:r w:rsidRPr="00C67983">
        <w:rPr>
          <w:rFonts w:cs="Times New Roman"/>
          <w:color w:val="000000"/>
          <w:szCs w:val="24"/>
        </w:rPr>
        <w:t>(4), 41–55. https://doi.org/10.1007/BF02504684</w:t>
      </w:r>
    </w:p>
    <w:p w14:paraId="1C9E312C" w14:textId="77777777" w:rsidR="000944E9" w:rsidRPr="00C67983" w:rsidRDefault="000944E9" w:rsidP="00035BFB">
      <w:pPr>
        <w:widowControl w:val="0"/>
        <w:autoSpaceDE w:val="0"/>
        <w:autoSpaceDN w:val="0"/>
        <w:adjustRightInd w:val="0"/>
        <w:spacing w:line="360" w:lineRule="auto"/>
        <w:rPr>
          <w:rFonts w:cs="Times New Roman"/>
          <w:color w:val="000000"/>
          <w:szCs w:val="24"/>
        </w:rPr>
      </w:pPr>
    </w:p>
    <w:p w14:paraId="6E47FDF9"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Mayes, T., &amp; de Freitas, S. (2004). Review of e-learning theories, frameworks and models. </w:t>
      </w:r>
      <w:r w:rsidRPr="00C67983">
        <w:rPr>
          <w:rFonts w:cs="Times New Roman"/>
          <w:i/>
          <w:iCs/>
          <w:color w:val="000000"/>
          <w:szCs w:val="24"/>
        </w:rPr>
        <w:t>JISC E-Learning Models Desk Study</w:t>
      </w:r>
      <w:r w:rsidRPr="00C67983">
        <w:rPr>
          <w:rFonts w:cs="Times New Roman"/>
          <w:color w:val="000000"/>
          <w:szCs w:val="24"/>
        </w:rPr>
        <w:t>, (1).</w:t>
      </w:r>
    </w:p>
    <w:p w14:paraId="7330EE77" w14:textId="77777777" w:rsidR="000944E9" w:rsidRDefault="000944E9" w:rsidP="00035BFB">
      <w:pPr>
        <w:widowControl w:val="0"/>
        <w:autoSpaceDE w:val="0"/>
        <w:autoSpaceDN w:val="0"/>
        <w:adjustRightInd w:val="0"/>
        <w:spacing w:line="360" w:lineRule="auto"/>
        <w:rPr>
          <w:rFonts w:cs="Times New Roman"/>
          <w:color w:val="000000"/>
          <w:szCs w:val="24"/>
        </w:rPr>
      </w:pPr>
    </w:p>
    <w:p w14:paraId="5AE727D3" w14:textId="77777777" w:rsid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Olaniran, B. A. (Ed.). (2010). </w:t>
      </w:r>
      <w:r w:rsidRPr="00C67983">
        <w:rPr>
          <w:rFonts w:cs="Times New Roman"/>
          <w:i/>
          <w:iCs/>
          <w:color w:val="000000"/>
          <w:szCs w:val="24"/>
        </w:rPr>
        <w:t>Cases on Successful E-Learning Practices in the Developed and Developing World: Methods for the Global Information Economy</w:t>
      </w:r>
      <w:r w:rsidRPr="00C67983">
        <w:rPr>
          <w:rFonts w:cs="Times New Roman"/>
          <w:color w:val="000000"/>
          <w:szCs w:val="24"/>
        </w:rPr>
        <w:t>. IGI Global. https://doi.org/10.4018/978-1-60566-942-7</w:t>
      </w:r>
    </w:p>
    <w:p w14:paraId="5AD3E019" w14:textId="77777777" w:rsidR="000944E9" w:rsidRPr="00C67983" w:rsidRDefault="000944E9" w:rsidP="00035BFB">
      <w:pPr>
        <w:widowControl w:val="0"/>
        <w:autoSpaceDE w:val="0"/>
        <w:autoSpaceDN w:val="0"/>
        <w:adjustRightInd w:val="0"/>
        <w:spacing w:line="360" w:lineRule="auto"/>
        <w:rPr>
          <w:rFonts w:cs="Times New Roman"/>
          <w:color w:val="000000"/>
          <w:szCs w:val="24"/>
        </w:rPr>
      </w:pPr>
    </w:p>
    <w:p w14:paraId="70EFB8EB"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Pange, A., &amp; Pange, J. (2011). Is E-learning Based On Learning Theories? A Literature Review. </w:t>
      </w:r>
      <w:r w:rsidRPr="00C67983">
        <w:rPr>
          <w:rFonts w:cs="Times New Roman"/>
          <w:i/>
          <w:iCs/>
          <w:color w:val="000000"/>
          <w:szCs w:val="24"/>
        </w:rPr>
        <w:t>World Academy of Science, Engineering &amp; Technology</w:t>
      </w:r>
      <w:r w:rsidRPr="00C67983">
        <w:rPr>
          <w:rFonts w:cs="Times New Roman"/>
          <w:color w:val="000000"/>
          <w:szCs w:val="24"/>
        </w:rPr>
        <w:t xml:space="preserve">, </w:t>
      </w:r>
      <w:r w:rsidRPr="00C67983">
        <w:rPr>
          <w:rFonts w:cs="Times New Roman"/>
          <w:i/>
          <w:iCs/>
          <w:color w:val="000000"/>
          <w:szCs w:val="24"/>
        </w:rPr>
        <w:t>5</w:t>
      </w:r>
      <w:r w:rsidRPr="00C67983">
        <w:rPr>
          <w:rFonts w:cs="Times New Roman"/>
          <w:color w:val="000000"/>
          <w:szCs w:val="24"/>
        </w:rPr>
        <w:t>(8).</w:t>
      </w:r>
    </w:p>
    <w:p w14:paraId="0658B2D1" w14:textId="77777777" w:rsidR="000944E9" w:rsidRDefault="000944E9" w:rsidP="00035BFB">
      <w:pPr>
        <w:widowControl w:val="0"/>
        <w:autoSpaceDE w:val="0"/>
        <w:autoSpaceDN w:val="0"/>
        <w:adjustRightInd w:val="0"/>
        <w:spacing w:line="360" w:lineRule="auto"/>
        <w:rPr>
          <w:rFonts w:cs="Times New Roman"/>
          <w:color w:val="000000"/>
          <w:szCs w:val="24"/>
        </w:rPr>
      </w:pPr>
    </w:p>
    <w:p w14:paraId="37960575"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Siemens, G. (2014). Connectivism: A Learning Theory for the Digital Age, 8.</w:t>
      </w:r>
    </w:p>
    <w:p w14:paraId="62B78471" w14:textId="77777777" w:rsidR="000944E9" w:rsidRDefault="000944E9" w:rsidP="00035BFB">
      <w:pPr>
        <w:widowControl w:val="0"/>
        <w:autoSpaceDE w:val="0"/>
        <w:autoSpaceDN w:val="0"/>
        <w:adjustRightInd w:val="0"/>
        <w:spacing w:line="360" w:lineRule="auto"/>
        <w:rPr>
          <w:rFonts w:cs="Times New Roman"/>
          <w:color w:val="000000"/>
          <w:szCs w:val="24"/>
        </w:rPr>
      </w:pPr>
    </w:p>
    <w:p w14:paraId="115C3D89" w14:textId="5BEB1545" w:rsidR="00C67983" w:rsidRPr="00C67983" w:rsidRDefault="000944E9" w:rsidP="00035BFB">
      <w:pPr>
        <w:widowControl w:val="0"/>
        <w:autoSpaceDE w:val="0"/>
        <w:autoSpaceDN w:val="0"/>
        <w:adjustRightInd w:val="0"/>
        <w:spacing w:line="360" w:lineRule="auto"/>
        <w:rPr>
          <w:rFonts w:cs="Times New Roman"/>
          <w:color w:val="000000"/>
          <w:szCs w:val="24"/>
        </w:rPr>
      </w:pPr>
      <w:r>
        <w:rPr>
          <w:rFonts w:cs="Times New Roman"/>
          <w:color w:val="000000"/>
          <w:szCs w:val="24"/>
        </w:rPr>
        <w:t>Yeh, Y.</w:t>
      </w:r>
      <w:r w:rsidR="00C67983" w:rsidRPr="00C67983">
        <w:rPr>
          <w:rFonts w:cs="Times New Roman"/>
          <w:color w:val="000000"/>
          <w:szCs w:val="24"/>
        </w:rPr>
        <w:t xml:space="preserve">C. (2009). Integrating e-learning into the Direct-instruction Model to enhance the effectiveness of critical-thinking instruction. </w:t>
      </w:r>
      <w:r w:rsidR="00C67983" w:rsidRPr="00C67983">
        <w:rPr>
          <w:rFonts w:cs="Times New Roman"/>
          <w:i/>
          <w:iCs/>
          <w:color w:val="000000"/>
          <w:szCs w:val="24"/>
        </w:rPr>
        <w:t>Instructional Science</w:t>
      </w:r>
      <w:r w:rsidR="00C67983" w:rsidRPr="00C67983">
        <w:rPr>
          <w:rFonts w:cs="Times New Roman"/>
          <w:color w:val="000000"/>
          <w:szCs w:val="24"/>
        </w:rPr>
        <w:t xml:space="preserve">, </w:t>
      </w:r>
      <w:r w:rsidR="00C67983" w:rsidRPr="00C67983">
        <w:rPr>
          <w:rFonts w:cs="Times New Roman"/>
          <w:i/>
          <w:iCs/>
          <w:color w:val="000000"/>
          <w:szCs w:val="24"/>
        </w:rPr>
        <w:t>37</w:t>
      </w:r>
      <w:r w:rsidR="00C67983" w:rsidRPr="00C67983">
        <w:rPr>
          <w:rFonts w:cs="Times New Roman"/>
          <w:color w:val="000000"/>
          <w:szCs w:val="24"/>
        </w:rPr>
        <w:t>(2), 185–203. Retrieved from http://www.jstor.org/stable/23372788</w:t>
      </w:r>
    </w:p>
    <w:p w14:paraId="7153BAB5" w14:textId="346FC6E7" w:rsidR="006B6439" w:rsidRPr="001D37D5" w:rsidRDefault="00B67ECD" w:rsidP="00035BFB">
      <w:pPr>
        <w:spacing w:line="360" w:lineRule="auto"/>
        <w:rPr>
          <w:rFonts w:eastAsia="Times New Roman" w:cs="Times New Roman"/>
          <w:color w:val="222222"/>
          <w:shd w:val="clear" w:color="auto" w:fill="FFFFFF"/>
        </w:rPr>
      </w:pPr>
      <w:r>
        <w:rPr>
          <w:rFonts w:eastAsia="Times New Roman" w:cs="Times New Roman"/>
          <w:color w:val="222222"/>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677224">
      <w:pPr>
        <w:pStyle w:val="Heading11"/>
        <w:spacing w:line="276" w:lineRule="auto"/>
        <w:pPrChange w:id="219" w:author="Jason Serviss" w:date="2018-10-18T19:43:00Z">
          <w:pPr>
            <w:pStyle w:val="Heading11"/>
            <w:spacing w:line="360" w:lineRule="auto"/>
          </w:pPr>
        </w:pPrChange>
      </w:pPr>
      <w:bookmarkStart w:id="220" w:name="_Toc391456187"/>
      <w:bookmarkStart w:id="221" w:name="_Toc401327944"/>
      <w:bookmarkEnd w:id="220"/>
      <w:r w:rsidRPr="009F3187">
        <w:lastRenderedPageBreak/>
        <w:t>Bilagor</w:t>
      </w:r>
      <w:bookmarkEnd w:id="221"/>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582DFC">
      <w:pPr>
        <w:widowControl w:val="0"/>
        <w:autoSpaceDE w:val="0"/>
        <w:autoSpaceDN w:val="0"/>
        <w:adjustRightInd w:val="0"/>
        <w:jc w:val="both"/>
        <w:rPr>
          <w:rFonts w:ascii="Verdana" w:hAnsi="Verdana" w:cs="Times New Roman"/>
          <w:i/>
          <w:color w:val="000000" w:themeColor="text1"/>
          <w:sz w:val="16"/>
          <w:szCs w:val="16"/>
        </w:rPr>
        <w:pPrChange w:id="222" w:author="Jason Serviss" w:date="2018-10-18T19:17:00Z">
          <w:pPr>
            <w:widowControl w:val="0"/>
            <w:autoSpaceDE w:val="0"/>
            <w:autoSpaceDN w:val="0"/>
            <w:adjustRightInd w:val="0"/>
          </w:pPr>
        </w:pPrChange>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23" w:name="_Toc391456188"/>
      <w:bookmarkEnd w:id="223"/>
      <w:r w:rsidRPr="00D01DE3">
        <w:rPr>
          <w:rStyle w:val="IntenseEmphasis"/>
          <w:color w:val="00000A"/>
        </w:rPr>
        <w:lastRenderedPageBreak/>
        <w:t xml:space="preserve">Inledning </w:t>
      </w:r>
    </w:p>
    <w:p w14:paraId="2356165B" w14:textId="69280F18" w:rsidR="00F16CB6" w:rsidDel="001E5D4E" w:rsidRDefault="00F16CB6" w:rsidP="004E58AD">
      <w:pPr>
        <w:rPr>
          <w:del w:id="224" w:author="Jason Serviss" w:date="2018-10-18T18:42:00Z"/>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7754155" w14:textId="77777777" w:rsidR="001E5D4E" w:rsidRDefault="001E5D4E" w:rsidP="004E58AD">
      <w:pPr>
        <w:rPr>
          <w:ins w:id="225" w:author="Jason Serviss" w:date="2018-10-18T18:42:00Z"/>
          <w:rFonts w:cs="Times New Roman"/>
        </w:rPr>
      </w:pPr>
    </w:p>
    <w:p w14:paraId="6BCB57F9" w14:textId="77777777" w:rsidR="00B93DE6" w:rsidRDefault="00B93DE6" w:rsidP="004E58AD">
      <w:pPr>
        <w:rPr>
          <w:ins w:id="226" w:author="Jason Serviss" w:date="2018-09-02T10:36:00Z"/>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6F348F">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ins w:id="229" w:author="Jason Serviss" w:date="2018-09-02T10:37:00Z"/>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ins w:id="230" w:author="Jason Serviss" w:date="2018-09-02T10:37:00Z"/>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6F348F">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ins w:id="231" w:author="Jason Serviss" w:date="2018-09-02T10:37:00Z"/>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6F348F">
        <w:rPr>
          <w:rStyle w:val="FootnoteReference"/>
        </w:rPr>
        <w:footnoteReference w:id="3"/>
      </w:r>
      <w:r w:rsidR="00850895">
        <w:rPr>
          <w:rFonts w:eastAsia="Times New Roman" w:cs="Times New Roman"/>
          <w:color w:val="333333"/>
        </w:rPr>
        <w:t xml:space="preserve"> (kognitiva färdigheter) för att gestalta</w:t>
      </w:r>
      <w:r w:rsidR="00850895" w:rsidRPr="006F348F">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6F348F">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ins w:id="234" w:author="Jason Serviss" w:date="2018-09-02T10:37:00Z"/>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ins w:id="235" w:author="Jason Serviss" w:date="2018-09-02T10:37:00Z"/>
          <w:rFonts w:cs="Times New Roman"/>
          <w:b/>
          <w:iCs/>
        </w:rPr>
      </w:pPr>
    </w:p>
    <w:p w14:paraId="17111BE6" w14:textId="2B2D1BFE" w:rsidR="00DD12F3" w:rsidRPr="00304D18" w:rsidRDefault="00F16CB6" w:rsidP="00DD12F3">
      <w:pPr>
        <w:rPr>
          <w:ins w:id="236" w:author="Jason Serviss" w:date="2018-09-02T10:37:00Z"/>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6F348F">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ins w:id="237" w:author="Jason Serviss" w:date="2018-09-02T10:37:00Z"/>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ins w:id="238" w:author="Jason Serviss" w:date="2018-09-02T10:37:00Z"/>
          <w:rFonts w:cs="Times New Roman"/>
          <w:b/>
          <w:iCs/>
        </w:rPr>
      </w:pPr>
    </w:p>
    <w:p w14:paraId="63D46551" w14:textId="027FFB2A" w:rsidR="00DD12F3" w:rsidRPr="00304D18" w:rsidRDefault="00F16CB6" w:rsidP="00DD12F3">
      <w:pPr>
        <w:rPr>
          <w:ins w:id="239" w:author="Jason Serviss" w:date="2018-09-02T10:37:00Z"/>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ins w:id="240"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1E5D4E">
      <w:pPr>
        <w:tabs>
          <w:tab w:val="left" w:pos="3690"/>
        </w:tabs>
        <w:rPr>
          <w:rStyle w:val="IntenseEmphasis"/>
          <w:color w:val="00000A"/>
        </w:rPr>
        <w:pPrChange w:id="241" w:author="Jason Serviss" w:date="2018-10-18T18:42:00Z">
          <w:pPr/>
        </w:pPrChange>
      </w:pPr>
      <w:ins w:id="242" w:author="Jason Serviss" w:date="2018-10-18T18:42:00Z">
        <w:r>
          <w:rPr>
            <w:rStyle w:val="IntenseEmphasis"/>
            <w:color w:val="00000A"/>
          </w:rPr>
          <w:tab/>
        </w:r>
      </w:ins>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75465594" w14:textId="1AD29F06" w:rsidR="00DD12F3" w:rsidRPr="00B93DE6" w:rsidRDefault="00F16CB6" w:rsidP="004E58AD">
      <w:pPr>
        <w:pBdr>
          <w:bottom w:val="single" w:sz="6" w:space="1" w:color="auto"/>
        </w:pBdr>
        <w:rPr>
          <w:rStyle w:val="IntenseEmphasis"/>
          <w:rFonts w:eastAsia="Times New Roman" w:cs="Times New Roman"/>
          <w:bCs w:val="0"/>
          <w:i w:val="0"/>
          <w:iCs w:val="0"/>
          <w:color w:val="333333"/>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B9F1C7C" w14:textId="4EDBF585" w:rsidR="00304D18" w:rsidRPr="00B93DE6" w:rsidRDefault="00F16CB6" w:rsidP="00582DFC">
      <w:pPr>
        <w:jc w:val="both"/>
        <w:rPr>
          <w:rFonts w:ascii="Verdana" w:hAnsi="Verdana"/>
          <w:sz w:val="16"/>
          <w:szCs w:val="16"/>
        </w:rPr>
        <w:pPrChange w:id="243" w:author="Jason Serviss" w:date="2018-10-18T19:17:00Z">
          <w:pPr/>
        </w:pPrChange>
      </w:pPr>
      <w:commentRangeStart w:id="244"/>
      <w:r w:rsidRPr="000427E4">
        <w:rPr>
          <w:rFonts w:ascii="Verdana" w:eastAsia="Times New Roman" w:hAnsi="Verdana" w:cs="Times New Roman"/>
          <w:b/>
          <w:color w:val="333333"/>
          <w:sz w:val="16"/>
          <w:szCs w:val="16"/>
        </w:rPr>
        <w:t xml:space="preserve">Bilaga </w:t>
      </w:r>
      <w:commentRangeEnd w:id="244"/>
      <w:r w:rsidR="001E5D4E">
        <w:rPr>
          <w:rStyle w:val="CommentReference"/>
        </w:rPr>
        <w:commentReference w:id="244"/>
      </w:r>
      <w:r w:rsidRPr="000427E4">
        <w:rPr>
          <w:rFonts w:ascii="Verdana" w:eastAsia="Times New Roman" w:hAnsi="Verdana" w:cs="Times New Roman"/>
          <w:b/>
          <w:color w:val="333333"/>
          <w:sz w:val="16"/>
          <w:szCs w:val="16"/>
        </w:rPr>
        <w:t>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45" w:name="_Toc391456189"/>
      <w:bookmarkEnd w:id="245"/>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246"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547B0E">
          <w:footerReference w:type="default" r:id="rId16"/>
          <w:footerReference w:type="first" r:id="rId17"/>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Jason Serviss" w:date="2018-10-18T18:44:00Z" w:initials="JS">
    <w:p w14:paraId="23B67A80" w14:textId="11AA1EEA" w:rsidR="00547B0E" w:rsidRDefault="00547B0E">
      <w:pPr>
        <w:pStyle w:val="CommentText"/>
      </w:pPr>
      <w:r>
        <w:rPr>
          <w:rStyle w:val="CommentReference"/>
        </w:rPr>
        <w:annotationRef/>
      </w:r>
      <w:proofErr w:type="spellStart"/>
      <w:r>
        <w:t>What</w:t>
      </w:r>
      <w:proofErr w:type="spellEnd"/>
      <w:r>
        <w:t xml:space="preserve"> has </w:t>
      </w:r>
      <w:proofErr w:type="spellStart"/>
      <w:r>
        <w:t>happened</w:t>
      </w:r>
      <w:proofErr w:type="spellEnd"/>
      <w:r>
        <w:t xml:space="preserve"> </w:t>
      </w:r>
      <w:proofErr w:type="spellStart"/>
      <w:r>
        <w:t>with</w:t>
      </w:r>
      <w:proofErr w:type="spellEnd"/>
      <w:r>
        <w:t xml:space="preserve"> bilaga 2 and 3? The formatting is all </w:t>
      </w:r>
      <w:proofErr w:type="spellStart"/>
      <w:r>
        <w:t>fucked</w:t>
      </w:r>
      <w:proofErr w:type="spellEnd"/>
      <w:r>
        <w:t xml:space="preserve"> </w:t>
      </w:r>
      <w:proofErr w:type="spellStart"/>
      <w:r>
        <w:t>up</w:t>
      </w:r>
      <w:proofErr w:type="spellEnd"/>
      <w:r>
        <w:t>…</w:t>
      </w:r>
    </w:p>
  </w:comment>
  <w:comment w:id="7" w:author="Jason Serviss" w:date="2018-10-18T18:44:00Z" w:initials="JS">
    <w:p w14:paraId="2941C0B9" w14:textId="77777777" w:rsidR="00547B0E" w:rsidRDefault="00547B0E">
      <w:pPr>
        <w:pStyle w:val="CommentText"/>
        <w:rPr>
          <w:color w:val="FFFFFF" w:themeColor="background1"/>
        </w:rPr>
      </w:pPr>
      <w:r>
        <w:rPr>
          <w:rStyle w:val="CommentReference"/>
        </w:rPr>
        <w:annotationRef/>
      </w:r>
      <w:r>
        <w:t xml:space="preserve">Change </w:t>
      </w:r>
      <w:proofErr w:type="spellStart"/>
      <w:r>
        <w:t>this</w:t>
      </w:r>
      <w:proofErr w:type="spellEnd"/>
      <w:r>
        <w:t xml:space="preserve"> </w:t>
      </w:r>
      <w:proofErr w:type="spellStart"/>
      <w:r>
        <w:t>to</w:t>
      </w:r>
      <w:proofErr w:type="spellEnd"/>
      <w:r>
        <w:t xml:space="preserve"> </w:t>
      </w:r>
      <w:proofErr w:type="spellStart"/>
      <w:r>
        <w:t>something</w:t>
      </w:r>
      <w:proofErr w:type="spellEnd"/>
      <w:r>
        <w:t xml:space="preserve"> </w:t>
      </w:r>
      <w:proofErr w:type="spellStart"/>
      <w:r>
        <w:t>better</w:t>
      </w:r>
      <w:proofErr w:type="spellEnd"/>
      <w:r>
        <w:t>.</w:t>
      </w:r>
      <w:r>
        <w:rPr>
          <w:color w:val="E5B8B7" w:themeColor="accent2" w:themeTint="66"/>
        </w:rPr>
        <w:t xml:space="preserve"> </w:t>
      </w:r>
      <w:proofErr w:type="spellStart"/>
      <w:r>
        <w:rPr>
          <w:color w:val="FFFFFF" w:themeColor="background1"/>
        </w:rPr>
        <w:t>Fi</w:t>
      </w:r>
      <w:r w:rsidRPr="00CA3E3D">
        <w:rPr>
          <w:color w:val="FFFFFF" w:themeColor="background1"/>
        </w:rPr>
        <w:t>xed</w:t>
      </w:r>
      <w:proofErr w:type="spellEnd"/>
      <w:r>
        <w:rPr>
          <w:color w:val="FFFFFF" w:themeColor="background1"/>
        </w:rPr>
        <w:t xml:space="preserve">. </w:t>
      </w:r>
    </w:p>
    <w:p w14:paraId="28F03F3B" w14:textId="77777777" w:rsidR="00547B0E" w:rsidRDefault="00547B0E">
      <w:pPr>
        <w:pStyle w:val="CommentText"/>
        <w:rPr>
          <w:color w:val="FFFFFF" w:themeColor="background1"/>
        </w:rPr>
      </w:pPr>
    </w:p>
    <w:p w14:paraId="42074024" w14:textId="5A8B3154" w:rsidR="00547B0E" w:rsidRPr="00CA3E3D" w:rsidRDefault="00547B0E">
      <w:pPr>
        <w:pStyle w:val="CommentText"/>
        <w:rPr>
          <w:color w:val="E5B8B7" w:themeColor="accent2" w:themeTint="66"/>
        </w:rPr>
      </w:pPr>
      <w:r>
        <w:rPr>
          <w:color w:val="FFFFFF" w:themeColor="background1"/>
        </w:rPr>
        <w:t xml:space="preserve">Not </w:t>
      </w:r>
      <w:proofErr w:type="spellStart"/>
      <w:r>
        <w:rPr>
          <w:color w:val="FFFFFF" w:themeColor="background1"/>
        </w:rPr>
        <w:t>good</w:t>
      </w:r>
      <w:proofErr w:type="spellEnd"/>
      <w:r>
        <w:rPr>
          <w:color w:val="FFFFFF" w:themeColor="background1"/>
        </w:rPr>
        <w:t xml:space="preserve"> </w:t>
      </w:r>
      <w:proofErr w:type="spellStart"/>
      <w:r>
        <w:rPr>
          <w:color w:val="FFFFFF" w:themeColor="background1"/>
        </w:rPr>
        <w:t>enough</w:t>
      </w:r>
      <w:proofErr w:type="spellEnd"/>
      <w:r>
        <w:rPr>
          <w:color w:val="FFFFFF" w:themeColor="background1"/>
        </w:rPr>
        <w:t>.</w:t>
      </w:r>
    </w:p>
  </w:comment>
  <w:comment w:id="64" w:author="Jason Serviss" w:date="2018-10-18T18:30:00Z" w:initials="JS">
    <w:p w14:paraId="7C62E790" w14:textId="6D63C79F" w:rsidR="00547B0E" w:rsidRDefault="00547B0E">
      <w:pPr>
        <w:pStyle w:val="CommentText"/>
      </w:pPr>
      <w:r>
        <w:rPr>
          <w:rStyle w:val="CommentReference"/>
        </w:rPr>
        <w:annotationRef/>
      </w:r>
      <w:r>
        <w:t xml:space="preserve">Bedöma </w:t>
      </w:r>
      <w:proofErr w:type="spellStart"/>
      <w:r>
        <w:t>what</w:t>
      </w:r>
      <w:proofErr w:type="spellEnd"/>
      <w:r>
        <w:t>?</w:t>
      </w:r>
    </w:p>
  </w:comment>
  <w:comment w:id="65" w:author="Jason Serviss" w:date="2018-10-18T18:34:00Z" w:initials="JS">
    <w:p w14:paraId="7C01205F" w14:textId="14287099" w:rsidR="00547B0E" w:rsidRDefault="00547B0E">
      <w:pPr>
        <w:pStyle w:val="CommentText"/>
      </w:pPr>
      <w:r>
        <w:rPr>
          <w:rStyle w:val="CommentReference"/>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reformulated</w:t>
      </w:r>
      <w:proofErr w:type="spellEnd"/>
      <w:r>
        <w:t xml:space="preserve">. </w:t>
      </w:r>
      <w:proofErr w:type="spellStart"/>
      <w:r>
        <w:t>This</w:t>
      </w:r>
      <w:proofErr w:type="spellEnd"/>
      <w:r>
        <w:t xml:space="preserve"> is the same </w:t>
      </w:r>
      <w:proofErr w:type="spellStart"/>
      <w:r>
        <w:t>comment</w:t>
      </w:r>
      <w:proofErr w:type="spellEnd"/>
      <w:r>
        <w:t xml:space="preserve"> as </w:t>
      </w:r>
      <w:proofErr w:type="spellStart"/>
      <w:r>
        <w:t>many</w:t>
      </w:r>
      <w:proofErr w:type="spellEnd"/>
      <w:r>
        <w:t xml:space="preserve"> </w:t>
      </w:r>
      <w:proofErr w:type="spellStart"/>
      <w:r>
        <w:t>previous</w:t>
      </w:r>
      <w:proofErr w:type="spellEnd"/>
      <w:r>
        <w:t xml:space="preserve">. </w:t>
      </w:r>
      <w:proofErr w:type="spellStart"/>
      <w:r>
        <w:t>You</w:t>
      </w:r>
      <w:proofErr w:type="spellEnd"/>
      <w:r>
        <w:t xml:space="preserve"> must be </w:t>
      </w:r>
      <w:proofErr w:type="spellStart"/>
      <w:r>
        <w:t>able</w:t>
      </w:r>
      <w:proofErr w:type="spellEnd"/>
      <w:r>
        <w:t xml:space="preserve"> </w:t>
      </w:r>
      <w:proofErr w:type="spellStart"/>
      <w:r>
        <w:t>to</w:t>
      </w:r>
      <w:proofErr w:type="spellEnd"/>
      <w:r>
        <w:t xml:space="preserve"> read the </w:t>
      </w:r>
      <w:proofErr w:type="spellStart"/>
      <w:r>
        <w:t>sentance</w:t>
      </w:r>
      <w:proofErr w:type="spellEnd"/>
      <w:r>
        <w:t xml:space="preserve"> as </w:t>
      </w:r>
      <w:proofErr w:type="spellStart"/>
      <w:r>
        <w:t>follows</w:t>
      </w:r>
      <w:proofErr w:type="spellEnd"/>
      <w:r>
        <w:t>:</w:t>
      </w:r>
    </w:p>
    <w:p w14:paraId="34935B75" w14:textId="77777777" w:rsidR="00547B0E" w:rsidRDefault="00547B0E">
      <w:pPr>
        <w:pStyle w:val="CommentText"/>
      </w:pPr>
    </w:p>
    <w:p w14:paraId="2FADB5CC" w14:textId="6A403E62" w:rsidR="00547B0E" w:rsidRDefault="00547B0E" w:rsidP="001E5D4E">
      <w:pPr>
        <w:pStyle w:val="CommentText"/>
        <w:numPr>
          <w:ilvl w:val="0"/>
          <w:numId w:val="11"/>
        </w:numPr>
      </w:pPr>
      <w:r>
        <w:t>E-lärande företag som inte utgår från en pedagogisk modell har visat ofta har brister i lärandestrategier.</w:t>
      </w:r>
    </w:p>
    <w:p w14:paraId="68766F92" w14:textId="13F9B86F" w:rsidR="00547B0E" w:rsidRDefault="00547B0E" w:rsidP="001E5D4E">
      <w:pPr>
        <w:pStyle w:val="CommentText"/>
        <w:numPr>
          <w:ilvl w:val="0"/>
          <w:numId w:val="11"/>
        </w:numPr>
      </w:pPr>
      <w:r>
        <w:t xml:space="preserve"> E-lärande företag som inte utgår från en pedagogisk modell har visat ofta har brister i kursinnehållet.</w:t>
      </w:r>
    </w:p>
    <w:p w14:paraId="039F5E85" w14:textId="36BC330A" w:rsidR="00547B0E" w:rsidRDefault="00547B0E" w:rsidP="001E5D4E">
      <w:pPr>
        <w:pStyle w:val="CommentText"/>
        <w:numPr>
          <w:ilvl w:val="0"/>
          <w:numId w:val="11"/>
        </w:numPr>
      </w:pPr>
      <w:r>
        <w:t xml:space="preserve"> E-lärande företag som inte utgår från en pedagogisk modell har visat ofta har brister i tid och takt angående hantering av kursen.</w:t>
      </w:r>
    </w:p>
    <w:p w14:paraId="5E74826B" w14:textId="32CDC9BB" w:rsidR="00547B0E" w:rsidRDefault="00547B0E" w:rsidP="001E5D4E">
      <w:pPr>
        <w:pStyle w:val="CommentText"/>
        <w:numPr>
          <w:ilvl w:val="0"/>
          <w:numId w:val="11"/>
        </w:numPr>
      </w:pPr>
      <w:r>
        <w:t xml:space="preserve"> E-lärande företag som inte utgår från en pedagogisk modell har visat ofta har brister i gränssnittdesignen.</w:t>
      </w:r>
    </w:p>
    <w:p w14:paraId="6F372D32" w14:textId="27B5E1FA" w:rsidR="00547B0E" w:rsidRDefault="00547B0E" w:rsidP="001E5D4E">
      <w:pPr>
        <w:pStyle w:val="CommentText"/>
        <w:numPr>
          <w:ilvl w:val="0"/>
          <w:numId w:val="11"/>
        </w:numPr>
      </w:pPr>
      <w:r>
        <w:t xml:space="preserve"> E-lärande företag som inte utgår från en pedagogisk modell har visat ofta har brister i att det försämrar studentens fokus </w:t>
      </w:r>
      <w:r>
        <w:rPr>
          <w:rStyle w:val="CommentReference"/>
        </w:rPr>
        <w:annotationRef/>
      </w:r>
      <w:r>
        <w:t>.</w:t>
      </w:r>
    </w:p>
    <w:p w14:paraId="7055D413" w14:textId="77777777" w:rsidR="00547B0E" w:rsidRDefault="00547B0E" w:rsidP="001E5D4E">
      <w:pPr>
        <w:pStyle w:val="CommentText"/>
      </w:pPr>
    </w:p>
    <w:p w14:paraId="5E3687EB" w14:textId="1C307F05" w:rsidR="00547B0E" w:rsidRDefault="00547B0E" w:rsidP="001E5D4E">
      <w:pPr>
        <w:pStyle w:val="CommentText"/>
      </w:pPr>
      <w:proofErr w:type="spellStart"/>
      <w:r>
        <w:t>Which</w:t>
      </w:r>
      <w:proofErr w:type="spellEnd"/>
      <w:r>
        <w:t xml:space="preserve"> </w:t>
      </w:r>
      <w:proofErr w:type="spellStart"/>
      <w:r>
        <w:t>of</w:t>
      </w:r>
      <w:proofErr w:type="spellEnd"/>
      <w:r>
        <w:t xml:space="preserve"> </w:t>
      </w:r>
      <w:proofErr w:type="spellStart"/>
      <w:r>
        <w:t>these</w:t>
      </w:r>
      <w:proofErr w:type="spellEnd"/>
      <w:r>
        <w:t xml:space="preserve"> is </w:t>
      </w:r>
      <w:proofErr w:type="spellStart"/>
      <w:r>
        <w:t>grammatically</w:t>
      </w:r>
      <w:proofErr w:type="spellEnd"/>
      <w:r>
        <w:t xml:space="preserve"> </w:t>
      </w:r>
      <w:proofErr w:type="spellStart"/>
      <w:r>
        <w:t>incorrect</w:t>
      </w:r>
      <w:proofErr w:type="spellEnd"/>
      <w:r>
        <w:t xml:space="preserve">? Fix the </w:t>
      </w:r>
      <w:proofErr w:type="spellStart"/>
      <w:r>
        <w:t>grammar</w:t>
      </w:r>
      <w:proofErr w:type="spellEnd"/>
      <w:r>
        <w:t xml:space="preserve"> </w:t>
      </w:r>
      <w:proofErr w:type="spellStart"/>
      <w:r>
        <w:t>there</w:t>
      </w:r>
      <w:proofErr w:type="spellEnd"/>
      <w:r>
        <w:t>.</w:t>
      </w:r>
    </w:p>
  </w:comment>
  <w:comment w:id="156" w:author="Jason Serviss" w:date="2018-10-18T18:49:00Z" w:initials="JS">
    <w:p w14:paraId="0A682B11" w14:textId="042FB179" w:rsidR="00547B0E" w:rsidRDefault="00547B0E">
      <w:pPr>
        <w:pStyle w:val="CommentText"/>
      </w:pPr>
      <w:r>
        <w:rPr>
          <w:rStyle w:val="CommentReference"/>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ACTUALLY </w:t>
      </w:r>
      <w:proofErr w:type="spellStart"/>
      <w:r>
        <w:t>can</w:t>
      </w:r>
      <w:proofErr w:type="spellEnd"/>
      <w:r>
        <w:t xml:space="preserve"> </w:t>
      </w:r>
      <w:proofErr w:type="spellStart"/>
      <w:r>
        <w:t>tell</w:t>
      </w:r>
      <w:proofErr w:type="spellEnd"/>
      <w:r>
        <w:t xml:space="preserve"> </w:t>
      </w:r>
      <w:proofErr w:type="spellStart"/>
      <w:r>
        <w:t>us</w:t>
      </w:r>
      <w:proofErr w:type="spellEnd"/>
      <w:r>
        <w:t xml:space="preserve">. </w:t>
      </w:r>
    </w:p>
    <w:p w14:paraId="101D536E" w14:textId="77777777" w:rsidR="00547B0E" w:rsidRDefault="00547B0E">
      <w:pPr>
        <w:pStyle w:val="CommentText"/>
      </w:pPr>
    </w:p>
    <w:p w14:paraId="450C2837" w14:textId="65B98596" w:rsidR="00547B0E" w:rsidRDefault="00547B0E">
      <w:pPr>
        <w:pStyle w:val="CommentText"/>
        <w:rPr>
          <w:color w:val="FFFFFF" w:themeColor="background1"/>
        </w:rPr>
      </w:pPr>
      <w:r>
        <w:t>NOT FIXED</w:t>
      </w:r>
      <w:proofErr w:type="gramStart"/>
      <w:r>
        <w:t>!?!</w:t>
      </w:r>
      <w:proofErr w:type="gramEnd"/>
      <w:r>
        <w:t xml:space="preserve"> </w:t>
      </w:r>
      <w:proofErr w:type="spellStart"/>
      <w:r>
        <w:rPr>
          <w:color w:val="FFFFFF" w:themeColor="background1"/>
        </w:rPr>
        <w:t>Fixed</w:t>
      </w:r>
      <w:proofErr w:type="spellEnd"/>
      <w:r>
        <w:rPr>
          <w:color w:val="FFFFFF" w:themeColor="background1"/>
        </w:rPr>
        <w:t xml:space="preserve"> </w:t>
      </w:r>
      <w:proofErr w:type="spellStart"/>
      <w:r>
        <w:rPr>
          <w:color w:val="FFFFFF" w:themeColor="background1"/>
        </w:rPr>
        <w:t>now</w:t>
      </w:r>
      <w:proofErr w:type="spellEnd"/>
      <w:r>
        <w:rPr>
          <w:color w:val="FFFFFF" w:themeColor="background1"/>
        </w:rPr>
        <w:t xml:space="preserve"> </w:t>
      </w:r>
    </w:p>
    <w:p w14:paraId="3CE3A52E" w14:textId="77777777" w:rsidR="00547B0E" w:rsidRDefault="00547B0E">
      <w:pPr>
        <w:pStyle w:val="CommentText"/>
        <w:rPr>
          <w:color w:val="FFFFFF" w:themeColor="background1"/>
        </w:rPr>
      </w:pPr>
    </w:p>
    <w:p w14:paraId="6AB7BD70" w14:textId="1A28B93D" w:rsidR="00547B0E" w:rsidRDefault="00547B0E">
      <w:pPr>
        <w:pStyle w:val="CommentText"/>
        <w:rPr>
          <w:color w:val="FFFFFF" w:themeColor="background1"/>
        </w:rPr>
      </w:pPr>
      <w:proofErr w:type="spellStart"/>
      <w:r>
        <w:rPr>
          <w:color w:val="FFFFFF" w:themeColor="background1"/>
        </w:rPr>
        <w:t>Nope</w:t>
      </w:r>
      <w:proofErr w:type="spellEnd"/>
      <w:r>
        <w:rPr>
          <w:color w:val="FFFFFF" w:themeColor="background1"/>
        </w:rPr>
        <w:t xml:space="preserve">. </w:t>
      </w:r>
      <w:proofErr w:type="spellStart"/>
      <w:r>
        <w:rPr>
          <w:color w:val="FFFFFF" w:themeColor="background1"/>
        </w:rPr>
        <w:t>Needs</w:t>
      </w:r>
      <w:proofErr w:type="spellEnd"/>
      <w:r>
        <w:rPr>
          <w:color w:val="FFFFFF" w:themeColor="background1"/>
        </w:rPr>
        <w:t xml:space="preserve"> </w:t>
      </w:r>
      <w:proofErr w:type="spellStart"/>
      <w:r>
        <w:rPr>
          <w:color w:val="FFFFFF" w:themeColor="background1"/>
        </w:rPr>
        <w:t>more</w:t>
      </w:r>
      <w:proofErr w:type="spellEnd"/>
      <w:r>
        <w:rPr>
          <w:color w:val="FFFFFF" w:themeColor="background1"/>
        </w:rPr>
        <w:t xml:space="preserve"> </w:t>
      </w:r>
      <w:proofErr w:type="spellStart"/>
      <w:r>
        <w:rPr>
          <w:color w:val="FFFFFF" w:themeColor="background1"/>
        </w:rPr>
        <w:t>work</w:t>
      </w:r>
      <w:proofErr w:type="spellEnd"/>
      <w:r>
        <w:rPr>
          <w:color w:val="FFFFFF" w:themeColor="background1"/>
        </w:rPr>
        <w:t xml:space="preserve">. </w:t>
      </w:r>
      <w:proofErr w:type="gramStart"/>
      <w:r>
        <w:rPr>
          <w:color w:val="FFFFFF" w:themeColor="background1"/>
        </w:rPr>
        <w:t>…hur</w:t>
      </w:r>
      <w:proofErr w:type="gramEnd"/>
      <w:r>
        <w:rPr>
          <w:color w:val="FFFFFF" w:themeColor="background1"/>
        </w:rPr>
        <w:t xml:space="preserve"> kurserna ”följer modellen”. Not </w:t>
      </w:r>
      <w:proofErr w:type="spellStart"/>
      <w:r>
        <w:rPr>
          <w:color w:val="FFFFFF" w:themeColor="background1"/>
        </w:rPr>
        <w:t>specific</w:t>
      </w:r>
      <w:proofErr w:type="spellEnd"/>
      <w:r>
        <w:rPr>
          <w:color w:val="FFFFFF" w:themeColor="background1"/>
        </w:rPr>
        <w:t xml:space="preserve"> </w:t>
      </w:r>
      <w:proofErr w:type="spellStart"/>
      <w:r>
        <w:rPr>
          <w:color w:val="FFFFFF" w:themeColor="background1"/>
        </w:rPr>
        <w:t>enough</w:t>
      </w:r>
      <w:proofErr w:type="spellEnd"/>
      <w:r>
        <w:rPr>
          <w:color w:val="FFFFFF" w:themeColor="background1"/>
        </w:rPr>
        <w:t xml:space="preserve">. </w:t>
      </w:r>
    </w:p>
    <w:p w14:paraId="41DFAC0E" w14:textId="77777777" w:rsidR="00547B0E" w:rsidRDefault="00547B0E">
      <w:pPr>
        <w:pStyle w:val="CommentText"/>
        <w:rPr>
          <w:color w:val="FFFFFF" w:themeColor="background1"/>
        </w:rPr>
      </w:pPr>
    </w:p>
    <w:p w14:paraId="1A2D20F7" w14:textId="520924CD" w:rsidR="00547B0E" w:rsidRDefault="00547B0E">
      <w:pPr>
        <w:pStyle w:val="CommentText"/>
        <w:rPr>
          <w:color w:val="FFFFFF" w:themeColor="background1"/>
        </w:rPr>
      </w:pPr>
      <w:r>
        <w:rPr>
          <w:color w:val="FFFFFF" w:themeColor="background1"/>
        </w:rPr>
        <w:t xml:space="preserve">STILL NOT HAPPY WITH THIS. LOOK </w:t>
      </w:r>
      <w:proofErr w:type="gramStart"/>
      <w:r>
        <w:rPr>
          <w:color w:val="FFFFFF" w:themeColor="background1"/>
        </w:rPr>
        <w:t>AT  THE</w:t>
      </w:r>
      <w:proofErr w:type="gramEnd"/>
      <w:r>
        <w:rPr>
          <w:color w:val="FFFFFF" w:themeColor="background1"/>
        </w:rPr>
        <w:t xml:space="preserve"> FIRST PARAGRAPH FROM THE RESULTS SECTION WHERE YOU INTRODUCE HE INTERVIEW RESULTS. USE THAT AS A MODEL.</w:t>
      </w:r>
    </w:p>
    <w:p w14:paraId="255DAEEA" w14:textId="5A7D4EBA" w:rsidR="00547B0E" w:rsidRDefault="00547B0E">
      <w:pPr>
        <w:pStyle w:val="CommentText"/>
        <w:rPr>
          <w:color w:val="E5B8B7" w:themeColor="accent2" w:themeTint="66"/>
        </w:rPr>
      </w:pPr>
      <w:r>
        <w:rPr>
          <w:color w:val="E5B8B7" w:themeColor="accent2" w:themeTint="66"/>
        </w:rPr>
        <w:t xml:space="preserve">Bättre? </w:t>
      </w:r>
    </w:p>
    <w:p w14:paraId="782C6721" w14:textId="77777777" w:rsidR="00547B0E" w:rsidRDefault="00547B0E">
      <w:pPr>
        <w:pStyle w:val="CommentText"/>
        <w:rPr>
          <w:color w:val="E5B8B7" w:themeColor="accent2" w:themeTint="66"/>
        </w:rPr>
      </w:pPr>
    </w:p>
    <w:p w14:paraId="2AA892D9" w14:textId="05D0DC19" w:rsidR="00547B0E" w:rsidRPr="001E5D4E" w:rsidRDefault="00547B0E">
      <w:pPr>
        <w:pStyle w:val="CommentText"/>
      </w:pPr>
      <w:r w:rsidRPr="001E5D4E">
        <w:t>NO</w:t>
      </w:r>
      <w:r>
        <w:t xml:space="preserve">, </w:t>
      </w:r>
      <w:proofErr w:type="spellStart"/>
      <w:r>
        <w:t>its</w:t>
      </w:r>
      <w:proofErr w:type="spellEnd"/>
      <w:r>
        <w:t xml:space="preserve"> not ok. The </w:t>
      </w:r>
      <w:proofErr w:type="spellStart"/>
      <w:r>
        <w:t>grammar</w:t>
      </w:r>
      <w:proofErr w:type="spellEnd"/>
      <w:r>
        <w:t xml:space="preserve"> is STILL </w:t>
      </w:r>
      <w:proofErr w:type="spellStart"/>
      <w:r>
        <w:t>wrong</w:t>
      </w:r>
      <w:proofErr w:type="spellEnd"/>
      <w:r>
        <w:t xml:space="preserve"> (”</w:t>
      </w:r>
      <w:r>
        <w:rPr>
          <w:color w:val="353535"/>
        </w:rPr>
        <w:t>För att kunna evaluera av</w:t>
      </w:r>
      <w:r w:rsidRPr="00790CF0">
        <w:rPr>
          <w:color w:val="353535"/>
        </w:rPr>
        <w:t xml:space="preserve"> fyra av</w:t>
      </w:r>
      <w:r>
        <w:rPr>
          <w:color w:val="353535"/>
        </w:rPr>
        <w:t xml:space="preserve">…”).  As </w:t>
      </w:r>
      <w:proofErr w:type="spellStart"/>
      <w:r>
        <w:rPr>
          <w:color w:val="353535"/>
        </w:rPr>
        <w:t>well</w:t>
      </w:r>
      <w:proofErr w:type="spellEnd"/>
      <w:r>
        <w:rPr>
          <w:color w:val="353535"/>
        </w:rPr>
        <w:t xml:space="preserve">, the </w:t>
      </w:r>
      <w:proofErr w:type="spellStart"/>
      <w:r>
        <w:rPr>
          <w:color w:val="353535"/>
        </w:rPr>
        <w:t>description</w:t>
      </w:r>
      <w:proofErr w:type="spellEnd"/>
      <w:r>
        <w:rPr>
          <w:color w:val="353535"/>
        </w:rPr>
        <w:t xml:space="preserve"> is not </w:t>
      </w:r>
      <w:proofErr w:type="spellStart"/>
      <w:r>
        <w:rPr>
          <w:color w:val="353535"/>
        </w:rPr>
        <w:t>sufficient</w:t>
      </w:r>
      <w:proofErr w:type="spellEnd"/>
      <w:r>
        <w:rPr>
          <w:color w:val="353535"/>
        </w:rPr>
        <w:t xml:space="preserve">! </w:t>
      </w:r>
      <w:proofErr w:type="spellStart"/>
      <w:r>
        <w:rPr>
          <w:color w:val="353535"/>
        </w:rPr>
        <w:t>You</w:t>
      </w:r>
      <w:proofErr w:type="spellEnd"/>
      <w:r>
        <w:rPr>
          <w:color w:val="353535"/>
        </w:rPr>
        <w:t xml:space="preserve"> </w:t>
      </w:r>
      <w:proofErr w:type="spellStart"/>
      <w:r>
        <w:rPr>
          <w:color w:val="353535"/>
        </w:rPr>
        <w:t>need</w:t>
      </w:r>
      <w:proofErr w:type="spellEnd"/>
      <w:r>
        <w:rPr>
          <w:color w:val="353535"/>
        </w:rPr>
        <w:t xml:space="preserve"> </w:t>
      </w:r>
      <w:proofErr w:type="spellStart"/>
      <w:r>
        <w:rPr>
          <w:color w:val="353535"/>
        </w:rPr>
        <w:t>to</w:t>
      </w:r>
      <w:proofErr w:type="spellEnd"/>
      <w:r>
        <w:rPr>
          <w:color w:val="353535"/>
        </w:rPr>
        <w:t xml:space="preserve"> LOOK AT THE FIRST SENTANCES WHERE WE INTRODUCE THE FIRST ANALYSIS</w:t>
      </w:r>
      <w:proofErr w:type="gramStart"/>
      <w:r>
        <w:rPr>
          <w:color w:val="353535"/>
        </w:rPr>
        <w:t>!!!</w:t>
      </w:r>
      <w:proofErr w:type="gramEnd"/>
      <w:r>
        <w:rPr>
          <w:color w:val="353535"/>
        </w:rPr>
        <w:t xml:space="preserve"> </w:t>
      </w:r>
      <w:proofErr w:type="spellStart"/>
      <w:r>
        <w:rPr>
          <w:color w:val="353535"/>
        </w:rPr>
        <w:t>You</w:t>
      </w:r>
      <w:proofErr w:type="spellEnd"/>
      <w:r>
        <w:rPr>
          <w:color w:val="353535"/>
        </w:rPr>
        <w:t xml:space="preserve"> </w:t>
      </w:r>
      <w:proofErr w:type="spellStart"/>
      <w:r>
        <w:rPr>
          <w:color w:val="353535"/>
        </w:rPr>
        <w:t>need</w:t>
      </w:r>
      <w:proofErr w:type="spellEnd"/>
      <w:r>
        <w:rPr>
          <w:color w:val="353535"/>
        </w:rPr>
        <w:t xml:space="preserve"> </w:t>
      </w:r>
      <w:proofErr w:type="spellStart"/>
      <w:r>
        <w:rPr>
          <w:color w:val="353535"/>
        </w:rPr>
        <w:t>to</w:t>
      </w:r>
      <w:proofErr w:type="spellEnd"/>
      <w:r>
        <w:rPr>
          <w:color w:val="353535"/>
        </w:rPr>
        <w:t xml:space="preserve"> read </w:t>
      </w:r>
      <w:proofErr w:type="spellStart"/>
      <w:r>
        <w:rPr>
          <w:color w:val="353535"/>
        </w:rPr>
        <w:t>each</w:t>
      </w:r>
      <w:proofErr w:type="spellEnd"/>
      <w:r>
        <w:rPr>
          <w:color w:val="353535"/>
        </w:rPr>
        <w:t xml:space="preserve"> </w:t>
      </w:r>
      <w:proofErr w:type="spellStart"/>
      <w:r>
        <w:rPr>
          <w:color w:val="353535"/>
        </w:rPr>
        <w:t>sentance</w:t>
      </w:r>
      <w:proofErr w:type="spellEnd"/>
      <w:r>
        <w:rPr>
          <w:color w:val="353535"/>
        </w:rPr>
        <w:t xml:space="preserve"> and ask </w:t>
      </w:r>
      <w:proofErr w:type="spellStart"/>
      <w:r>
        <w:rPr>
          <w:color w:val="353535"/>
        </w:rPr>
        <w:t>yourself</w:t>
      </w:r>
      <w:proofErr w:type="spellEnd"/>
      <w:r>
        <w:rPr>
          <w:color w:val="353535"/>
        </w:rPr>
        <w:t xml:space="preserve"> ”</w:t>
      </w:r>
      <w:proofErr w:type="spellStart"/>
      <w:r>
        <w:rPr>
          <w:color w:val="353535"/>
        </w:rPr>
        <w:t>What</w:t>
      </w:r>
      <w:proofErr w:type="spellEnd"/>
      <w:r>
        <w:rPr>
          <w:color w:val="353535"/>
        </w:rPr>
        <w:t xml:space="preserve"> </w:t>
      </w:r>
      <w:proofErr w:type="spellStart"/>
      <w:r>
        <w:rPr>
          <w:color w:val="353535"/>
        </w:rPr>
        <w:t>are</w:t>
      </w:r>
      <w:proofErr w:type="spellEnd"/>
      <w:r>
        <w:rPr>
          <w:color w:val="353535"/>
        </w:rPr>
        <w:t xml:space="preserve"> </w:t>
      </w:r>
      <w:proofErr w:type="spellStart"/>
      <w:r>
        <w:rPr>
          <w:color w:val="353535"/>
        </w:rPr>
        <w:t>we</w:t>
      </w:r>
      <w:proofErr w:type="spellEnd"/>
      <w:r>
        <w:rPr>
          <w:color w:val="353535"/>
        </w:rPr>
        <w:t xml:space="preserve"> </w:t>
      </w:r>
      <w:proofErr w:type="spellStart"/>
      <w:r>
        <w:rPr>
          <w:color w:val="353535"/>
        </w:rPr>
        <w:t>telling</w:t>
      </w:r>
      <w:proofErr w:type="spellEnd"/>
      <w:r>
        <w:rPr>
          <w:color w:val="353535"/>
        </w:rPr>
        <w:t xml:space="preserve"> the </w:t>
      </w:r>
      <w:proofErr w:type="spellStart"/>
      <w:r>
        <w:rPr>
          <w:color w:val="353535"/>
        </w:rPr>
        <w:t>reader</w:t>
      </w:r>
      <w:proofErr w:type="spellEnd"/>
      <w:r>
        <w:rPr>
          <w:color w:val="353535"/>
        </w:rPr>
        <w:t xml:space="preserve"> in </w:t>
      </w:r>
      <w:proofErr w:type="spellStart"/>
      <w:r>
        <w:rPr>
          <w:color w:val="353535"/>
        </w:rPr>
        <w:t>this</w:t>
      </w:r>
      <w:proofErr w:type="spellEnd"/>
      <w:r>
        <w:rPr>
          <w:color w:val="353535"/>
        </w:rPr>
        <w:t xml:space="preserve"> </w:t>
      </w:r>
      <w:proofErr w:type="spellStart"/>
      <w:r>
        <w:rPr>
          <w:color w:val="353535"/>
        </w:rPr>
        <w:t>sentance</w:t>
      </w:r>
      <w:proofErr w:type="spellEnd"/>
      <w:r>
        <w:rPr>
          <w:color w:val="353535"/>
        </w:rPr>
        <w:t xml:space="preserve">”. </w:t>
      </w:r>
      <w:proofErr w:type="spellStart"/>
      <w:r>
        <w:rPr>
          <w:color w:val="353535"/>
        </w:rPr>
        <w:t>Then</w:t>
      </w:r>
      <w:proofErr w:type="spellEnd"/>
      <w:r>
        <w:rPr>
          <w:color w:val="353535"/>
        </w:rPr>
        <w:t xml:space="preserve"> </w:t>
      </w:r>
      <w:proofErr w:type="spellStart"/>
      <w:r>
        <w:rPr>
          <w:color w:val="353535"/>
        </w:rPr>
        <w:t>you</w:t>
      </w:r>
      <w:proofErr w:type="spellEnd"/>
      <w:r>
        <w:rPr>
          <w:color w:val="353535"/>
        </w:rPr>
        <w:t xml:space="preserve"> </w:t>
      </w:r>
      <w:proofErr w:type="spellStart"/>
      <w:r>
        <w:rPr>
          <w:color w:val="353535"/>
        </w:rPr>
        <w:t>need</w:t>
      </w:r>
      <w:proofErr w:type="spellEnd"/>
      <w:r>
        <w:rPr>
          <w:color w:val="353535"/>
        </w:rPr>
        <w:t xml:space="preserve"> </w:t>
      </w:r>
      <w:proofErr w:type="spellStart"/>
      <w:r>
        <w:rPr>
          <w:color w:val="353535"/>
        </w:rPr>
        <w:t>to</w:t>
      </w:r>
      <w:proofErr w:type="spellEnd"/>
      <w:r>
        <w:rPr>
          <w:color w:val="353535"/>
        </w:rPr>
        <w:t xml:space="preserve"> </w:t>
      </w:r>
      <w:proofErr w:type="spellStart"/>
      <w:r>
        <w:rPr>
          <w:color w:val="353535"/>
        </w:rPr>
        <w:t>tell</w:t>
      </w:r>
      <w:proofErr w:type="spellEnd"/>
      <w:r>
        <w:rPr>
          <w:color w:val="353535"/>
        </w:rPr>
        <w:t xml:space="preserve"> the </w:t>
      </w:r>
      <w:proofErr w:type="spellStart"/>
      <w:r>
        <w:rPr>
          <w:color w:val="353535"/>
        </w:rPr>
        <w:t>reader</w:t>
      </w:r>
      <w:proofErr w:type="spellEnd"/>
      <w:r>
        <w:rPr>
          <w:color w:val="353535"/>
        </w:rPr>
        <w:t xml:space="preserve"> the same </w:t>
      </w:r>
      <w:proofErr w:type="spellStart"/>
      <w:r>
        <w:rPr>
          <w:color w:val="353535"/>
        </w:rPr>
        <w:t>thing</w:t>
      </w:r>
      <w:proofErr w:type="spellEnd"/>
      <w:r>
        <w:rPr>
          <w:color w:val="353535"/>
        </w:rPr>
        <w:t xml:space="preserve"> in the same order </w:t>
      </w:r>
      <w:proofErr w:type="spellStart"/>
      <w:r>
        <w:rPr>
          <w:color w:val="353535"/>
        </w:rPr>
        <w:t>here</w:t>
      </w:r>
      <w:proofErr w:type="spellEnd"/>
      <w:r>
        <w:rPr>
          <w:color w:val="353535"/>
        </w:rPr>
        <w:t xml:space="preserve"> EXCEPT it </w:t>
      </w:r>
      <w:proofErr w:type="spellStart"/>
      <w:r>
        <w:rPr>
          <w:color w:val="353535"/>
        </w:rPr>
        <w:t>needs</w:t>
      </w:r>
      <w:proofErr w:type="spellEnd"/>
      <w:r>
        <w:rPr>
          <w:color w:val="353535"/>
        </w:rPr>
        <w:t xml:space="preserve"> </w:t>
      </w:r>
      <w:proofErr w:type="spellStart"/>
      <w:r>
        <w:rPr>
          <w:color w:val="353535"/>
        </w:rPr>
        <w:t>to</w:t>
      </w:r>
      <w:proofErr w:type="spellEnd"/>
      <w:r>
        <w:rPr>
          <w:color w:val="353535"/>
        </w:rPr>
        <w:t xml:space="preserve"> be </w:t>
      </w:r>
      <w:proofErr w:type="spellStart"/>
      <w:r>
        <w:rPr>
          <w:color w:val="353535"/>
        </w:rPr>
        <w:t>about</w:t>
      </w:r>
      <w:proofErr w:type="spellEnd"/>
      <w:r>
        <w:rPr>
          <w:color w:val="353535"/>
        </w:rPr>
        <w:t xml:space="preserve"> the second </w:t>
      </w:r>
      <w:proofErr w:type="spellStart"/>
      <w:r>
        <w:rPr>
          <w:color w:val="353535"/>
        </w:rPr>
        <w:t>analysis</w:t>
      </w:r>
      <w:proofErr w:type="spellEnd"/>
      <w:r>
        <w:rPr>
          <w:color w:val="353535"/>
        </w:rPr>
        <w:t xml:space="preserve">, i.e. the </w:t>
      </w:r>
      <w:proofErr w:type="spellStart"/>
      <w:r>
        <w:rPr>
          <w:color w:val="353535"/>
        </w:rPr>
        <w:t>evaluation</w:t>
      </w:r>
      <w:proofErr w:type="spellEnd"/>
      <w:r>
        <w:rPr>
          <w:color w:val="353535"/>
        </w:rPr>
        <w:t xml:space="preserve">. </w:t>
      </w:r>
      <w:proofErr w:type="spellStart"/>
      <w:r>
        <w:rPr>
          <w:color w:val="353535"/>
        </w:rPr>
        <w:t>You</w:t>
      </w:r>
      <w:proofErr w:type="spellEnd"/>
      <w:r>
        <w:rPr>
          <w:color w:val="353535"/>
        </w:rPr>
        <w:t xml:space="preserve"> NEED </w:t>
      </w:r>
      <w:proofErr w:type="spellStart"/>
      <w:r>
        <w:rPr>
          <w:color w:val="353535"/>
        </w:rPr>
        <w:t>to</w:t>
      </w:r>
      <w:proofErr w:type="spellEnd"/>
      <w:r>
        <w:rPr>
          <w:color w:val="353535"/>
        </w:rPr>
        <w:t xml:space="preserve"> get </w:t>
      </w:r>
      <w:proofErr w:type="spellStart"/>
      <w:r>
        <w:rPr>
          <w:color w:val="353535"/>
        </w:rPr>
        <w:t>this</w:t>
      </w:r>
      <w:proofErr w:type="spellEnd"/>
      <w:r>
        <w:rPr>
          <w:color w:val="353535"/>
        </w:rPr>
        <w:t xml:space="preserve"> right. I </w:t>
      </w:r>
      <w:proofErr w:type="spellStart"/>
      <w:r>
        <w:rPr>
          <w:color w:val="353535"/>
        </w:rPr>
        <w:t>am</w:t>
      </w:r>
      <w:proofErr w:type="spellEnd"/>
      <w:r>
        <w:rPr>
          <w:color w:val="353535"/>
        </w:rPr>
        <w:t xml:space="preserve"> not </w:t>
      </w:r>
      <w:proofErr w:type="spellStart"/>
      <w:r>
        <w:rPr>
          <w:color w:val="353535"/>
        </w:rPr>
        <w:t>writing</w:t>
      </w:r>
      <w:proofErr w:type="spellEnd"/>
      <w:r>
        <w:rPr>
          <w:color w:val="353535"/>
        </w:rPr>
        <w:t xml:space="preserve"> </w:t>
      </w:r>
      <w:proofErr w:type="spellStart"/>
      <w:r>
        <w:rPr>
          <w:color w:val="353535"/>
        </w:rPr>
        <w:t>these</w:t>
      </w:r>
      <w:proofErr w:type="spellEnd"/>
      <w:r>
        <w:rPr>
          <w:color w:val="353535"/>
        </w:rPr>
        <w:t xml:space="preserve"> </w:t>
      </w:r>
      <w:proofErr w:type="spellStart"/>
      <w:r>
        <w:rPr>
          <w:color w:val="353535"/>
        </w:rPr>
        <w:t>sentances</w:t>
      </w:r>
      <w:proofErr w:type="spellEnd"/>
      <w:r>
        <w:rPr>
          <w:color w:val="353535"/>
        </w:rPr>
        <w:t xml:space="preserve"> for </w:t>
      </w:r>
      <w:proofErr w:type="spellStart"/>
      <w:r>
        <w:rPr>
          <w:color w:val="353535"/>
        </w:rPr>
        <w:t>you</w:t>
      </w:r>
      <w:proofErr w:type="spellEnd"/>
      <w:proofErr w:type="gramStart"/>
      <w:r>
        <w:rPr>
          <w:color w:val="353535"/>
        </w:rPr>
        <w:t>!!!!!!!!!</w:t>
      </w:r>
      <w:proofErr w:type="gramEnd"/>
    </w:p>
    <w:p w14:paraId="356E2147" w14:textId="77777777" w:rsidR="00547B0E" w:rsidRDefault="00547B0E">
      <w:pPr>
        <w:pStyle w:val="CommentText"/>
        <w:rPr>
          <w:color w:val="FFFFFF" w:themeColor="background1"/>
        </w:rPr>
      </w:pPr>
    </w:p>
    <w:p w14:paraId="1BCC7556" w14:textId="057E51BC" w:rsidR="00547B0E" w:rsidRDefault="00547B0E" w:rsidP="00790CF0">
      <w:pPr>
        <w:pStyle w:val="BodyText"/>
        <w:spacing w:line="600" w:lineRule="auto"/>
      </w:pPr>
      <w:r>
        <w:t xml:space="preserve">Det här stod förut: </w:t>
      </w:r>
      <w:r>
        <w:br/>
        <w:t xml:space="preserve">Det gjordes en evaluering över fyra nyligen designade kurser under 2017 (KS Strålskydd, PT Strålsäkerhet, RCC, Telia GDPR) av Grade genom att använda DIM som en ram över hur kurserna passar modellen. </w:t>
      </w:r>
      <w:r>
        <w:rPr>
          <w:rStyle w:val="CommentReference"/>
        </w:rPr>
        <w:annotationRef/>
      </w:r>
      <w:r>
        <w:t xml:space="preserve">VI sammanfattade DIM’s faser och element (Bilaga 1) för att sedan sammanställa frågekonstruktioner (Bilaga 3) som motsvarade modellens innehåll för att därefter kunna utvärdera kurserna. </w:t>
      </w:r>
    </w:p>
    <w:p w14:paraId="684705CF" w14:textId="1AA0D052" w:rsidR="00547B0E" w:rsidRPr="00CB4C73" w:rsidRDefault="00547B0E">
      <w:pPr>
        <w:pStyle w:val="CommentText"/>
        <w:rPr>
          <w:color w:val="FFFFFF" w:themeColor="background1"/>
        </w:rPr>
      </w:pPr>
    </w:p>
  </w:comment>
  <w:comment w:id="201" w:author="Jason Serviss" w:date="2018-10-18T18:36:00Z" w:initials="JS">
    <w:p w14:paraId="2B5429AA" w14:textId="417A4A87" w:rsidR="00547B0E" w:rsidRDefault="00547B0E">
      <w:pPr>
        <w:pStyle w:val="CommentText"/>
      </w:pPr>
      <w:r>
        <w:rPr>
          <w:rStyle w:val="CommentReference"/>
        </w:rPr>
        <w:annotationRef/>
      </w:r>
      <w:proofErr w:type="spellStart"/>
      <w:r>
        <w:t>Too</w:t>
      </w:r>
      <w:proofErr w:type="spellEnd"/>
      <w:r>
        <w:t xml:space="preserve"> general. The </w:t>
      </w:r>
      <w:proofErr w:type="spellStart"/>
      <w:r>
        <w:t>result</w:t>
      </w:r>
      <w:proofErr w:type="spellEnd"/>
      <w:r>
        <w:t xml:space="preserve"> </w:t>
      </w:r>
      <w:proofErr w:type="spellStart"/>
      <w:r>
        <w:t>can</w:t>
      </w:r>
      <w:proofErr w:type="spellEnd"/>
      <w:r>
        <w:t xml:space="preserve"> lack </w:t>
      </w:r>
      <w:proofErr w:type="spellStart"/>
      <w:r>
        <w:t>accuracy</w:t>
      </w:r>
      <w:proofErr w:type="spellEnd"/>
      <w:r>
        <w:t>.</w:t>
      </w:r>
    </w:p>
  </w:comment>
  <w:comment w:id="202" w:author="Jason Serviss" w:date="2018-10-18T18:38:00Z" w:initials="JS">
    <w:p w14:paraId="5E696719" w14:textId="50FAE2E8" w:rsidR="00547B0E" w:rsidRDefault="00547B0E">
      <w:pPr>
        <w:pStyle w:val="CommentText"/>
      </w:pPr>
      <w:r>
        <w:rPr>
          <w:rStyle w:val="CommentReference"/>
        </w:rPr>
        <w:annotationRef/>
      </w:r>
      <w:r>
        <w:t xml:space="preserve">NO. </w:t>
      </w:r>
      <w:proofErr w:type="spellStart"/>
      <w:r>
        <w:t>What</w:t>
      </w:r>
      <w:proofErr w:type="spellEnd"/>
      <w:r>
        <w:t xml:space="preserve"> is the </w:t>
      </w:r>
      <w:proofErr w:type="spellStart"/>
      <w:r>
        <w:t>benifit</w:t>
      </w:r>
      <w:proofErr w:type="spellEnd"/>
      <w:r>
        <w:t xml:space="preserve"> </w:t>
      </w:r>
      <w:proofErr w:type="spellStart"/>
      <w:r>
        <w:t>of</w:t>
      </w:r>
      <w:proofErr w:type="spellEnd"/>
      <w:r>
        <w:t xml:space="preserve"> </w:t>
      </w:r>
      <w:proofErr w:type="spellStart"/>
      <w:r>
        <w:t>using</w:t>
      </w:r>
      <w:proofErr w:type="spellEnd"/>
      <w:r>
        <w:t xml:space="preserve"> the students </w:t>
      </w:r>
      <w:proofErr w:type="spellStart"/>
      <w:r>
        <w:t>to</w:t>
      </w:r>
      <w:proofErr w:type="spellEnd"/>
      <w:r>
        <w:t xml:space="preserve"> </w:t>
      </w:r>
      <w:proofErr w:type="spellStart"/>
      <w:r>
        <w:t>understand</w:t>
      </w:r>
      <w:proofErr w:type="spellEnd"/>
      <w:r>
        <w:t xml:space="preserve"> the </w:t>
      </w:r>
      <w:proofErr w:type="spellStart"/>
      <w:r>
        <w:t>quality</w:t>
      </w:r>
      <w:proofErr w:type="spellEnd"/>
      <w:r>
        <w:t xml:space="preserve"> </w:t>
      </w:r>
      <w:proofErr w:type="spellStart"/>
      <w:r>
        <w:t>of</w:t>
      </w:r>
      <w:proofErr w:type="spellEnd"/>
      <w:r>
        <w:t xml:space="preserve"> the </w:t>
      </w:r>
      <w:proofErr w:type="spellStart"/>
      <w:r>
        <w:t>course</w:t>
      </w:r>
      <w:proofErr w:type="spellEnd"/>
      <w:r>
        <w:t xml:space="preserve"> pedagogik </w:t>
      </w:r>
      <w:proofErr w:type="spellStart"/>
      <w:r>
        <w:t>instead</w:t>
      </w:r>
      <w:proofErr w:type="spellEnd"/>
      <w:r>
        <w:t xml:space="preserve"> </w:t>
      </w:r>
      <w:proofErr w:type="spellStart"/>
      <w:r>
        <w:t>of</w:t>
      </w:r>
      <w:proofErr w:type="spellEnd"/>
      <w:r>
        <w:t xml:space="preserve"> </w:t>
      </w:r>
      <w:proofErr w:type="spellStart"/>
      <w:r>
        <w:t>some</w:t>
      </w:r>
      <w:proofErr w:type="spellEnd"/>
      <w:r>
        <w:t xml:space="preserve"> </w:t>
      </w:r>
      <w:proofErr w:type="spellStart"/>
      <w:r>
        <w:t>random</w:t>
      </w:r>
      <w:proofErr w:type="spellEnd"/>
      <w:r>
        <w:t xml:space="preserve"> kursgranskare</w:t>
      </w:r>
      <w:proofErr w:type="gramStart"/>
      <w:r>
        <w:t>?!?</w:t>
      </w:r>
      <w:proofErr w:type="gramEnd"/>
      <w:r>
        <w:t xml:space="preserve"> </w:t>
      </w:r>
      <w:proofErr w:type="spellStart"/>
      <w:r>
        <w:t>Write</w:t>
      </w:r>
      <w:proofErr w:type="spellEnd"/>
      <w:r>
        <w:t xml:space="preserve"> </w:t>
      </w:r>
      <w:proofErr w:type="spellStart"/>
      <w:r>
        <w:t>that</w:t>
      </w:r>
      <w:proofErr w:type="spellEnd"/>
      <w:r>
        <w:t xml:space="preserve"> </w:t>
      </w:r>
      <w:proofErr w:type="spellStart"/>
      <w:r>
        <w:t>reason</w:t>
      </w:r>
      <w:proofErr w:type="spellEnd"/>
      <w:r>
        <w:t xml:space="preserve"> </w:t>
      </w:r>
      <w:proofErr w:type="spellStart"/>
      <w:r>
        <w:t>here</w:t>
      </w:r>
      <w:proofErr w:type="spellEnd"/>
      <w:r>
        <w:t>!</w:t>
      </w:r>
    </w:p>
  </w:comment>
  <w:comment w:id="203" w:author="Jason Serviss" w:date="2018-10-16T13:13:00Z" w:initials="JS">
    <w:p w14:paraId="452CD47D" w14:textId="34CE9346" w:rsidR="00547B0E" w:rsidRDefault="00547B0E">
      <w:pPr>
        <w:pStyle w:val="CommentText"/>
        <w:rPr>
          <w:color w:val="FFFFFF" w:themeColor="background1"/>
        </w:rPr>
      </w:pPr>
      <w:r>
        <w:rPr>
          <w:rStyle w:val="CommentReference"/>
        </w:rPr>
        <w:annotationRef/>
      </w:r>
      <w:proofErr w:type="spellStart"/>
      <w:r>
        <w:t>Here</w:t>
      </w:r>
      <w:proofErr w:type="spellEnd"/>
      <w:r>
        <w:t xml:space="preserve"> is </w:t>
      </w:r>
      <w:proofErr w:type="spellStart"/>
      <w:r>
        <w:t>where</w:t>
      </w:r>
      <w:proofErr w:type="spellEnd"/>
      <w:r>
        <w:t xml:space="preserve"> </w:t>
      </w:r>
      <w:proofErr w:type="spellStart"/>
      <w:r>
        <w:t>you</w:t>
      </w:r>
      <w:proofErr w:type="spellEnd"/>
      <w:r>
        <w:t xml:space="preserve"> </w:t>
      </w:r>
      <w:proofErr w:type="spellStart"/>
      <w:r>
        <w:t>should</w:t>
      </w:r>
      <w:proofErr w:type="spellEnd"/>
      <w:r>
        <w:t xml:space="preserve"> </w:t>
      </w:r>
      <w:proofErr w:type="spellStart"/>
      <w:r>
        <w:t>mention</w:t>
      </w:r>
      <w:proofErr w:type="spellEnd"/>
      <w:r>
        <w:t xml:space="preserve"> </w:t>
      </w:r>
      <w:proofErr w:type="spellStart"/>
      <w:r>
        <w:t>that</w:t>
      </w:r>
      <w:proofErr w:type="spellEnd"/>
      <w:r>
        <w:t xml:space="preserve"> it </w:t>
      </w:r>
      <w:proofErr w:type="spellStart"/>
      <w:r>
        <w:t>would</w:t>
      </w:r>
      <w:proofErr w:type="spellEnd"/>
      <w:r>
        <w:t xml:space="preserve"> be </w:t>
      </w:r>
      <w:proofErr w:type="spellStart"/>
      <w:r>
        <w:t>good</w:t>
      </w:r>
      <w:proofErr w:type="spellEnd"/>
      <w:r>
        <w:t xml:space="preserve"> </w:t>
      </w:r>
      <w:proofErr w:type="spellStart"/>
      <w:r>
        <w:t>to</w:t>
      </w:r>
      <w:proofErr w:type="spellEnd"/>
      <w:r>
        <w:t xml:space="preserve"> </w:t>
      </w:r>
      <w:proofErr w:type="spellStart"/>
      <w:r>
        <w:t>use</w:t>
      </w:r>
      <w:proofErr w:type="spellEnd"/>
      <w:r>
        <w:t xml:space="preserve"> the students </w:t>
      </w:r>
      <w:proofErr w:type="spellStart"/>
      <w:r>
        <w:t>themselves</w:t>
      </w:r>
      <w:proofErr w:type="spellEnd"/>
      <w:r>
        <w:t xml:space="preserve">. 1 </w:t>
      </w:r>
      <w:proofErr w:type="spellStart"/>
      <w:r>
        <w:t>sentance</w:t>
      </w:r>
      <w:proofErr w:type="spellEnd"/>
      <w:r>
        <w:t xml:space="preserve">. </w:t>
      </w:r>
      <w:proofErr w:type="spellStart"/>
      <w:r>
        <w:rPr>
          <w:color w:val="FFFFFF" w:themeColor="background1"/>
        </w:rPr>
        <w:t>Fixed</w:t>
      </w:r>
      <w:proofErr w:type="spellEnd"/>
    </w:p>
    <w:p w14:paraId="1E89D64D" w14:textId="77777777" w:rsidR="00547B0E" w:rsidRDefault="00547B0E">
      <w:pPr>
        <w:pStyle w:val="CommentText"/>
        <w:rPr>
          <w:color w:val="FFFFFF" w:themeColor="background1"/>
        </w:rPr>
      </w:pPr>
    </w:p>
    <w:p w14:paraId="10D56F79" w14:textId="77777777" w:rsidR="00547B0E" w:rsidRDefault="00547B0E">
      <w:pPr>
        <w:pStyle w:val="CommentText"/>
        <w:rPr>
          <w:color w:val="FFFFFF" w:themeColor="background1"/>
        </w:rPr>
      </w:pPr>
      <w:r>
        <w:rPr>
          <w:color w:val="FFFFFF" w:themeColor="background1"/>
        </w:rPr>
        <w:t xml:space="preserve">Not </w:t>
      </w:r>
      <w:proofErr w:type="spellStart"/>
      <w:r>
        <w:rPr>
          <w:color w:val="FFFFFF" w:themeColor="background1"/>
        </w:rPr>
        <w:t>good</w:t>
      </w:r>
      <w:proofErr w:type="spellEnd"/>
      <w:r>
        <w:rPr>
          <w:color w:val="FFFFFF" w:themeColor="background1"/>
        </w:rPr>
        <w:t xml:space="preserve"> </w:t>
      </w:r>
      <w:proofErr w:type="spellStart"/>
      <w:r>
        <w:rPr>
          <w:color w:val="FFFFFF" w:themeColor="background1"/>
        </w:rPr>
        <w:t>enough</w:t>
      </w:r>
      <w:proofErr w:type="spellEnd"/>
      <w:r>
        <w:rPr>
          <w:color w:val="FFFFFF" w:themeColor="background1"/>
        </w:rPr>
        <w:t xml:space="preserve">. The </w:t>
      </w:r>
      <w:proofErr w:type="spellStart"/>
      <w:r>
        <w:rPr>
          <w:color w:val="FFFFFF" w:themeColor="background1"/>
        </w:rPr>
        <w:t>benifit</w:t>
      </w:r>
      <w:proofErr w:type="spellEnd"/>
      <w:r>
        <w:rPr>
          <w:color w:val="FFFFFF" w:themeColor="background1"/>
        </w:rPr>
        <w:t xml:space="preserve"> </w:t>
      </w:r>
      <w:proofErr w:type="spellStart"/>
      <w:r>
        <w:rPr>
          <w:color w:val="FFFFFF" w:themeColor="background1"/>
        </w:rPr>
        <w:t>of</w:t>
      </w:r>
      <w:proofErr w:type="spellEnd"/>
      <w:r>
        <w:rPr>
          <w:color w:val="FFFFFF" w:themeColor="background1"/>
        </w:rPr>
        <w:t xml:space="preserve"> </w:t>
      </w:r>
      <w:proofErr w:type="spellStart"/>
      <w:r>
        <w:rPr>
          <w:color w:val="FFFFFF" w:themeColor="background1"/>
        </w:rPr>
        <w:t>using</w:t>
      </w:r>
      <w:proofErr w:type="spellEnd"/>
      <w:r>
        <w:rPr>
          <w:color w:val="FFFFFF" w:themeColor="background1"/>
        </w:rPr>
        <w:t xml:space="preserve"> the student s is NOT JUST </w:t>
      </w:r>
      <w:proofErr w:type="spellStart"/>
      <w:r>
        <w:rPr>
          <w:color w:val="FFFFFF" w:themeColor="background1"/>
        </w:rPr>
        <w:t>to</w:t>
      </w:r>
      <w:proofErr w:type="spellEnd"/>
      <w:r>
        <w:rPr>
          <w:color w:val="FFFFFF" w:themeColor="background1"/>
        </w:rPr>
        <w:t xml:space="preserve"> get ”utökat resultat”. </w:t>
      </w:r>
      <w:proofErr w:type="spellStart"/>
      <w:r>
        <w:rPr>
          <w:color w:val="FFFFFF" w:themeColor="background1"/>
        </w:rPr>
        <w:t>You</w:t>
      </w:r>
      <w:proofErr w:type="spellEnd"/>
      <w:r>
        <w:rPr>
          <w:color w:val="FFFFFF" w:themeColor="background1"/>
        </w:rPr>
        <w:t xml:space="preserve"> </w:t>
      </w:r>
      <w:proofErr w:type="spellStart"/>
      <w:r>
        <w:rPr>
          <w:color w:val="FFFFFF" w:themeColor="background1"/>
        </w:rPr>
        <w:t>need</w:t>
      </w:r>
      <w:proofErr w:type="spellEnd"/>
      <w:r>
        <w:rPr>
          <w:color w:val="FFFFFF" w:themeColor="background1"/>
        </w:rPr>
        <w:t xml:space="preserve"> </w:t>
      </w:r>
      <w:proofErr w:type="spellStart"/>
      <w:r>
        <w:rPr>
          <w:color w:val="FFFFFF" w:themeColor="background1"/>
        </w:rPr>
        <w:t>to</w:t>
      </w:r>
      <w:proofErr w:type="spellEnd"/>
      <w:r>
        <w:rPr>
          <w:color w:val="FFFFFF" w:themeColor="background1"/>
        </w:rPr>
        <w:t xml:space="preserve"> </w:t>
      </w:r>
      <w:proofErr w:type="spellStart"/>
      <w:r>
        <w:rPr>
          <w:color w:val="FFFFFF" w:themeColor="background1"/>
        </w:rPr>
        <w:t>think</w:t>
      </w:r>
      <w:proofErr w:type="spellEnd"/>
      <w:r>
        <w:rPr>
          <w:color w:val="FFFFFF" w:themeColor="background1"/>
        </w:rPr>
        <w:t xml:space="preserve"> </w:t>
      </w:r>
      <w:proofErr w:type="spellStart"/>
      <w:r>
        <w:rPr>
          <w:color w:val="FFFFFF" w:themeColor="background1"/>
        </w:rPr>
        <w:t>more</w:t>
      </w:r>
      <w:proofErr w:type="spellEnd"/>
      <w:r>
        <w:rPr>
          <w:color w:val="FFFFFF" w:themeColor="background1"/>
        </w:rPr>
        <w:t xml:space="preserve"> </w:t>
      </w:r>
      <w:proofErr w:type="spellStart"/>
      <w:r>
        <w:rPr>
          <w:color w:val="FFFFFF" w:themeColor="background1"/>
        </w:rPr>
        <w:t>about</w:t>
      </w:r>
      <w:proofErr w:type="spellEnd"/>
      <w:r>
        <w:rPr>
          <w:color w:val="FFFFFF" w:themeColor="background1"/>
        </w:rPr>
        <w:t xml:space="preserve"> </w:t>
      </w:r>
      <w:proofErr w:type="spellStart"/>
      <w:r>
        <w:rPr>
          <w:color w:val="FFFFFF" w:themeColor="background1"/>
        </w:rPr>
        <w:t>why</w:t>
      </w:r>
      <w:proofErr w:type="spellEnd"/>
      <w:r>
        <w:rPr>
          <w:color w:val="FFFFFF" w:themeColor="background1"/>
        </w:rPr>
        <w:t xml:space="preserve"> </w:t>
      </w:r>
      <w:proofErr w:type="spellStart"/>
      <w:r>
        <w:rPr>
          <w:color w:val="FFFFFF" w:themeColor="background1"/>
        </w:rPr>
        <w:t>using</w:t>
      </w:r>
      <w:proofErr w:type="spellEnd"/>
      <w:r>
        <w:rPr>
          <w:color w:val="FFFFFF" w:themeColor="background1"/>
        </w:rPr>
        <w:t xml:space="preserve"> the students </w:t>
      </w:r>
      <w:proofErr w:type="spellStart"/>
      <w:r>
        <w:rPr>
          <w:color w:val="FFFFFF" w:themeColor="background1"/>
        </w:rPr>
        <w:t>will</w:t>
      </w:r>
      <w:proofErr w:type="spellEnd"/>
      <w:r>
        <w:rPr>
          <w:color w:val="FFFFFF" w:themeColor="background1"/>
        </w:rPr>
        <w:t xml:space="preserve"> </w:t>
      </w:r>
      <w:proofErr w:type="spellStart"/>
      <w:r>
        <w:rPr>
          <w:color w:val="FFFFFF" w:themeColor="background1"/>
        </w:rPr>
        <w:t>give</w:t>
      </w:r>
      <w:proofErr w:type="spellEnd"/>
      <w:r>
        <w:rPr>
          <w:color w:val="FFFFFF" w:themeColor="background1"/>
        </w:rPr>
        <w:t xml:space="preserve"> a BETTER </w:t>
      </w:r>
      <w:proofErr w:type="spellStart"/>
      <w:r>
        <w:rPr>
          <w:color w:val="FFFFFF" w:themeColor="background1"/>
        </w:rPr>
        <w:t>result</w:t>
      </w:r>
      <w:proofErr w:type="spellEnd"/>
      <w:r>
        <w:rPr>
          <w:color w:val="FFFFFF" w:themeColor="background1"/>
        </w:rPr>
        <w:t xml:space="preserve">. </w:t>
      </w:r>
      <w:proofErr w:type="spellStart"/>
      <w:r>
        <w:rPr>
          <w:color w:val="FFFFFF" w:themeColor="background1"/>
        </w:rPr>
        <w:t>You</w:t>
      </w:r>
      <w:proofErr w:type="spellEnd"/>
      <w:r>
        <w:rPr>
          <w:color w:val="FFFFFF" w:themeColor="background1"/>
        </w:rPr>
        <w:t xml:space="preserve"> </w:t>
      </w:r>
      <w:proofErr w:type="spellStart"/>
      <w:r>
        <w:rPr>
          <w:color w:val="FFFFFF" w:themeColor="background1"/>
        </w:rPr>
        <w:t>already</w:t>
      </w:r>
      <w:proofErr w:type="spellEnd"/>
      <w:r>
        <w:rPr>
          <w:color w:val="FFFFFF" w:themeColor="background1"/>
        </w:rPr>
        <w:t xml:space="preserve"> </w:t>
      </w:r>
      <w:proofErr w:type="spellStart"/>
      <w:r>
        <w:rPr>
          <w:color w:val="FFFFFF" w:themeColor="background1"/>
        </w:rPr>
        <w:t>know</w:t>
      </w:r>
      <w:proofErr w:type="spellEnd"/>
      <w:r>
        <w:rPr>
          <w:color w:val="FFFFFF" w:themeColor="background1"/>
        </w:rPr>
        <w:t xml:space="preserve"> </w:t>
      </w:r>
      <w:proofErr w:type="spellStart"/>
      <w:r>
        <w:rPr>
          <w:color w:val="FFFFFF" w:themeColor="background1"/>
        </w:rPr>
        <w:t>this</w:t>
      </w:r>
      <w:proofErr w:type="spellEnd"/>
      <w:r>
        <w:rPr>
          <w:color w:val="FFFFFF" w:themeColor="background1"/>
        </w:rPr>
        <w:t xml:space="preserve"> </w:t>
      </w:r>
      <w:proofErr w:type="spellStart"/>
      <w:r>
        <w:rPr>
          <w:color w:val="FFFFFF" w:themeColor="background1"/>
        </w:rPr>
        <w:t>because</w:t>
      </w:r>
      <w:proofErr w:type="spellEnd"/>
      <w:r>
        <w:rPr>
          <w:color w:val="FFFFFF" w:themeColor="background1"/>
        </w:rPr>
        <w:t xml:space="preserve"> </w:t>
      </w:r>
      <w:proofErr w:type="spellStart"/>
      <w:r>
        <w:rPr>
          <w:color w:val="FFFFFF" w:themeColor="background1"/>
        </w:rPr>
        <w:t>we</w:t>
      </w:r>
      <w:proofErr w:type="spellEnd"/>
      <w:r>
        <w:rPr>
          <w:color w:val="FFFFFF" w:themeColor="background1"/>
        </w:rPr>
        <w:t xml:space="preserve"> </w:t>
      </w:r>
      <w:proofErr w:type="spellStart"/>
      <w:r>
        <w:rPr>
          <w:color w:val="FFFFFF" w:themeColor="background1"/>
        </w:rPr>
        <w:t>have</w:t>
      </w:r>
      <w:proofErr w:type="spellEnd"/>
      <w:r>
        <w:rPr>
          <w:color w:val="FFFFFF" w:themeColor="background1"/>
        </w:rPr>
        <w:t xml:space="preserve"> </w:t>
      </w:r>
      <w:proofErr w:type="spellStart"/>
      <w:r>
        <w:rPr>
          <w:color w:val="FFFFFF" w:themeColor="background1"/>
        </w:rPr>
        <w:t>discussed</w:t>
      </w:r>
      <w:proofErr w:type="spellEnd"/>
      <w:r>
        <w:rPr>
          <w:color w:val="FFFFFF" w:themeColor="background1"/>
        </w:rPr>
        <w:t xml:space="preserve"> it</w:t>
      </w:r>
      <w:proofErr w:type="gramStart"/>
      <w:r>
        <w:rPr>
          <w:color w:val="FFFFFF" w:themeColor="background1"/>
        </w:rPr>
        <w:t>!!!!!</w:t>
      </w:r>
      <w:proofErr w:type="gramEnd"/>
      <w:r>
        <w:rPr>
          <w:color w:val="FFFFFF" w:themeColor="background1"/>
        </w:rPr>
        <w:t xml:space="preserve"> </w:t>
      </w:r>
    </w:p>
    <w:p w14:paraId="48C314EA" w14:textId="672227D5" w:rsidR="00547B0E" w:rsidRPr="006D458A" w:rsidRDefault="00547B0E">
      <w:pPr>
        <w:pStyle w:val="CommentText"/>
        <w:rPr>
          <w:color w:val="FFFFFF" w:themeColor="background1"/>
        </w:rPr>
      </w:pPr>
      <w:proofErr w:type="spellStart"/>
      <w:r>
        <w:rPr>
          <w:color w:val="FFFFFF" w:themeColor="background1"/>
        </w:rPr>
        <w:t>Fixed</w:t>
      </w:r>
      <w:proofErr w:type="spellEnd"/>
    </w:p>
  </w:comment>
  <w:comment w:id="204" w:author="Jason Serviss" w:date="2018-10-17T18:10:00Z" w:initials="JS">
    <w:p w14:paraId="7E607289" w14:textId="56F38257" w:rsidR="00547B0E" w:rsidRPr="00C67B0B" w:rsidRDefault="00547B0E" w:rsidP="0010000F">
      <w:pPr>
        <w:pStyle w:val="CommentText"/>
        <w:rPr>
          <w:color w:val="FFFFFF" w:themeColor="background1"/>
        </w:rPr>
      </w:pPr>
      <w:r>
        <w:rPr>
          <w:rStyle w:val="CommentReference"/>
        </w:rPr>
        <w:annotationRef/>
      </w:r>
      <w:proofErr w:type="spellStart"/>
      <w:r>
        <w:t>What</w:t>
      </w:r>
      <w:proofErr w:type="spellEnd"/>
      <w:r>
        <w:t xml:space="preserve"> </w:t>
      </w:r>
      <w:proofErr w:type="spellStart"/>
      <w:r>
        <w:t>you</w:t>
      </w:r>
      <w:proofErr w:type="spellEnd"/>
      <w:r>
        <w:t xml:space="preserve"> </w:t>
      </w:r>
      <w:proofErr w:type="spellStart"/>
      <w:r>
        <w:t>are</w:t>
      </w:r>
      <w:proofErr w:type="spellEnd"/>
      <w:r>
        <w:t xml:space="preserve"> </w:t>
      </w:r>
      <w:proofErr w:type="spellStart"/>
      <w:r>
        <w:t>trying</w:t>
      </w:r>
      <w:proofErr w:type="spellEnd"/>
      <w:r>
        <w:t xml:space="preserve"> </w:t>
      </w:r>
      <w:proofErr w:type="spellStart"/>
      <w:r>
        <w:t>to</w:t>
      </w:r>
      <w:proofErr w:type="spellEnd"/>
      <w:r>
        <w:t xml:space="preserve"> </w:t>
      </w:r>
      <w:proofErr w:type="spellStart"/>
      <w:r>
        <w:t>say</w:t>
      </w:r>
      <w:proofErr w:type="spellEnd"/>
      <w:r>
        <w:t xml:space="preserve"> </w:t>
      </w:r>
      <w:proofErr w:type="spellStart"/>
      <w:r>
        <w:t>here</w:t>
      </w:r>
      <w:proofErr w:type="spellEnd"/>
      <w:r>
        <w:t xml:space="preserve"> is </w:t>
      </w:r>
      <w:proofErr w:type="spellStart"/>
      <w:r>
        <w:t>good</w:t>
      </w:r>
      <w:proofErr w:type="spellEnd"/>
      <w:r>
        <w:t xml:space="preserve"> </w:t>
      </w:r>
      <w:proofErr w:type="spellStart"/>
      <w:r>
        <w:t>but</w:t>
      </w:r>
      <w:proofErr w:type="spellEnd"/>
      <w:r>
        <w:t xml:space="preserve"> it is a bit off. DO NOT </w:t>
      </w:r>
      <w:proofErr w:type="spellStart"/>
      <w:r>
        <w:t>throw</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away</w:t>
      </w:r>
      <w:proofErr w:type="spellEnd"/>
      <w:r>
        <w:t xml:space="preserve">, just </w:t>
      </w:r>
      <w:proofErr w:type="spellStart"/>
      <w:r>
        <w:t>revise</w:t>
      </w:r>
      <w:proofErr w:type="spellEnd"/>
      <w:r>
        <w:t xml:space="preserve"> it a bit. ”missat betydelsefulla sidor” a) </w:t>
      </w:r>
      <w:proofErr w:type="spellStart"/>
      <w:r>
        <w:t>you</w:t>
      </w:r>
      <w:proofErr w:type="spellEnd"/>
      <w:r>
        <w:t xml:space="preserve"> </w:t>
      </w:r>
      <w:proofErr w:type="spellStart"/>
      <w:r>
        <w:t>should</w:t>
      </w:r>
      <w:proofErr w:type="spellEnd"/>
      <w:r>
        <w:t xml:space="preserve"> NOT </w:t>
      </w:r>
      <w:proofErr w:type="spellStart"/>
      <w:r>
        <w:t>have</w:t>
      </w:r>
      <w:proofErr w:type="spellEnd"/>
      <w:r>
        <w:t xml:space="preserve"> </w:t>
      </w:r>
      <w:proofErr w:type="spellStart"/>
      <w:r>
        <w:t>missed</w:t>
      </w:r>
      <w:proofErr w:type="spellEnd"/>
      <w:r>
        <w:t xml:space="preserve"> </w:t>
      </w:r>
      <w:proofErr w:type="spellStart"/>
      <w:r>
        <w:t>anything</w:t>
      </w:r>
      <w:proofErr w:type="spellEnd"/>
      <w:r>
        <w:t xml:space="preserve"> ”betydelsefull”. </w:t>
      </w:r>
      <w:proofErr w:type="spellStart"/>
      <w:r>
        <w:t>Although</w:t>
      </w:r>
      <w:proofErr w:type="spellEnd"/>
      <w:r>
        <w:t xml:space="preserve"> the </w:t>
      </w:r>
      <w:proofErr w:type="spellStart"/>
      <w:r>
        <w:t>number</w:t>
      </w:r>
      <w:proofErr w:type="spellEnd"/>
      <w:r>
        <w:t xml:space="preserve"> </w:t>
      </w:r>
      <w:proofErr w:type="spellStart"/>
      <w:r>
        <w:t>of</w:t>
      </w:r>
      <w:proofErr w:type="spellEnd"/>
      <w:r>
        <w:t xml:space="preserve"> </w:t>
      </w:r>
      <w:proofErr w:type="spellStart"/>
      <w:r>
        <w:t>questions</w:t>
      </w:r>
      <w:proofErr w:type="spellEnd"/>
      <w:r>
        <w:t xml:space="preserve"> in the </w:t>
      </w:r>
      <w:proofErr w:type="spellStart"/>
      <w:r>
        <w:t>evaluation</w:t>
      </w:r>
      <w:proofErr w:type="spellEnd"/>
      <w:r>
        <w:t xml:space="preserve"> and the </w:t>
      </w:r>
      <w:proofErr w:type="spellStart"/>
      <w:r>
        <w:t>way</w:t>
      </w:r>
      <w:proofErr w:type="spellEnd"/>
      <w:r>
        <w:t xml:space="preserve"> the </w:t>
      </w:r>
      <w:proofErr w:type="spellStart"/>
      <w:r>
        <w:t>questions</w:t>
      </w:r>
      <w:proofErr w:type="spellEnd"/>
      <w:r>
        <w:t xml:space="preserve"> </w:t>
      </w:r>
      <w:proofErr w:type="spellStart"/>
      <w:r>
        <w:t>were</w:t>
      </w:r>
      <w:proofErr w:type="spellEnd"/>
      <w:r>
        <w:t xml:space="preserve"> </w:t>
      </w:r>
      <w:proofErr w:type="spellStart"/>
      <w:r>
        <w:t>formated</w:t>
      </w:r>
      <w:proofErr w:type="spellEnd"/>
      <w:r>
        <w:t xml:space="preserve"> </w:t>
      </w:r>
      <w:proofErr w:type="spellStart"/>
      <w:r>
        <w:t>may</w:t>
      </w:r>
      <w:proofErr w:type="spellEnd"/>
      <w:r>
        <w:t xml:space="preserve"> ”</w:t>
      </w:r>
      <w:proofErr w:type="spellStart"/>
      <w:r>
        <w:t>have</w:t>
      </w:r>
      <w:proofErr w:type="spellEnd"/>
      <w:r>
        <w:t xml:space="preserve"> </w:t>
      </w:r>
      <w:proofErr w:type="spellStart"/>
      <w:r>
        <w:t>impacted</w:t>
      </w:r>
      <w:proofErr w:type="spellEnd"/>
      <w:r>
        <w:t xml:space="preserve"> the </w:t>
      </w:r>
      <w:proofErr w:type="spellStart"/>
      <w:r>
        <w:t>results</w:t>
      </w:r>
      <w:proofErr w:type="spellEnd"/>
      <w:r>
        <w:t xml:space="preserve">”. B) ”sidor” is not </w:t>
      </w:r>
      <w:proofErr w:type="spellStart"/>
      <w:r>
        <w:t>specific</w:t>
      </w:r>
      <w:proofErr w:type="spellEnd"/>
      <w:r>
        <w:t xml:space="preserve"> </w:t>
      </w:r>
      <w:proofErr w:type="spellStart"/>
      <w:r>
        <w:t>enough</w:t>
      </w:r>
      <w:proofErr w:type="spellEnd"/>
      <w:r>
        <w:t xml:space="preserve">. ”förstå DIM bättre”: </w:t>
      </w:r>
      <w:proofErr w:type="spellStart"/>
      <w:r>
        <w:t>we</w:t>
      </w:r>
      <w:proofErr w:type="spellEnd"/>
      <w:r>
        <w:t xml:space="preserve"> </w:t>
      </w:r>
      <w:proofErr w:type="spellStart"/>
      <w:r>
        <w:t>are</w:t>
      </w:r>
      <w:proofErr w:type="spellEnd"/>
      <w:r>
        <w:t xml:space="preserve"> not </w:t>
      </w:r>
      <w:proofErr w:type="spellStart"/>
      <w:r>
        <w:t>trying</w:t>
      </w:r>
      <w:proofErr w:type="spellEnd"/>
      <w:r>
        <w:t xml:space="preserve"> </w:t>
      </w:r>
      <w:proofErr w:type="spellStart"/>
      <w:r>
        <w:t>to</w:t>
      </w:r>
      <w:proofErr w:type="spellEnd"/>
      <w:r>
        <w:t xml:space="preserve"> </w:t>
      </w:r>
      <w:proofErr w:type="spellStart"/>
      <w:r>
        <w:t>understand</w:t>
      </w:r>
      <w:proofErr w:type="spellEnd"/>
      <w:r>
        <w:t xml:space="preserve"> DIM. ”bra att genomgå ett flertal genomgående undersökningar”: </w:t>
      </w:r>
      <w:proofErr w:type="spellStart"/>
      <w:r>
        <w:t>what</w:t>
      </w:r>
      <w:proofErr w:type="spellEnd"/>
      <w:r>
        <w:t xml:space="preserve"> </w:t>
      </w:r>
      <w:proofErr w:type="spellStart"/>
      <w:r>
        <w:t>should</w:t>
      </w:r>
      <w:proofErr w:type="spellEnd"/>
      <w:r>
        <w:t xml:space="preserve">? </w:t>
      </w:r>
      <w:proofErr w:type="spellStart"/>
      <w:r w:rsidRPr="005E1416">
        <w:rPr>
          <w:color w:val="FFFFFF" w:themeColor="background1"/>
        </w:rPr>
        <w:t>Fixed</w:t>
      </w:r>
      <w:proofErr w:type="spellEnd"/>
      <w:r>
        <w:br/>
      </w:r>
      <w:r>
        <w:br/>
      </w:r>
      <w:r w:rsidRPr="00C67B0B">
        <w:rPr>
          <w:color w:val="FFFFFF" w:themeColor="background1"/>
        </w:rPr>
        <w:t>Det stod innan</w:t>
      </w:r>
      <w:r>
        <w:t xml:space="preserve">: </w:t>
      </w:r>
      <w:r w:rsidRPr="00C67B0B">
        <w:rPr>
          <w:color w:val="FFFFFF" w:themeColor="background1"/>
        </w:rPr>
        <w:t>Utformningen av utvärderingen kan ha missat betydelsefulla sidor av DIM som kan ha bidragit med värdefull information för att förstå DIM bättre och skulle säkerligen vara bra att genomgå ett flertal genomgående undersökningar för att få ännu mer kunskap om modellen</w:t>
      </w:r>
    </w:p>
  </w:comment>
  <w:comment w:id="214" w:author="Jason Serviss" w:date="2018-10-18T19:16:00Z" w:initials="JS">
    <w:p w14:paraId="264D7DD5" w14:textId="26951B9C" w:rsidR="00547B0E" w:rsidRDefault="00547B0E">
      <w:pPr>
        <w:pStyle w:val="CommentText"/>
      </w:pPr>
      <w:r>
        <w:rPr>
          <w:rStyle w:val="CommentReference"/>
        </w:rPr>
        <w:annotationRef/>
      </w:r>
      <w:proofErr w:type="spellStart"/>
      <w:r>
        <w:t>Thank</w:t>
      </w:r>
      <w:proofErr w:type="spellEnd"/>
      <w:r>
        <w:t xml:space="preserve"> </w:t>
      </w:r>
      <w:proofErr w:type="spellStart"/>
      <w:r>
        <w:t>Grade</w:t>
      </w:r>
      <w:proofErr w:type="spellEnd"/>
      <w:r>
        <w:t xml:space="preserve"> as </w:t>
      </w:r>
      <w:proofErr w:type="spellStart"/>
      <w:r>
        <w:t>well</w:t>
      </w:r>
      <w:proofErr w:type="spellEnd"/>
    </w:p>
  </w:comment>
  <w:comment w:id="244" w:author="Jason Serviss" w:date="2018-10-18T18:45:00Z" w:initials="JS">
    <w:p w14:paraId="3AA0D347" w14:textId="7BF3F10A" w:rsidR="00547B0E" w:rsidRDefault="00547B0E">
      <w:pPr>
        <w:pStyle w:val="CommentText"/>
      </w:pPr>
      <w:r>
        <w:rPr>
          <w:rStyle w:val="CommentReference"/>
        </w:rPr>
        <w:annotationRef/>
      </w:r>
      <w:r>
        <w:t xml:space="preserve">Check </w:t>
      </w:r>
      <w:proofErr w:type="spellStart"/>
      <w:r>
        <w:t>spelling</w:t>
      </w:r>
      <w:proofErr w:type="spellEnd"/>
      <w:r>
        <w:t xml:space="preserve"> </w:t>
      </w:r>
      <w:proofErr w:type="spellStart"/>
      <w:r>
        <w:t>of</w:t>
      </w:r>
      <w:proofErr w:type="spellEnd"/>
      <w:r>
        <w:t xml:space="preserve"> ”outtalade” in </w:t>
      </w:r>
      <w:proofErr w:type="spellStart"/>
      <w:r>
        <w:t>footnote</w:t>
      </w:r>
      <w:proofErr w:type="spellEnd"/>
      <w:r>
        <w:t xml:space="preserve"> 5</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547B0E" w:rsidRDefault="00547B0E">
      <w:r>
        <w:separator/>
      </w:r>
    </w:p>
  </w:endnote>
  <w:endnote w:type="continuationSeparator" w:id="0">
    <w:p w14:paraId="4F768654" w14:textId="77777777" w:rsidR="00547B0E" w:rsidRDefault="00547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20000287" w:usb1="00000001" w:usb2="00000000" w:usb3="00000000" w:csb0="0000019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547B0E" w:rsidRDefault="00547B0E">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547B0E" w:rsidRDefault="00547B0E">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1829606"/>
      <w:docPartObj>
        <w:docPartGallery w:val="Page Numbers (Bottom of Page)"/>
        <w:docPartUnique/>
      </w:docPartObj>
    </w:sdtPr>
    <w:sdtContent>
      <w:p w14:paraId="403C7186" w14:textId="77777777" w:rsidR="00547B0E" w:rsidRDefault="00547B0E">
        <w:pPr>
          <w:pStyle w:val="Footer1"/>
          <w:jc w:val="center"/>
        </w:pPr>
        <w:r>
          <w:fldChar w:fldCharType="begin"/>
        </w:r>
        <w:r>
          <w:instrText>PAGE</w:instrText>
        </w:r>
        <w:r>
          <w:fldChar w:fldCharType="separate"/>
        </w:r>
        <w:r w:rsidR="0047590E">
          <w:rPr>
            <w:noProof/>
          </w:rPr>
          <w:t>9</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1427002"/>
      <w:docPartObj>
        <w:docPartGallery w:val="Page Numbers (Bottom of Page)"/>
        <w:docPartUnique/>
      </w:docPartObj>
    </w:sdtPr>
    <w:sdtContent>
      <w:p w14:paraId="3915FA6D" w14:textId="77777777" w:rsidR="00547B0E" w:rsidRDefault="00547B0E">
        <w:pPr>
          <w:pStyle w:val="Footer1"/>
          <w:jc w:val="center"/>
        </w:pPr>
        <w:r>
          <w:fldChar w:fldCharType="begin"/>
        </w:r>
        <w:r>
          <w:instrText>PAGE</w:instrText>
        </w:r>
        <w:r>
          <w:fldChar w:fldCharType="separate"/>
        </w:r>
        <w:r w:rsidR="0047590E">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547B0E" w:rsidRDefault="00547B0E">
      <w:r>
        <w:separator/>
      </w:r>
    </w:p>
  </w:footnote>
  <w:footnote w:type="continuationSeparator" w:id="0">
    <w:p w14:paraId="71DB8F98" w14:textId="77777777" w:rsidR="00547B0E" w:rsidRDefault="00547B0E">
      <w:r>
        <w:continuationSeparator/>
      </w:r>
    </w:p>
  </w:footnote>
  <w:footnote w:id="1">
    <w:p w14:paraId="5824ECF3" w14:textId="644E8182" w:rsidR="00547B0E" w:rsidRPr="00B93DE6" w:rsidRDefault="00547B0E" w:rsidP="00CF61C4">
      <w:pPr>
        <w:pStyle w:val="FootnoteText"/>
        <w:jc w:val="both"/>
        <w:rPr>
          <w:sz w:val="14"/>
          <w:szCs w:val="14"/>
        </w:rPr>
      </w:pPr>
      <w:r w:rsidRPr="006F348F">
        <w:rPr>
          <w:rStyle w:val="FootnoteReference"/>
        </w:rPr>
        <w:footnoteRef/>
      </w:r>
      <w:r w:rsidRPr="00B93DE6">
        <w:rPr>
          <w:rStyle w:val="FootnoteReference"/>
          <w:sz w:val="14"/>
          <w:szCs w:val="14"/>
        </w:rPr>
        <w:tab/>
      </w:r>
      <w:r w:rsidRPr="00B93DE6">
        <w:rPr>
          <w:sz w:val="14"/>
          <w:szCs w:val="14"/>
        </w:rPr>
        <w:t xml:space="preserve"> I intervjun förklarades det vad användargrupp är och att det </w:t>
      </w:r>
      <w:del w:id="227" w:author="Jason Serviss" w:date="2018-10-18T18:40:00Z">
        <w:r w:rsidRPr="00B93DE6" w:rsidDel="001E5D4E">
          <w:rPr>
            <w:sz w:val="14"/>
            <w:szCs w:val="14"/>
          </w:rPr>
          <w:delText xml:space="preserve">innefattar </w:delText>
        </w:r>
      </w:del>
      <w:ins w:id="228" w:author="Jason Serviss" w:date="2018-10-18T18:40:00Z">
        <w:r>
          <w:rPr>
            <w:sz w:val="14"/>
            <w:szCs w:val="14"/>
          </w:rPr>
          <w:t>motsvarar</w:t>
        </w:r>
        <w:r w:rsidRPr="00B93DE6">
          <w:rPr>
            <w:sz w:val="14"/>
            <w:szCs w:val="14"/>
          </w:rPr>
          <w:t xml:space="preserve"> </w:t>
        </w:r>
      </w:ins>
      <w:r w:rsidRPr="00B93DE6">
        <w:rPr>
          <w:sz w:val="14"/>
          <w:szCs w:val="14"/>
        </w:rPr>
        <w:t>Grades förklaring av målgrupp.</w:t>
      </w:r>
    </w:p>
  </w:footnote>
  <w:footnote w:id="2">
    <w:p w14:paraId="1BA30943" w14:textId="09D063F6" w:rsidR="00547B0E" w:rsidRPr="00B93DE6" w:rsidRDefault="00547B0E" w:rsidP="00CF61C4">
      <w:pPr>
        <w:pStyle w:val="FootnoteText"/>
        <w:jc w:val="both"/>
        <w:rPr>
          <w:sz w:val="14"/>
          <w:szCs w:val="14"/>
        </w:rPr>
      </w:pPr>
      <w:r w:rsidRPr="006F348F">
        <w:rPr>
          <w:rStyle w:val="FootnoteReference"/>
        </w:rPr>
        <w:footnoteRef/>
      </w:r>
      <w:r w:rsidRPr="00B93DE6">
        <w:rPr>
          <w:rStyle w:val="FootnoteReference"/>
          <w:sz w:val="14"/>
          <w:szCs w:val="14"/>
        </w:rPr>
        <w:tab/>
      </w:r>
      <w:r w:rsidRPr="00B93DE6">
        <w:rPr>
          <w:sz w:val="14"/>
          <w:szCs w:val="14"/>
        </w:rPr>
        <w:t xml:space="preserve"> Frågan förklarades igen med: Att studenten kan konkretisera det dem lärt sig i kursen.</w:t>
      </w:r>
    </w:p>
  </w:footnote>
  <w:footnote w:id="3">
    <w:p w14:paraId="58A700CB" w14:textId="23707962" w:rsidR="00547B0E" w:rsidRPr="00B93DE6" w:rsidRDefault="00547B0E" w:rsidP="00CF61C4">
      <w:pPr>
        <w:pStyle w:val="FootnoteText"/>
        <w:jc w:val="both"/>
        <w:rPr>
          <w:sz w:val="14"/>
          <w:szCs w:val="14"/>
        </w:rPr>
      </w:pPr>
      <w:r w:rsidRPr="006F348F">
        <w:rPr>
          <w:rStyle w:val="FootnoteReference"/>
        </w:rPr>
        <w:footnoteRef/>
      </w:r>
      <w:r w:rsidRPr="00B93DE6">
        <w:rPr>
          <w:rStyle w:val="FootnoteReference"/>
          <w:sz w:val="14"/>
          <w:szCs w:val="14"/>
        </w:rPr>
        <w:tab/>
      </w:r>
      <w:r w:rsidRPr="00B93DE6">
        <w:rPr>
          <w:sz w:val="14"/>
          <w:szCs w:val="14"/>
        </w:rPr>
        <w:t xml:space="preserve"> En förklaring gjordes </w:t>
      </w:r>
      <w:ins w:id="232" w:author="Jason Serviss" w:date="2018-10-18T18:41:00Z">
        <w:r>
          <w:rPr>
            <w:sz w:val="14"/>
            <w:szCs w:val="14"/>
          </w:rPr>
          <w:t>under intervjun</w:t>
        </w:r>
        <w:r w:rsidRPr="00B93DE6">
          <w:rPr>
            <w:sz w:val="14"/>
            <w:szCs w:val="14"/>
          </w:rPr>
          <w:t xml:space="preserve"> </w:t>
        </w:r>
      </w:ins>
      <w:r w:rsidRPr="00B93DE6">
        <w:rPr>
          <w:sz w:val="14"/>
          <w:szCs w:val="14"/>
        </w:rPr>
        <w:t xml:space="preserve">av ”aktivera sinnena” med: att studenten får möjlighet att arbete själv. </w:t>
      </w:r>
    </w:p>
  </w:footnote>
  <w:footnote w:id="4">
    <w:p w14:paraId="19D64118" w14:textId="3CC49460" w:rsidR="00547B0E" w:rsidRPr="00B93DE6" w:rsidRDefault="00547B0E" w:rsidP="00CF61C4">
      <w:pPr>
        <w:pStyle w:val="FootnoteText"/>
        <w:jc w:val="both"/>
        <w:rPr>
          <w:sz w:val="14"/>
          <w:szCs w:val="14"/>
        </w:rPr>
      </w:pPr>
      <w:r w:rsidRPr="006F348F">
        <w:rPr>
          <w:rStyle w:val="FootnoteReference"/>
        </w:rPr>
        <w:footnoteRef/>
      </w:r>
      <w:r w:rsidRPr="00B93DE6">
        <w:rPr>
          <w:rStyle w:val="FootnoteReference"/>
          <w:sz w:val="14"/>
          <w:szCs w:val="14"/>
        </w:rPr>
        <w:tab/>
      </w:r>
      <w:r w:rsidRPr="00B93DE6">
        <w:rPr>
          <w:sz w:val="14"/>
          <w:szCs w:val="14"/>
        </w:rPr>
        <w:t xml:space="preserve"> Ordförklaring av ”gestalta”</w:t>
      </w:r>
      <w:ins w:id="233" w:author="Jason Serviss" w:date="2018-10-18T18:41:00Z">
        <w:r>
          <w:rPr>
            <w:sz w:val="14"/>
            <w:szCs w:val="14"/>
          </w:rPr>
          <w:t xml:space="preserve"> under intervjun</w:t>
        </w:r>
      </w:ins>
      <w:r w:rsidRPr="00B93DE6">
        <w:rPr>
          <w:sz w:val="14"/>
          <w:szCs w:val="14"/>
        </w:rPr>
        <w:t>: att det framställa och inlärda materialet ska fastna hos studenten.</w:t>
      </w:r>
    </w:p>
  </w:footnote>
  <w:footnote w:id="5">
    <w:p w14:paraId="4B8BE4EC" w14:textId="4EF66878" w:rsidR="00547B0E" w:rsidRPr="00B93DE6" w:rsidRDefault="00547B0E" w:rsidP="00CF61C4">
      <w:pPr>
        <w:pStyle w:val="FootnoteText"/>
        <w:jc w:val="both"/>
        <w:rPr>
          <w:sz w:val="14"/>
          <w:szCs w:val="14"/>
        </w:rPr>
      </w:pPr>
      <w:r w:rsidRPr="006F348F">
        <w:rPr>
          <w:rStyle w:val="FootnoteReference"/>
        </w:rPr>
        <w:footnoteRef/>
      </w:r>
      <w:r w:rsidRPr="00B93DE6">
        <w:rPr>
          <w:rStyle w:val="FootnoteReference"/>
          <w:sz w:val="14"/>
          <w:szCs w:val="14"/>
        </w:rPr>
        <w:tab/>
      </w:r>
      <w:r w:rsidRPr="00B93DE6">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547B0E" w:rsidRDefault="00547B0E" w:rsidP="00CF61C4">
      <w:pPr>
        <w:pStyle w:val="FootnoteText"/>
        <w:jc w:val="both"/>
      </w:pPr>
      <w:r w:rsidRPr="006F348F">
        <w:rPr>
          <w:rStyle w:val="FootnoteReference"/>
        </w:rPr>
        <w:footnoteRef/>
      </w:r>
      <w:r w:rsidRPr="00B93DE6">
        <w:rPr>
          <w:rStyle w:val="FootnoteReference"/>
          <w:sz w:val="14"/>
          <w:szCs w:val="14"/>
        </w:rPr>
        <w:tab/>
      </w:r>
      <w:r w:rsidRPr="00B93DE6">
        <w:rPr>
          <w:sz w:val="14"/>
          <w:szCs w:val="14"/>
        </w:rPr>
        <w:t xml:space="preserve"> En förklaring gjordes av ”övning och granskning” med: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439E"/>
    <w:rsid w:val="000944E9"/>
    <w:rsid w:val="000A2398"/>
    <w:rsid w:val="000A2894"/>
    <w:rsid w:val="000A3642"/>
    <w:rsid w:val="000A7DCF"/>
    <w:rsid w:val="000B0BC8"/>
    <w:rsid w:val="000B1A5C"/>
    <w:rsid w:val="000B36E3"/>
    <w:rsid w:val="000B42FE"/>
    <w:rsid w:val="000C0F0D"/>
    <w:rsid w:val="000C13C1"/>
    <w:rsid w:val="000C1C09"/>
    <w:rsid w:val="000C1D43"/>
    <w:rsid w:val="000C29D9"/>
    <w:rsid w:val="000C56DF"/>
    <w:rsid w:val="000D34D5"/>
    <w:rsid w:val="000D6D84"/>
    <w:rsid w:val="000E09E7"/>
    <w:rsid w:val="000E3605"/>
    <w:rsid w:val="000F0C86"/>
    <w:rsid w:val="000F257E"/>
    <w:rsid w:val="000F49A5"/>
    <w:rsid w:val="0010000F"/>
    <w:rsid w:val="001004DB"/>
    <w:rsid w:val="001017ED"/>
    <w:rsid w:val="00103740"/>
    <w:rsid w:val="001046A8"/>
    <w:rsid w:val="001077E4"/>
    <w:rsid w:val="00110DB4"/>
    <w:rsid w:val="00113211"/>
    <w:rsid w:val="00116196"/>
    <w:rsid w:val="001269BE"/>
    <w:rsid w:val="00127A70"/>
    <w:rsid w:val="00130629"/>
    <w:rsid w:val="00131159"/>
    <w:rsid w:val="001352A9"/>
    <w:rsid w:val="00135C34"/>
    <w:rsid w:val="00145DD9"/>
    <w:rsid w:val="00146793"/>
    <w:rsid w:val="00147B30"/>
    <w:rsid w:val="0016757F"/>
    <w:rsid w:val="001701BE"/>
    <w:rsid w:val="001830ED"/>
    <w:rsid w:val="00184373"/>
    <w:rsid w:val="00190936"/>
    <w:rsid w:val="00191B85"/>
    <w:rsid w:val="0019256B"/>
    <w:rsid w:val="001974A0"/>
    <w:rsid w:val="001A09C0"/>
    <w:rsid w:val="001B1EAE"/>
    <w:rsid w:val="001B244D"/>
    <w:rsid w:val="001B6E2D"/>
    <w:rsid w:val="001C5B3A"/>
    <w:rsid w:val="001C73C5"/>
    <w:rsid w:val="001D31E9"/>
    <w:rsid w:val="001D37D5"/>
    <w:rsid w:val="001D3A85"/>
    <w:rsid w:val="001D42D7"/>
    <w:rsid w:val="001D4C6E"/>
    <w:rsid w:val="001D68A2"/>
    <w:rsid w:val="001E3C88"/>
    <w:rsid w:val="001E5D4E"/>
    <w:rsid w:val="001E60E6"/>
    <w:rsid w:val="001F2C9C"/>
    <w:rsid w:val="001F6503"/>
    <w:rsid w:val="001F6FE8"/>
    <w:rsid w:val="00203802"/>
    <w:rsid w:val="00205671"/>
    <w:rsid w:val="002125BE"/>
    <w:rsid w:val="00213CE1"/>
    <w:rsid w:val="00213FB2"/>
    <w:rsid w:val="00214F7B"/>
    <w:rsid w:val="00216DDF"/>
    <w:rsid w:val="00217276"/>
    <w:rsid w:val="00227C61"/>
    <w:rsid w:val="00233434"/>
    <w:rsid w:val="00234C76"/>
    <w:rsid w:val="0023519E"/>
    <w:rsid w:val="00235307"/>
    <w:rsid w:val="00235908"/>
    <w:rsid w:val="00242648"/>
    <w:rsid w:val="002427A4"/>
    <w:rsid w:val="002435CA"/>
    <w:rsid w:val="002464E9"/>
    <w:rsid w:val="002468FE"/>
    <w:rsid w:val="00253BB6"/>
    <w:rsid w:val="00257CB5"/>
    <w:rsid w:val="00257DD5"/>
    <w:rsid w:val="00262ADC"/>
    <w:rsid w:val="00265FDF"/>
    <w:rsid w:val="002717B1"/>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73A8"/>
    <w:rsid w:val="00313701"/>
    <w:rsid w:val="00313D60"/>
    <w:rsid w:val="003148A7"/>
    <w:rsid w:val="0032088C"/>
    <w:rsid w:val="00322DBF"/>
    <w:rsid w:val="0033419A"/>
    <w:rsid w:val="003405AE"/>
    <w:rsid w:val="0034079D"/>
    <w:rsid w:val="00341BB8"/>
    <w:rsid w:val="00342848"/>
    <w:rsid w:val="00342CA7"/>
    <w:rsid w:val="00342D7D"/>
    <w:rsid w:val="0034349A"/>
    <w:rsid w:val="003475EE"/>
    <w:rsid w:val="00347A7F"/>
    <w:rsid w:val="0035370A"/>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52E1"/>
    <w:rsid w:val="003F606D"/>
    <w:rsid w:val="003F797E"/>
    <w:rsid w:val="00401324"/>
    <w:rsid w:val="00403293"/>
    <w:rsid w:val="00411F1C"/>
    <w:rsid w:val="00413AFC"/>
    <w:rsid w:val="004146EF"/>
    <w:rsid w:val="00424655"/>
    <w:rsid w:val="00424D19"/>
    <w:rsid w:val="00425275"/>
    <w:rsid w:val="0043087E"/>
    <w:rsid w:val="004317DB"/>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B0686"/>
    <w:rsid w:val="004B4647"/>
    <w:rsid w:val="004C1522"/>
    <w:rsid w:val="004C23B4"/>
    <w:rsid w:val="004C23F2"/>
    <w:rsid w:val="004D1F52"/>
    <w:rsid w:val="004D2BD6"/>
    <w:rsid w:val="004E58AD"/>
    <w:rsid w:val="004E6C7F"/>
    <w:rsid w:val="004F3063"/>
    <w:rsid w:val="004F6381"/>
    <w:rsid w:val="00503459"/>
    <w:rsid w:val="00503EE6"/>
    <w:rsid w:val="005078DE"/>
    <w:rsid w:val="0051191A"/>
    <w:rsid w:val="00512986"/>
    <w:rsid w:val="00513716"/>
    <w:rsid w:val="00514027"/>
    <w:rsid w:val="00514B48"/>
    <w:rsid w:val="0051725C"/>
    <w:rsid w:val="00522279"/>
    <w:rsid w:val="00526AA1"/>
    <w:rsid w:val="005271EF"/>
    <w:rsid w:val="00535A60"/>
    <w:rsid w:val="00536530"/>
    <w:rsid w:val="00542B84"/>
    <w:rsid w:val="005432E1"/>
    <w:rsid w:val="00547B0E"/>
    <w:rsid w:val="00550AE2"/>
    <w:rsid w:val="00551BEB"/>
    <w:rsid w:val="00556D98"/>
    <w:rsid w:val="00560FF4"/>
    <w:rsid w:val="00561526"/>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2977"/>
    <w:rsid w:val="005E1416"/>
    <w:rsid w:val="005E268B"/>
    <w:rsid w:val="005E3C6F"/>
    <w:rsid w:val="005E7AB1"/>
    <w:rsid w:val="005F02AD"/>
    <w:rsid w:val="005F4614"/>
    <w:rsid w:val="005F76A4"/>
    <w:rsid w:val="006003A4"/>
    <w:rsid w:val="006072FF"/>
    <w:rsid w:val="00615A46"/>
    <w:rsid w:val="0061770F"/>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577"/>
    <w:rsid w:val="006764D6"/>
    <w:rsid w:val="00677224"/>
    <w:rsid w:val="006814B9"/>
    <w:rsid w:val="0068181E"/>
    <w:rsid w:val="00682622"/>
    <w:rsid w:val="00687D26"/>
    <w:rsid w:val="00695F93"/>
    <w:rsid w:val="006A08E7"/>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5462"/>
    <w:rsid w:val="00716679"/>
    <w:rsid w:val="00720757"/>
    <w:rsid w:val="0072154A"/>
    <w:rsid w:val="0072365C"/>
    <w:rsid w:val="00731293"/>
    <w:rsid w:val="00735C7B"/>
    <w:rsid w:val="0074168A"/>
    <w:rsid w:val="00744110"/>
    <w:rsid w:val="007466FA"/>
    <w:rsid w:val="0074784D"/>
    <w:rsid w:val="00747A26"/>
    <w:rsid w:val="0075412A"/>
    <w:rsid w:val="00756CE8"/>
    <w:rsid w:val="00764107"/>
    <w:rsid w:val="0076469F"/>
    <w:rsid w:val="007710D1"/>
    <w:rsid w:val="0077261B"/>
    <w:rsid w:val="007757C3"/>
    <w:rsid w:val="007813E2"/>
    <w:rsid w:val="00790CF0"/>
    <w:rsid w:val="0079274D"/>
    <w:rsid w:val="00795CC9"/>
    <w:rsid w:val="00796E42"/>
    <w:rsid w:val="007A180F"/>
    <w:rsid w:val="007A181F"/>
    <w:rsid w:val="007B0B4F"/>
    <w:rsid w:val="007B22BB"/>
    <w:rsid w:val="007B2AC7"/>
    <w:rsid w:val="007C00B3"/>
    <w:rsid w:val="007C15AA"/>
    <w:rsid w:val="007C1638"/>
    <w:rsid w:val="007C2E9F"/>
    <w:rsid w:val="007C3EE4"/>
    <w:rsid w:val="007C474C"/>
    <w:rsid w:val="007C5578"/>
    <w:rsid w:val="007C75AC"/>
    <w:rsid w:val="007D7DFC"/>
    <w:rsid w:val="007E24A5"/>
    <w:rsid w:val="007F11CF"/>
    <w:rsid w:val="007F35F0"/>
    <w:rsid w:val="007F5594"/>
    <w:rsid w:val="007F5A31"/>
    <w:rsid w:val="007F6CEC"/>
    <w:rsid w:val="00806CE6"/>
    <w:rsid w:val="00811153"/>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B2F"/>
    <w:rsid w:val="0088501B"/>
    <w:rsid w:val="00890D21"/>
    <w:rsid w:val="00891246"/>
    <w:rsid w:val="00891A2E"/>
    <w:rsid w:val="00891BF2"/>
    <w:rsid w:val="008928B6"/>
    <w:rsid w:val="00893C8F"/>
    <w:rsid w:val="008A16A6"/>
    <w:rsid w:val="008A57EE"/>
    <w:rsid w:val="008A6219"/>
    <w:rsid w:val="008A67A7"/>
    <w:rsid w:val="008A6C94"/>
    <w:rsid w:val="008B04F7"/>
    <w:rsid w:val="008C3521"/>
    <w:rsid w:val="008D01A7"/>
    <w:rsid w:val="008D24BF"/>
    <w:rsid w:val="008D2988"/>
    <w:rsid w:val="008E34C7"/>
    <w:rsid w:val="008E6459"/>
    <w:rsid w:val="008E6FE9"/>
    <w:rsid w:val="00902178"/>
    <w:rsid w:val="00902AF6"/>
    <w:rsid w:val="00902C81"/>
    <w:rsid w:val="00904282"/>
    <w:rsid w:val="00905DB0"/>
    <w:rsid w:val="00907F5F"/>
    <w:rsid w:val="009102A7"/>
    <w:rsid w:val="00912ED7"/>
    <w:rsid w:val="0091477A"/>
    <w:rsid w:val="00915D89"/>
    <w:rsid w:val="009306F9"/>
    <w:rsid w:val="0093589A"/>
    <w:rsid w:val="009367D6"/>
    <w:rsid w:val="00937404"/>
    <w:rsid w:val="009411BD"/>
    <w:rsid w:val="0095154D"/>
    <w:rsid w:val="00951E2F"/>
    <w:rsid w:val="00953C45"/>
    <w:rsid w:val="009562B9"/>
    <w:rsid w:val="00960F14"/>
    <w:rsid w:val="00964625"/>
    <w:rsid w:val="00964904"/>
    <w:rsid w:val="009660E1"/>
    <w:rsid w:val="00971948"/>
    <w:rsid w:val="00973E43"/>
    <w:rsid w:val="00975FE4"/>
    <w:rsid w:val="00976A0C"/>
    <w:rsid w:val="00980817"/>
    <w:rsid w:val="00981CC7"/>
    <w:rsid w:val="0098302A"/>
    <w:rsid w:val="00984248"/>
    <w:rsid w:val="009853E3"/>
    <w:rsid w:val="00985604"/>
    <w:rsid w:val="00992BD5"/>
    <w:rsid w:val="009A0EF4"/>
    <w:rsid w:val="009A1F30"/>
    <w:rsid w:val="009A5435"/>
    <w:rsid w:val="009B2638"/>
    <w:rsid w:val="009B5FD4"/>
    <w:rsid w:val="009C0163"/>
    <w:rsid w:val="009C63F0"/>
    <w:rsid w:val="009D10D5"/>
    <w:rsid w:val="009D7AA6"/>
    <w:rsid w:val="009D7B5B"/>
    <w:rsid w:val="009E28C0"/>
    <w:rsid w:val="009F1170"/>
    <w:rsid w:val="009F2935"/>
    <w:rsid w:val="009F3187"/>
    <w:rsid w:val="009F664E"/>
    <w:rsid w:val="00A06326"/>
    <w:rsid w:val="00A06A89"/>
    <w:rsid w:val="00A10B06"/>
    <w:rsid w:val="00A11197"/>
    <w:rsid w:val="00A11DD2"/>
    <w:rsid w:val="00A17D89"/>
    <w:rsid w:val="00A2390B"/>
    <w:rsid w:val="00A31199"/>
    <w:rsid w:val="00A44A23"/>
    <w:rsid w:val="00A46B98"/>
    <w:rsid w:val="00A53F62"/>
    <w:rsid w:val="00A54A9F"/>
    <w:rsid w:val="00A62911"/>
    <w:rsid w:val="00A63576"/>
    <w:rsid w:val="00A63C4E"/>
    <w:rsid w:val="00A65FFF"/>
    <w:rsid w:val="00A7085E"/>
    <w:rsid w:val="00A713D9"/>
    <w:rsid w:val="00A74157"/>
    <w:rsid w:val="00A76A46"/>
    <w:rsid w:val="00A80803"/>
    <w:rsid w:val="00A81DE8"/>
    <w:rsid w:val="00A835E8"/>
    <w:rsid w:val="00A85A1E"/>
    <w:rsid w:val="00A87BB7"/>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E5BA4"/>
    <w:rsid w:val="00AF577B"/>
    <w:rsid w:val="00AF601B"/>
    <w:rsid w:val="00B04C77"/>
    <w:rsid w:val="00B06ECC"/>
    <w:rsid w:val="00B1197D"/>
    <w:rsid w:val="00B17BFA"/>
    <w:rsid w:val="00B31D7F"/>
    <w:rsid w:val="00B32D13"/>
    <w:rsid w:val="00B37533"/>
    <w:rsid w:val="00B40F76"/>
    <w:rsid w:val="00B40FE4"/>
    <w:rsid w:val="00B41458"/>
    <w:rsid w:val="00B434F4"/>
    <w:rsid w:val="00B467DC"/>
    <w:rsid w:val="00B46C95"/>
    <w:rsid w:val="00B52F86"/>
    <w:rsid w:val="00B566A4"/>
    <w:rsid w:val="00B61255"/>
    <w:rsid w:val="00B623A6"/>
    <w:rsid w:val="00B67ECD"/>
    <w:rsid w:val="00B73674"/>
    <w:rsid w:val="00B814D2"/>
    <w:rsid w:val="00B818BA"/>
    <w:rsid w:val="00B86EEE"/>
    <w:rsid w:val="00B93DE6"/>
    <w:rsid w:val="00B95069"/>
    <w:rsid w:val="00BA0F17"/>
    <w:rsid w:val="00BA3DCC"/>
    <w:rsid w:val="00BA47F1"/>
    <w:rsid w:val="00BA62A8"/>
    <w:rsid w:val="00BA6D11"/>
    <w:rsid w:val="00BA7F7A"/>
    <w:rsid w:val="00BB2BBD"/>
    <w:rsid w:val="00BC1D82"/>
    <w:rsid w:val="00BC2203"/>
    <w:rsid w:val="00BC418D"/>
    <w:rsid w:val="00BC47D8"/>
    <w:rsid w:val="00BC64A2"/>
    <w:rsid w:val="00BC681B"/>
    <w:rsid w:val="00BD5132"/>
    <w:rsid w:val="00BE2E0E"/>
    <w:rsid w:val="00BE4185"/>
    <w:rsid w:val="00C00002"/>
    <w:rsid w:val="00C05B0F"/>
    <w:rsid w:val="00C240AD"/>
    <w:rsid w:val="00C27B26"/>
    <w:rsid w:val="00C27CAF"/>
    <w:rsid w:val="00C363DF"/>
    <w:rsid w:val="00C37647"/>
    <w:rsid w:val="00C409E3"/>
    <w:rsid w:val="00C42A9D"/>
    <w:rsid w:val="00C44EB7"/>
    <w:rsid w:val="00C45585"/>
    <w:rsid w:val="00C46D9D"/>
    <w:rsid w:val="00C51B02"/>
    <w:rsid w:val="00C54D6F"/>
    <w:rsid w:val="00C564E9"/>
    <w:rsid w:val="00C565B9"/>
    <w:rsid w:val="00C67983"/>
    <w:rsid w:val="00C67B0B"/>
    <w:rsid w:val="00C770CB"/>
    <w:rsid w:val="00C77B2D"/>
    <w:rsid w:val="00C82DDB"/>
    <w:rsid w:val="00C869D0"/>
    <w:rsid w:val="00C9446B"/>
    <w:rsid w:val="00C944C6"/>
    <w:rsid w:val="00CA160B"/>
    <w:rsid w:val="00CA2D4A"/>
    <w:rsid w:val="00CA3E3D"/>
    <w:rsid w:val="00CB107E"/>
    <w:rsid w:val="00CB3D1B"/>
    <w:rsid w:val="00CB4A5E"/>
    <w:rsid w:val="00CB4C73"/>
    <w:rsid w:val="00CB6D9D"/>
    <w:rsid w:val="00CC5E28"/>
    <w:rsid w:val="00CD3BE4"/>
    <w:rsid w:val="00CD3F49"/>
    <w:rsid w:val="00CE0862"/>
    <w:rsid w:val="00CE6BAB"/>
    <w:rsid w:val="00CF008C"/>
    <w:rsid w:val="00CF0BE6"/>
    <w:rsid w:val="00CF0BF3"/>
    <w:rsid w:val="00CF170C"/>
    <w:rsid w:val="00CF4223"/>
    <w:rsid w:val="00CF61C4"/>
    <w:rsid w:val="00D000E0"/>
    <w:rsid w:val="00D01DE3"/>
    <w:rsid w:val="00D02663"/>
    <w:rsid w:val="00D02665"/>
    <w:rsid w:val="00D042B9"/>
    <w:rsid w:val="00D068AD"/>
    <w:rsid w:val="00D07F7B"/>
    <w:rsid w:val="00D12CAD"/>
    <w:rsid w:val="00D26629"/>
    <w:rsid w:val="00D334CD"/>
    <w:rsid w:val="00D338A7"/>
    <w:rsid w:val="00D37BCF"/>
    <w:rsid w:val="00D429B3"/>
    <w:rsid w:val="00D43553"/>
    <w:rsid w:val="00D43E6B"/>
    <w:rsid w:val="00D44F9D"/>
    <w:rsid w:val="00D45847"/>
    <w:rsid w:val="00D466C9"/>
    <w:rsid w:val="00D46833"/>
    <w:rsid w:val="00D51C8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4ED3"/>
    <w:rsid w:val="00DC5094"/>
    <w:rsid w:val="00DC7A9B"/>
    <w:rsid w:val="00DD0905"/>
    <w:rsid w:val="00DD12F3"/>
    <w:rsid w:val="00DD1792"/>
    <w:rsid w:val="00DE1202"/>
    <w:rsid w:val="00DE1A92"/>
    <w:rsid w:val="00DF1A0C"/>
    <w:rsid w:val="00DF3880"/>
    <w:rsid w:val="00E02ACD"/>
    <w:rsid w:val="00E040F7"/>
    <w:rsid w:val="00E048BB"/>
    <w:rsid w:val="00E04FD4"/>
    <w:rsid w:val="00E05F45"/>
    <w:rsid w:val="00E0678A"/>
    <w:rsid w:val="00E1489B"/>
    <w:rsid w:val="00E2013D"/>
    <w:rsid w:val="00E2103E"/>
    <w:rsid w:val="00E31E16"/>
    <w:rsid w:val="00E35816"/>
    <w:rsid w:val="00E44B3C"/>
    <w:rsid w:val="00E44C61"/>
    <w:rsid w:val="00E4797E"/>
    <w:rsid w:val="00E53EBC"/>
    <w:rsid w:val="00E54387"/>
    <w:rsid w:val="00E55F01"/>
    <w:rsid w:val="00E569AA"/>
    <w:rsid w:val="00E56D30"/>
    <w:rsid w:val="00E57FE7"/>
    <w:rsid w:val="00E604B2"/>
    <w:rsid w:val="00E60ACF"/>
    <w:rsid w:val="00E64381"/>
    <w:rsid w:val="00E70FC4"/>
    <w:rsid w:val="00E7141B"/>
    <w:rsid w:val="00E72EF5"/>
    <w:rsid w:val="00E8369E"/>
    <w:rsid w:val="00E8385A"/>
    <w:rsid w:val="00E86D52"/>
    <w:rsid w:val="00E91509"/>
    <w:rsid w:val="00E97FC1"/>
    <w:rsid w:val="00EA1899"/>
    <w:rsid w:val="00EA7A8A"/>
    <w:rsid w:val="00EB1E68"/>
    <w:rsid w:val="00EB3A4E"/>
    <w:rsid w:val="00EB433D"/>
    <w:rsid w:val="00EC4C26"/>
    <w:rsid w:val="00ED3A56"/>
    <w:rsid w:val="00ED733F"/>
    <w:rsid w:val="00ED77BB"/>
    <w:rsid w:val="00EE3EDE"/>
    <w:rsid w:val="00EE400D"/>
    <w:rsid w:val="00EE7E1E"/>
    <w:rsid w:val="00EF56C7"/>
    <w:rsid w:val="00F01E86"/>
    <w:rsid w:val="00F10A47"/>
    <w:rsid w:val="00F1559D"/>
    <w:rsid w:val="00F16CB6"/>
    <w:rsid w:val="00F209A9"/>
    <w:rsid w:val="00F24A19"/>
    <w:rsid w:val="00F36A1A"/>
    <w:rsid w:val="00F36D89"/>
    <w:rsid w:val="00F400E0"/>
    <w:rsid w:val="00F43731"/>
    <w:rsid w:val="00F4438A"/>
    <w:rsid w:val="00F5225C"/>
    <w:rsid w:val="00F557F1"/>
    <w:rsid w:val="00F57D86"/>
    <w:rsid w:val="00F611BE"/>
    <w:rsid w:val="00F628A3"/>
    <w:rsid w:val="00F67766"/>
    <w:rsid w:val="00F7241A"/>
    <w:rsid w:val="00F7572C"/>
    <w:rsid w:val="00F8368D"/>
    <w:rsid w:val="00F85236"/>
    <w:rsid w:val="00F87E43"/>
    <w:rsid w:val="00F87E50"/>
    <w:rsid w:val="00F9332B"/>
    <w:rsid w:val="00F95006"/>
    <w:rsid w:val="00F9699B"/>
    <w:rsid w:val="00FB3E6B"/>
    <w:rsid w:val="00FB7215"/>
    <w:rsid w:val="00FB77D5"/>
    <w:rsid w:val="00FD48CF"/>
    <w:rsid w:val="00FD5664"/>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547B0E"/>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Change w:id="0" w:author="Jason Serviss" w:date="2018-10-18T19:35:00Z">
        <w:pPr>
          <w:keepNext/>
          <w:keepLines/>
          <w:numPr>
            <w:numId w:val="1"/>
          </w:numPr>
          <w:spacing w:before="720" w:after="480" w:line="300" w:lineRule="atLeast"/>
          <w:ind w:left="360" w:hanging="360"/>
          <w:outlineLvl w:val="0"/>
        </w:pPr>
      </w:pPrChange>
    </w:pPr>
    <w:rPr>
      <w:rFonts w:ascii="Verdana" w:eastAsiaTheme="majorEastAsia" w:hAnsi="Verdana" w:cstheme="majorBidi"/>
      <w:bCs/>
      <w:color w:val="000000" w:themeColor="text1"/>
      <w:sz w:val="28"/>
      <w:szCs w:val="28"/>
      <w:rPrChange w:id="0" w:author="Jason Serviss" w:date="2018-10-18T19:35:00Z">
        <w:rPr>
          <w:rFonts w:ascii="Verdana" w:eastAsiaTheme="majorEastAsia" w:hAnsi="Verdana" w:cstheme="majorBidi"/>
          <w:bCs/>
          <w:color w:val="000000" w:themeColor="text1"/>
          <w:sz w:val="28"/>
          <w:szCs w:val="28"/>
          <w:lang w:val="sv-SE" w:eastAsia="en-US" w:bidi="ar-SA"/>
        </w:rPr>
      </w:rPrChange>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547B0E"/>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Change w:id="1" w:author="Jason Serviss" w:date="2018-10-18T19:35:00Z">
        <w:pPr>
          <w:keepNext/>
          <w:keepLines/>
          <w:numPr>
            <w:numId w:val="1"/>
          </w:numPr>
          <w:spacing w:before="720" w:after="480" w:line="300" w:lineRule="atLeast"/>
          <w:ind w:left="360" w:hanging="360"/>
          <w:outlineLvl w:val="0"/>
        </w:pPr>
      </w:pPrChange>
    </w:pPr>
    <w:rPr>
      <w:rFonts w:ascii="Verdana" w:eastAsiaTheme="majorEastAsia" w:hAnsi="Verdana" w:cstheme="majorBidi"/>
      <w:bCs/>
      <w:color w:val="000000" w:themeColor="text1"/>
      <w:sz w:val="28"/>
      <w:szCs w:val="28"/>
      <w:rPrChange w:id="1" w:author="Jason Serviss" w:date="2018-10-18T19:35:00Z">
        <w:rPr>
          <w:rFonts w:ascii="Verdana" w:eastAsiaTheme="majorEastAsia" w:hAnsi="Verdana" w:cstheme="majorBidi"/>
          <w:bCs/>
          <w:color w:val="000000" w:themeColor="text1"/>
          <w:sz w:val="28"/>
          <w:szCs w:val="28"/>
          <w:lang w:val="sv-SE" w:eastAsia="en-US" w:bidi="ar-SA"/>
        </w:rPr>
      </w:rPrChange>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8365FE86-D356-E54F-8205-745C3591F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10851</Words>
  <Characters>61856</Characters>
  <Application>Microsoft Macintosh Word</Application>
  <DocSecurity>0</DocSecurity>
  <Lines>515</Lines>
  <Paragraphs>145</Paragraphs>
  <ScaleCrop>false</ScaleCrop>
  <Company>Stockholms universitetsbibliotek</Company>
  <LinksUpToDate>false</LinksUpToDate>
  <CharactersWithSpaces>72562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3</cp:revision>
  <cp:lastPrinted>2018-10-18T17:49:00Z</cp:lastPrinted>
  <dcterms:created xsi:type="dcterms:W3CDTF">2018-10-18T17:49:00Z</dcterms:created>
  <dcterms:modified xsi:type="dcterms:W3CDTF">2018-10-18T17:52:00Z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