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1131C2" w:rsidRDefault="001131C2">
                            <w:pPr>
                              <w:pStyle w:val="Frontpagetext"/>
                              <w:rPr>
                                <w:sz w:val="28"/>
                                <w:szCs w:val="28"/>
                              </w:rPr>
                            </w:pPr>
                            <w:r>
                              <w:rPr>
                                <w:sz w:val="28"/>
                                <w:szCs w:val="28"/>
                              </w:rPr>
                              <w:t xml:space="preserve">Institutionen för data- </w:t>
                            </w:r>
                            <w:r>
                              <w:rPr>
                                <w:sz w:val="28"/>
                                <w:szCs w:val="28"/>
                              </w:rPr>
                              <w:br/>
                              <w:t>och systemvetenskap</w:t>
                            </w:r>
                          </w:p>
                          <w:p w14:paraId="21008D57" w14:textId="77777777" w:rsidR="001131C2" w:rsidRDefault="001131C2">
                            <w:pPr>
                              <w:pStyle w:val="TextBox"/>
                            </w:pPr>
                            <w:r>
                              <w:t xml:space="preserve">Examensarbete 15 </w:t>
                            </w:r>
                            <w:proofErr w:type="spellStart"/>
                            <w:r>
                              <w:t>hp</w:t>
                            </w:r>
                            <w:proofErr w:type="spellEnd"/>
                          </w:p>
                          <w:p w14:paraId="2D3B0033" w14:textId="77777777" w:rsidR="001131C2" w:rsidRDefault="001131C2">
                            <w:pPr>
                              <w:pStyle w:val="TextBox"/>
                            </w:pPr>
                            <w:r>
                              <w:t>Data- och systemvetenskap</w:t>
                            </w:r>
                          </w:p>
                          <w:p w14:paraId="4B8363D7" w14:textId="77777777" w:rsidR="001131C2" w:rsidRDefault="001131C2">
                            <w:pPr>
                              <w:pStyle w:val="Textruta"/>
                            </w:pPr>
                            <w:r>
                              <w:t xml:space="preserve">Kurs- eller utbildningsprogram (180 </w:t>
                            </w:r>
                            <w:proofErr w:type="spellStart"/>
                            <w:r>
                              <w:t>hp</w:t>
                            </w:r>
                            <w:proofErr w:type="spellEnd"/>
                            <w:r>
                              <w:t xml:space="preserve">) </w:t>
                            </w:r>
                          </w:p>
                          <w:p w14:paraId="0A9A1B9B" w14:textId="77777777" w:rsidR="001131C2" w:rsidRDefault="001131C2">
                            <w:pPr>
                              <w:pStyle w:val="Textruta"/>
                            </w:pPr>
                            <w:r>
                              <w:t>Höst-/Vårterminen 2018</w:t>
                            </w:r>
                          </w:p>
                          <w:p w14:paraId="5521BD62" w14:textId="77777777" w:rsidR="001131C2" w:rsidRDefault="001131C2">
                            <w:pPr>
                              <w:pStyle w:val="Textruta"/>
                            </w:pPr>
                            <w:r>
                              <w:t>Handledare: Robert Ramberg</w:t>
                            </w:r>
                          </w:p>
                          <w:p w14:paraId="0A6B3BA9" w14:textId="77777777" w:rsidR="001131C2" w:rsidRDefault="001131C2">
                            <w:pPr>
                              <w:pStyle w:val="Textruta"/>
                            </w:pPr>
                            <w:r>
                              <w:t>Granskare: Förnamn Efternamn</w:t>
                            </w:r>
                          </w:p>
                          <w:p w14:paraId="4EDC7AD1" w14:textId="77777777" w:rsidR="001131C2" w:rsidRDefault="001131C2">
                            <w:pPr>
                              <w:pStyle w:val="Textruta"/>
                              <w:rPr>
                                <w:lang w:val="en-US"/>
                              </w:rPr>
                            </w:pPr>
                            <w:r>
                              <w:rPr>
                                <w:lang w:val="en-US"/>
                              </w:rPr>
                              <w:t>English title: Evaluation of pedagogical models as a platform for the refinement of courses at the e-learning company Grade</w:t>
                            </w:r>
                          </w:p>
                          <w:p w14:paraId="7B607525" w14:textId="77777777" w:rsidR="001131C2" w:rsidRDefault="001131C2">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8C25C4" w:rsidRDefault="008C25C4">
                      <w:pPr>
                        <w:pStyle w:val="Frontpagetext"/>
                        <w:rPr>
                          <w:sz w:val="28"/>
                          <w:szCs w:val="28"/>
                        </w:rPr>
                      </w:pPr>
                      <w:r>
                        <w:rPr>
                          <w:sz w:val="28"/>
                          <w:szCs w:val="28"/>
                        </w:rPr>
                        <w:t xml:space="preserve">Institutionen för data- </w:t>
                      </w:r>
                      <w:r>
                        <w:rPr>
                          <w:sz w:val="28"/>
                          <w:szCs w:val="28"/>
                        </w:rPr>
                        <w:br/>
                        <w:t>och systemvetenskap</w:t>
                      </w:r>
                    </w:p>
                    <w:p w14:paraId="21008D57" w14:textId="77777777" w:rsidR="008C25C4" w:rsidRDefault="008C25C4">
                      <w:pPr>
                        <w:pStyle w:val="TextBox"/>
                      </w:pPr>
                      <w:r>
                        <w:t>Examensarbete 15 hp</w:t>
                      </w:r>
                    </w:p>
                    <w:p w14:paraId="2D3B0033" w14:textId="77777777" w:rsidR="008C25C4" w:rsidRDefault="008C25C4">
                      <w:pPr>
                        <w:pStyle w:val="TextBox"/>
                      </w:pPr>
                      <w:r>
                        <w:t>Data- och systemvetenskap</w:t>
                      </w:r>
                    </w:p>
                    <w:p w14:paraId="4B8363D7" w14:textId="77777777" w:rsidR="008C25C4" w:rsidRDefault="008C25C4">
                      <w:pPr>
                        <w:pStyle w:val="Textruta"/>
                      </w:pPr>
                      <w:r>
                        <w:t xml:space="preserve">Kurs- eller utbildningsprogram (180 hp) </w:t>
                      </w:r>
                    </w:p>
                    <w:p w14:paraId="0A9A1B9B" w14:textId="77777777" w:rsidR="008C25C4" w:rsidRDefault="008C25C4">
                      <w:pPr>
                        <w:pStyle w:val="Textruta"/>
                      </w:pPr>
                      <w:r>
                        <w:t>Höst-/Vårterminen 2018</w:t>
                      </w:r>
                    </w:p>
                    <w:p w14:paraId="5521BD62" w14:textId="77777777" w:rsidR="008C25C4" w:rsidRDefault="008C25C4">
                      <w:pPr>
                        <w:pStyle w:val="Textruta"/>
                      </w:pPr>
                      <w:r>
                        <w:t>Handledare: Robert Ramberg</w:t>
                      </w:r>
                    </w:p>
                    <w:p w14:paraId="0A6B3BA9" w14:textId="77777777" w:rsidR="008C25C4" w:rsidRDefault="008C25C4">
                      <w:pPr>
                        <w:pStyle w:val="Textruta"/>
                      </w:pPr>
                      <w:r>
                        <w:t>Granskare: Förnamn Efternamn</w:t>
                      </w:r>
                    </w:p>
                    <w:p w14:paraId="4EDC7AD1" w14:textId="77777777" w:rsidR="008C25C4" w:rsidRDefault="008C25C4">
                      <w:pPr>
                        <w:pStyle w:val="Textruta"/>
                        <w:rPr>
                          <w:lang w:val="en-US"/>
                        </w:rPr>
                      </w:pPr>
                      <w:r>
                        <w:rPr>
                          <w:lang w:val="en-US"/>
                        </w:rPr>
                        <w:t>English title: Evaluation of pedagogical models as a platform for the refinement of courses at the e-learning company Grade</w:t>
                      </w:r>
                    </w:p>
                    <w:p w14:paraId="7B607525" w14:textId="77777777" w:rsidR="008C25C4" w:rsidRDefault="008C25C4">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rd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rdtext"/>
      </w:pPr>
      <w:r>
        <w:t>Skrivs i relevansordning.</w:t>
      </w:r>
    </w:p>
    <w:p w14:paraId="687F5E65" w14:textId="77777777" w:rsidR="00825704" w:rsidRDefault="00825704">
      <w:pPr>
        <w:pStyle w:val="Brdtext"/>
      </w:pPr>
    </w:p>
    <w:p w14:paraId="79553E2D" w14:textId="77777777" w:rsidR="00825704" w:rsidRDefault="00825704">
      <w:pPr>
        <w:pStyle w:val="Brd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rd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E8235F">
      <w:pPr>
        <w:pStyle w:val="Figurfrteckning"/>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rdtext"/>
        <w:rPr>
          <w:color w:val="B41723"/>
        </w:rPr>
      </w:pPr>
      <w:r>
        <w:rPr>
          <w:color w:val="B41723"/>
        </w:rPr>
        <w:t xml:space="preserve">Abstract: </w:t>
      </w:r>
      <w:proofErr w:type="gramStart"/>
      <w:r>
        <w:rPr>
          <w:color w:val="B41723"/>
        </w:rPr>
        <w:t>…</w:t>
      </w:r>
      <w:proofErr w:type="spellStart"/>
      <w:r>
        <w:rPr>
          <w:color w:val="B41723"/>
        </w:rPr>
        <w:t>Some</w:t>
      </w:r>
      <w:proofErr w:type="spellEnd"/>
      <w:proofErr w:type="gramEnd"/>
      <w:r>
        <w:rPr>
          <w:color w:val="B41723"/>
        </w:rPr>
        <w:t xml:space="preserve"> </w:t>
      </w:r>
      <w:proofErr w:type="spellStart"/>
      <w:r>
        <w:rPr>
          <w:color w:val="B41723"/>
        </w:rPr>
        <w:t>sentances</w:t>
      </w:r>
      <w:proofErr w:type="spellEnd"/>
      <w:r>
        <w:rPr>
          <w:color w:val="B41723"/>
        </w:rPr>
        <w:t xml:space="preserve"> </w:t>
      </w:r>
      <w:proofErr w:type="spellStart"/>
      <w:r>
        <w:rPr>
          <w:color w:val="B41723"/>
        </w:rPr>
        <w:t>defining</w:t>
      </w:r>
      <w:proofErr w:type="spellEnd"/>
      <w:r>
        <w:rPr>
          <w:color w:val="B41723"/>
        </w:rPr>
        <w:t xml:space="preserve"> e-learning and </w:t>
      </w:r>
      <w:proofErr w:type="spellStart"/>
      <w:r>
        <w:rPr>
          <w:color w:val="B41723"/>
        </w:rPr>
        <w:t>indicating</w:t>
      </w:r>
      <w:proofErr w:type="spellEnd"/>
      <w:r>
        <w:rPr>
          <w:color w:val="B41723"/>
        </w:rPr>
        <w:t xml:space="preserve"> </w:t>
      </w:r>
      <w:proofErr w:type="spellStart"/>
      <w:r>
        <w:rPr>
          <w:color w:val="B41723"/>
        </w:rPr>
        <w:t>its</w:t>
      </w:r>
      <w:proofErr w:type="spellEnd"/>
      <w:r>
        <w:rPr>
          <w:color w:val="B41723"/>
        </w:rPr>
        <w:t xml:space="preserve"> </w:t>
      </w:r>
      <w:proofErr w:type="spellStart"/>
      <w:r>
        <w:rPr>
          <w:color w:val="B41723"/>
        </w:rPr>
        <w:t>growing</w:t>
      </w:r>
      <w:proofErr w:type="spellEnd"/>
      <w:r>
        <w:rPr>
          <w:color w:val="B41723"/>
        </w:rPr>
        <w:t xml:space="preserve"> </w:t>
      </w:r>
      <w:proofErr w:type="spellStart"/>
      <w:r>
        <w:rPr>
          <w:color w:val="B41723"/>
        </w:rPr>
        <w:t>utilization</w:t>
      </w:r>
      <w:proofErr w:type="spellEnd"/>
      <w:r>
        <w:rPr>
          <w:color w:val="B41723"/>
        </w:rPr>
        <w:t xml:space="preserve">… I takt med ökade användning av e-learning har forskning av pedagogik </w:t>
      </w:r>
      <w:proofErr w:type="spellStart"/>
      <w:r>
        <w:rPr>
          <w:color w:val="B41723"/>
        </w:rPr>
        <w:t>modeler</w:t>
      </w:r>
      <w:proofErr w:type="spellEnd"/>
      <w:r>
        <w:rPr>
          <w:color w:val="B41723"/>
        </w:rPr>
        <w:t xml:space="preserve"> anpassade för e-kurser också utvecklats och används ofta hos ELC som en plattform att bygga kurspedagogiken på. </w:t>
      </w:r>
      <w:proofErr w:type="spellStart"/>
      <w:r>
        <w:rPr>
          <w:color w:val="B41723"/>
        </w:rPr>
        <w:t>Working</w:t>
      </w:r>
      <w:proofErr w:type="spellEnd"/>
      <w:r>
        <w:rPr>
          <w:color w:val="B41723"/>
        </w:rPr>
        <w:t xml:space="preserve"> from a </w:t>
      </w:r>
      <w:proofErr w:type="spellStart"/>
      <w:r>
        <w:rPr>
          <w:color w:val="B41723"/>
        </w:rPr>
        <w:t>pedagogic</w:t>
      </w:r>
      <w:proofErr w:type="spellEnd"/>
      <w:r>
        <w:rPr>
          <w:color w:val="B41723"/>
        </w:rPr>
        <w:t xml:space="preserve"> </w:t>
      </w:r>
      <w:proofErr w:type="spellStart"/>
      <w:r>
        <w:rPr>
          <w:color w:val="B41723"/>
        </w:rPr>
        <w:t>model</w:t>
      </w:r>
      <w:proofErr w:type="spellEnd"/>
      <w:r>
        <w:rPr>
          <w:color w:val="B41723"/>
        </w:rPr>
        <w:t xml:space="preserve"> </w:t>
      </w:r>
      <w:proofErr w:type="spellStart"/>
      <w:r>
        <w:rPr>
          <w:color w:val="B41723"/>
        </w:rPr>
        <w:t>specifically</w:t>
      </w:r>
      <w:proofErr w:type="spellEnd"/>
      <w:r>
        <w:rPr>
          <w:color w:val="B41723"/>
        </w:rPr>
        <w:t xml:space="preserve"> </w:t>
      </w:r>
      <w:proofErr w:type="spellStart"/>
      <w:r>
        <w:rPr>
          <w:color w:val="B41723"/>
        </w:rPr>
        <w:t>designed</w:t>
      </w:r>
      <w:proofErr w:type="spellEnd"/>
      <w:r>
        <w:rPr>
          <w:color w:val="B41723"/>
        </w:rPr>
        <w:t xml:space="preserve"> for e-learning </w:t>
      </w:r>
      <w:proofErr w:type="spellStart"/>
      <w:r>
        <w:rPr>
          <w:color w:val="B41723"/>
        </w:rPr>
        <w:t>provides</w:t>
      </w:r>
      <w:proofErr w:type="spellEnd"/>
      <w:r>
        <w:rPr>
          <w:color w:val="B41723"/>
        </w:rPr>
        <w:t xml:space="preserve"> a strong </w:t>
      </w:r>
      <w:proofErr w:type="spellStart"/>
      <w:r>
        <w:rPr>
          <w:color w:val="B41723"/>
        </w:rPr>
        <w:t>framework</w:t>
      </w:r>
      <w:proofErr w:type="spellEnd"/>
      <w:r>
        <w:rPr>
          <w:color w:val="B41723"/>
        </w:rPr>
        <w:t xml:space="preserve"> from </w:t>
      </w:r>
      <w:proofErr w:type="spellStart"/>
      <w:r>
        <w:rPr>
          <w:color w:val="B41723"/>
        </w:rPr>
        <w:t>which</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further</w:t>
      </w:r>
      <w:proofErr w:type="spellEnd"/>
      <w:r>
        <w:rPr>
          <w:color w:val="B41723"/>
        </w:rPr>
        <w:t xml:space="preserve"> </w:t>
      </w:r>
      <w:proofErr w:type="spellStart"/>
      <w:r>
        <w:rPr>
          <w:color w:val="B41723"/>
        </w:rPr>
        <w:t>build</w:t>
      </w:r>
      <w:proofErr w:type="spellEnd"/>
      <w:r>
        <w:rPr>
          <w:color w:val="B41723"/>
        </w:rPr>
        <w:t xml:space="preserve"> the e-learning </w:t>
      </w:r>
      <w:proofErr w:type="spellStart"/>
      <w:r>
        <w:rPr>
          <w:color w:val="B41723"/>
        </w:rPr>
        <w:t>course</w:t>
      </w:r>
      <w:proofErr w:type="spellEnd"/>
      <w:r>
        <w:rPr>
          <w:color w:val="B41723"/>
        </w:rPr>
        <w:t xml:space="preserve"> </w:t>
      </w:r>
      <w:proofErr w:type="spellStart"/>
      <w:r>
        <w:rPr>
          <w:color w:val="B41723"/>
        </w:rPr>
        <w:t>according</w:t>
      </w:r>
      <w:proofErr w:type="spellEnd"/>
      <w:r>
        <w:rPr>
          <w:color w:val="B41723"/>
        </w:rPr>
        <w:t xml:space="preserve"> </w:t>
      </w:r>
      <w:proofErr w:type="spellStart"/>
      <w:r>
        <w:rPr>
          <w:color w:val="B41723"/>
        </w:rPr>
        <w:t>to</w:t>
      </w:r>
      <w:proofErr w:type="spellEnd"/>
      <w:r>
        <w:rPr>
          <w:color w:val="B41723"/>
        </w:rPr>
        <w:t xml:space="preserve"> the </w:t>
      </w:r>
      <w:proofErr w:type="spellStart"/>
      <w:r>
        <w:rPr>
          <w:color w:val="B41723"/>
        </w:rPr>
        <w:t>needs</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company</w:t>
      </w:r>
      <w:proofErr w:type="spellEnd"/>
      <w:r>
        <w:rPr>
          <w:color w:val="B41723"/>
        </w:rPr>
        <w:t xml:space="preserve"> for </w:t>
      </w:r>
      <w:proofErr w:type="spellStart"/>
      <w:r>
        <w:rPr>
          <w:color w:val="B41723"/>
        </w:rPr>
        <w:t>which</w:t>
      </w:r>
      <w:proofErr w:type="spellEnd"/>
      <w:r>
        <w:rPr>
          <w:color w:val="B41723"/>
        </w:rPr>
        <w:t xml:space="preserve"> the </w:t>
      </w:r>
      <w:proofErr w:type="spellStart"/>
      <w:r>
        <w:rPr>
          <w:color w:val="B41723"/>
        </w:rPr>
        <w:t>course</w:t>
      </w:r>
      <w:proofErr w:type="spellEnd"/>
      <w:r>
        <w:rPr>
          <w:color w:val="B41723"/>
        </w:rPr>
        <w:t xml:space="preserve"> is </w:t>
      </w:r>
      <w:proofErr w:type="spellStart"/>
      <w:r>
        <w:rPr>
          <w:color w:val="B41723"/>
        </w:rPr>
        <w:t>designed</w:t>
      </w:r>
      <w:proofErr w:type="spellEnd"/>
      <w:r>
        <w:rPr>
          <w:color w:val="B41723"/>
        </w:rPr>
        <w:t xml:space="preserve">. </w:t>
      </w:r>
      <w:proofErr w:type="spellStart"/>
      <w:r>
        <w:rPr>
          <w:color w:val="B41723"/>
        </w:rPr>
        <w:t>Furthermore</w:t>
      </w:r>
      <w:proofErr w:type="spellEnd"/>
      <w:r>
        <w:rPr>
          <w:color w:val="B41723"/>
        </w:rPr>
        <w:t xml:space="preserve">, it </w:t>
      </w:r>
      <w:proofErr w:type="spellStart"/>
      <w:r>
        <w:rPr>
          <w:color w:val="B41723"/>
        </w:rPr>
        <w:t>provides</w:t>
      </w:r>
      <w:proofErr w:type="spellEnd"/>
      <w:r>
        <w:rPr>
          <w:color w:val="B41723"/>
        </w:rPr>
        <w:t xml:space="preserve"> </w:t>
      </w:r>
      <w:proofErr w:type="spellStart"/>
      <w:r>
        <w:rPr>
          <w:color w:val="B41723"/>
        </w:rPr>
        <w:t>specific</w:t>
      </w:r>
      <w:proofErr w:type="spellEnd"/>
      <w:r>
        <w:rPr>
          <w:color w:val="B41723"/>
        </w:rPr>
        <w:t xml:space="preserve"> </w:t>
      </w:r>
      <w:proofErr w:type="spellStart"/>
      <w:r>
        <w:rPr>
          <w:color w:val="B41723"/>
        </w:rPr>
        <w:t>goals</w:t>
      </w:r>
      <w:proofErr w:type="spellEnd"/>
      <w:r>
        <w:rPr>
          <w:color w:val="B41723"/>
        </w:rPr>
        <w:t xml:space="preserve"> </w:t>
      </w:r>
      <w:proofErr w:type="spellStart"/>
      <w:r>
        <w:rPr>
          <w:color w:val="B41723"/>
        </w:rPr>
        <w:t>which</w:t>
      </w:r>
      <w:proofErr w:type="spellEnd"/>
      <w:r>
        <w:rPr>
          <w:color w:val="B41723"/>
        </w:rPr>
        <w:t xml:space="preserve">, in </w:t>
      </w:r>
      <w:proofErr w:type="spellStart"/>
      <w:r>
        <w:rPr>
          <w:color w:val="B41723"/>
        </w:rPr>
        <w:t>hindsight</w:t>
      </w:r>
      <w:proofErr w:type="spellEnd"/>
      <w:r>
        <w:rPr>
          <w:color w:val="B41723"/>
        </w:rPr>
        <w:t xml:space="preserve">, </w:t>
      </w:r>
      <w:proofErr w:type="spellStart"/>
      <w:r>
        <w:rPr>
          <w:color w:val="B41723"/>
        </w:rPr>
        <w:t>can</w:t>
      </w:r>
      <w:proofErr w:type="spellEnd"/>
      <w:r>
        <w:rPr>
          <w:color w:val="B41723"/>
        </w:rPr>
        <w:t xml:space="preserve"> be </w:t>
      </w:r>
      <w:proofErr w:type="spellStart"/>
      <w:r>
        <w:rPr>
          <w:color w:val="B41723"/>
        </w:rPr>
        <w:t>effectivley</w:t>
      </w:r>
      <w:proofErr w:type="spellEnd"/>
      <w:r>
        <w:rPr>
          <w:color w:val="B41723"/>
        </w:rPr>
        <w:t xml:space="preserve"> </w:t>
      </w:r>
      <w:proofErr w:type="spellStart"/>
      <w:r>
        <w:rPr>
          <w:color w:val="B41723"/>
        </w:rPr>
        <w:t>evaluated</w:t>
      </w:r>
      <w:proofErr w:type="spellEnd"/>
      <w:r>
        <w:rPr>
          <w:color w:val="B41723"/>
        </w:rPr>
        <w:t xml:space="preserve"> by the </w:t>
      </w:r>
      <w:proofErr w:type="spellStart"/>
      <w:r>
        <w:rPr>
          <w:color w:val="B41723"/>
        </w:rPr>
        <w:t>course</w:t>
      </w:r>
      <w:proofErr w:type="spellEnd"/>
      <w:r>
        <w:rPr>
          <w:color w:val="B41723"/>
        </w:rPr>
        <w:t xml:space="preserve"> designing </w:t>
      </w:r>
      <w:proofErr w:type="spellStart"/>
      <w:r>
        <w:rPr>
          <w:color w:val="B41723"/>
        </w:rPr>
        <w:t>company</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provide</w:t>
      </w:r>
      <w:proofErr w:type="spellEnd"/>
      <w:r>
        <w:rPr>
          <w:color w:val="B41723"/>
        </w:rPr>
        <w:t xml:space="preserve"> </w:t>
      </w:r>
      <w:proofErr w:type="spellStart"/>
      <w:r>
        <w:rPr>
          <w:color w:val="B41723"/>
        </w:rPr>
        <w:t>concreate</w:t>
      </w:r>
      <w:proofErr w:type="spellEnd"/>
      <w:r>
        <w:rPr>
          <w:color w:val="B41723"/>
        </w:rPr>
        <w:t xml:space="preserve"> information </w:t>
      </w:r>
      <w:proofErr w:type="spellStart"/>
      <w:r>
        <w:rPr>
          <w:color w:val="B41723"/>
        </w:rPr>
        <w:t>regarding</w:t>
      </w:r>
      <w:proofErr w:type="spellEnd"/>
      <w:r>
        <w:rPr>
          <w:color w:val="B41723"/>
        </w:rPr>
        <w:t xml:space="preserve"> the </w:t>
      </w:r>
      <w:proofErr w:type="spellStart"/>
      <w:r>
        <w:rPr>
          <w:color w:val="B41723"/>
        </w:rPr>
        <w:t>quality</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delievered</w:t>
      </w:r>
      <w:proofErr w:type="spellEnd"/>
      <w:r>
        <w:rPr>
          <w:color w:val="B41723"/>
        </w:rPr>
        <w:t xml:space="preserve"> </w:t>
      </w:r>
      <w:proofErr w:type="spellStart"/>
      <w:r>
        <w:rPr>
          <w:color w:val="B41723"/>
        </w:rPr>
        <w:t>product</w:t>
      </w:r>
      <w:proofErr w:type="spellEnd"/>
      <w:r>
        <w:rPr>
          <w:color w:val="B41723"/>
        </w:rPr>
        <w:t xml:space="preserve">. In </w:t>
      </w:r>
      <w:proofErr w:type="spellStart"/>
      <w:r>
        <w:rPr>
          <w:color w:val="B41723"/>
        </w:rPr>
        <w:t>this</w:t>
      </w:r>
      <w:proofErr w:type="spellEnd"/>
      <w:r>
        <w:rPr>
          <w:color w:val="B41723"/>
        </w:rPr>
        <w:t xml:space="preserve"> </w:t>
      </w:r>
      <w:proofErr w:type="spellStart"/>
      <w:r>
        <w:rPr>
          <w:color w:val="B41723"/>
        </w:rPr>
        <w:t>study</w:t>
      </w:r>
      <w:proofErr w:type="spellEnd"/>
      <w:r>
        <w:rPr>
          <w:color w:val="B41723"/>
        </w:rPr>
        <w:t xml:space="preserve"> </w:t>
      </w:r>
      <w:proofErr w:type="spellStart"/>
      <w:r>
        <w:rPr>
          <w:color w:val="B41723"/>
        </w:rPr>
        <w:t>we</w:t>
      </w:r>
      <w:proofErr w:type="spellEnd"/>
      <w:r>
        <w:rPr>
          <w:color w:val="B41723"/>
        </w:rPr>
        <w:t>…</w:t>
      </w:r>
    </w:p>
    <w:p w14:paraId="14EF83B6" w14:textId="77777777" w:rsidR="00825704" w:rsidRDefault="00825704">
      <w:pPr>
        <w:pStyle w:val="Brdtext"/>
        <w:rPr>
          <w:rFonts w:ascii="Verdana" w:hAnsi="Verdana"/>
          <w:sz w:val="24"/>
        </w:rPr>
      </w:pPr>
    </w:p>
    <w:p w14:paraId="439C8FEB" w14:textId="77777777" w:rsidR="00825704" w:rsidRDefault="00747957">
      <w:pPr>
        <w:pStyle w:val="Brdtext"/>
        <w:rPr>
          <w:rFonts w:ascii="Verdana" w:hAnsi="Verdana"/>
          <w:sz w:val="28"/>
          <w:szCs w:val="28"/>
        </w:rPr>
      </w:pPr>
      <w:r>
        <w:rPr>
          <w:rFonts w:ascii="Verdana" w:hAnsi="Verdana"/>
          <w:sz w:val="24"/>
        </w:rPr>
        <w:t>Bakgrund</w:t>
      </w:r>
    </w:p>
    <w:p w14:paraId="684A0A0D" w14:textId="77777777" w:rsidR="00825704" w:rsidRDefault="00825704">
      <w:pPr>
        <w:pStyle w:val="Brdtext"/>
      </w:pPr>
    </w:p>
    <w:p w14:paraId="7B709333" w14:textId="77777777" w:rsidR="00825704" w:rsidRDefault="00747957">
      <w:pPr>
        <w:pStyle w:val="Brd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rdtext"/>
        <w:rPr>
          <w:rFonts w:ascii="Verdana" w:hAnsi="Verdana"/>
          <w:sz w:val="24"/>
        </w:rPr>
      </w:pPr>
    </w:p>
    <w:p w14:paraId="4337F770" w14:textId="77777777" w:rsidR="00825704" w:rsidRDefault="00747957">
      <w:pPr>
        <w:pStyle w:val="Brd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rdtext"/>
      </w:pPr>
    </w:p>
    <w:p w14:paraId="65B6B734" w14:textId="77777777" w:rsidR="00825704" w:rsidRDefault="00747957">
      <w:pPr>
        <w:pStyle w:val="Brd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rdtext"/>
      </w:pPr>
    </w:p>
    <w:p w14:paraId="3BC31263" w14:textId="77777777" w:rsidR="00825704" w:rsidRDefault="00747957">
      <w:pPr>
        <w:pStyle w:val="Brd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rdtext"/>
      </w:pPr>
    </w:p>
    <w:p w14:paraId="0D3B87EF" w14:textId="77777777" w:rsidR="00825704" w:rsidRDefault="00747957">
      <w:pPr>
        <w:pStyle w:val="Brd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rd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Beskrivning"/>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rdtext"/>
      </w:pPr>
    </w:p>
    <w:p w14:paraId="075AB577" w14:textId="77777777" w:rsidR="00825704" w:rsidRDefault="00747957">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 ute efter att utbilda sin personal med användandet av e-learning-</w:t>
      </w:r>
      <w:proofErr w:type="spellStart"/>
      <w:r>
        <w:rPr>
          <w:rFonts w:cs="Times New Roman"/>
        </w:rPr>
        <w:t>based</w:t>
      </w:r>
      <w:proofErr w:type="spellEnd"/>
      <w:r>
        <w:rPr>
          <w:rFonts w:cs="Times New Roman"/>
        </w:rPr>
        <w:t xml:space="preserve">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proofErr w:type="spellStart"/>
      <w:r>
        <w:rPr>
          <w:rFonts w:cs="Times New Roman"/>
        </w:rPr>
        <w:t>Storyline</w:t>
      </w:r>
      <w:proofErr w:type="spellEnd"/>
      <w:r>
        <w:rPr>
          <w:rFonts w:cs="Times New Roman"/>
        </w:rPr>
        <w:t xml:space="preserv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rdtext"/>
        <w:spacing w:line="600" w:lineRule="auto"/>
        <w:rPr>
          <w:szCs w:val="22"/>
        </w:rPr>
      </w:pPr>
      <w:r>
        <w:rPr>
          <w:szCs w:val="22"/>
        </w:rPr>
        <w:t>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rdtext"/>
        <w:rPr>
          <w:rFonts w:eastAsiaTheme="minorHAnsi"/>
          <w:lang w:eastAsia="en-US"/>
        </w:rPr>
      </w:pPr>
    </w:p>
    <w:p w14:paraId="401F8C53" w14:textId="77777777" w:rsidR="00825704" w:rsidRDefault="00747957">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45D0CB79" w:rsidR="00825704" w:rsidRDefault="00747957">
      <w:pPr>
        <w:pStyle w:val="Brdtext"/>
        <w:spacing w:line="600" w:lineRule="auto"/>
      </w:pPr>
      <w:r>
        <w:rPr>
          <w:szCs w:val="22"/>
        </w:rPr>
        <w:lastRenderedPageBreak/>
        <w:t>För nuvarande anpassar Grade sina e-</w:t>
      </w:r>
      <w:r w:rsidR="001A59A3">
        <w:rPr>
          <w:szCs w:val="22"/>
        </w:rPr>
        <w:t xml:space="preserve">kurser efter vad EIF kräver och </w:t>
      </w:r>
      <w:r w:rsidR="001367ED">
        <w:rPr>
          <w:szCs w:val="22"/>
        </w:rPr>
        <w:t xml:space="preserve">arbetar genom att använda </w:t>
      </w:r>
      <w:r>
        <w:rPr>
          <w:szCs w:val="22"/>
        </w:rPr>
        <w:t>ett antal</w:t>
      </w:r>
      <w:r w:rsidR="007709E2">
        <w:rPr>
          <w:szCs w:val="22"/>
        </w:rPr>
        <w:t xml:space="preserve"> </w:t>
      </w:r>
      <w:r w:rsidR="00EA06BC">
        <w:rPr>
          <w:szCs w:val="22"/>
        </w:rPr>
        <w:t xml:space="preserve">pedagogiska </w:t>
      </w:r>
      <w:r>
        <w:rPr>
          <w:szCs w:val="22"/>
        </w:rPr>
        <w:t>riktlinjer</w:t>
      </w:r>
      <w:commentRangeStart w:id="3"/>
      <w:r>
        <w:rPr>
          <w:szCs w:val="22"/>
        </w:rPr>
        <w:t>.</w:t>
      </w:r>
      <w:commentRangeEnd w:id="3"/>
      <w:r>
        <w:commentReference w:id="3"/>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 xml:space="preserve">de två andra perspektivens respektive modeller.  DIM resultaten tyder på att den </w:t>
      </w:r>
      <w:r w:rsidR="00EA06BC">
        <w:rPr>
          <w:szCs w:val="22"/>
        </w:rPr>
        <w:t xml:space="preserve">modell </w:t>
      </w:r>
      <w:r>
        <w:rPr>
          <w:szCs w:val="22"/>
        </w:rPr>
        <w:t>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r>
        <w:rPr>
          <w:szCs w:val="22"/>
        </w:rPr>
        <w:t xml:space="preserve"> 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rd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4" w:name="_Toc391456181"/>
      <w:bookmarkEnd w:id="4"/>
      <w:r>
        <w:rPr>
          <w:lang w:val="sv-SE"/>
        </w:rPr>
        <w:lastRenderedPageBreak/>
        <w:t>Metod</w:t>
      </w:r>
    </w:p>
    <w:p w14:paraId="2E045475" w14:textId="77777777" w:rsidR="00825704" w:rsidRDefault="00747957">
      <w:pPr>
        <w:pStyle w:val="Heading21"/>
        <w:numPr>
          <w:ilvl w:val="1"/>
          <w:numId w:val="2"/>
        </w:numPr>
      </w:pPr>
      <w:bookmarkStart w:id="5" w:name="_Toc391456182"/>
      <w:bookmarkEnd w:id="5"/>
      <w:r>
        <w:t>Intervjun</w:t>
      </w:r>
    </w:p>
    <w:p w14:paraId="1CC30696" w14:textId="77777777" w:rsidR="00655899" w:rsidRDefault="00655899" w:rsidP="00655899">
      <w:pPr>
        <w:tabs>
          <w:tab w:val="left" w:pos="1134"/>
        </w:tabs>
        <w:spacing w:line="600" w:lineRule="auto"/>
        <w:rPr>
          <w:rFonts w:cs="Times New Roman"/>
        </w:rPr>
      </w:pPr>
    </w:p>
    <w:p w14:paraId="1CE4CF56" w14:textId="5E9A38B0" w:rsidR="00227BC5" w:rsidRPr="00BE6D9D" w:rsidRDefault="00655899" w:rsidP="00986A77">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w:t>
      </w:r>
      <w:r w:rsidR="00E514CE">
        <w:rPr>
          <w:rFonts w:cs="Times New Roman"/>
        </w:rPr>
        <w:t>Tre pedagogiska perspektiv ino</w:t>
      </w:r>
      <w:r w:rsidR="00933601">
        <w:rPr>
          <w:rFonts w:cs="Times New Roman"/>
        </w:rPr>
        <w:t>m lärandet</w:t>
      </w:r>
      <w:r w:rsidR="008D05DF">
        <w:rPr>
          <w:rFonts w:cs="Times New Roman"/>
        </w:rPr>
        <w:t xml:space="preserve">, </w:t>
      </w:r>
      <w:r w:rsidR="008D05DF">
        <w:rPr>
          <w:rFonts w:eastAsia="Times New Roman" w:cs="Times New Roman"/>
          <w:lang w:eastAsia="sv-SE"/>
        </w:rPr>
        <w:t>associativ, konstruktivism, sociokulturellt,</w:t>
      </w:r>
      <w:r w:rsidR="00933601">
        <w:rPr>
          <w:rFonts w:cs="Times New Roman"/>
        </w:rPr>
        <w:t xml:space="preserve"> har tidigare beskrivits</w:t>
      </w:r>
      <w:r w:rsidR="00E514CE">
        <w:rPr>
          <w:rFonts w:cs="Times New Roman"/>
        </w:rPr>
        <w:t xml:space="preserve"> och </w:t>
      </w:r>
      <w:commentRangeStart w:id="6"/>
      <w:r w:rsidR="00933601">
        <w:rPr>
          <w:rFonts w:cs="Times New Roman"/>
        </w:rPr>
        <w:t>redogjorts med</w:t>
      </w:r>
      <w:r w:rsidR="00E514CE">
        <w:rPr>
          <w:rFonts w:cs="Times New Roman"/>
        </w:rPr>
        <w:t xml:space="preserve"> 17 olika modeller</w:t>
      </w:r>
      <w:commentRangeEnd w:id="6"/>
      <w:r w:rsidR="008D05DF">
        <w:rPr>
          <w:rStyle w:val="Kommentarsreferens"/>
        </w:rPr>
        <w:commentReference w:id="6"/>
      </w:r>
      <w:r w:rsidR="00E514CE">
        <w:rPr>
          <w:rFonts w:cs="Times New Roman"/>
        </w:rPr>
        <w:t xml:space="preserve"> </w:t>
      </w:r>
      <w:r w:rsidR="002B3900">
        <w:rPr>
          <w:rFonts w:cs="Times New Roman"/>
        </w:rPr>
        <w:t xml:space="preserve">som passar för e-lärande </w:t>
      </w:r>
      <w:r w:rsidR="00E514CE">
        <w:rPr>
          <w:rFonts w:cs="Times New Roman"/>
        </w:rPr>
        <w:t>inom perspektiv</w:t>
      </w:r>
      <w:r w:rsidR="00933601">
        <w:rPr>
          <w:rFonts w:cs="Times New Roman"/>
        </w:rPr>
        <w:t>en</w:t>
      </w:r>
      <w:r w:rsidR="00E514CE">
        <w:rPr>
          <w:rFonts w:cs="Times New Roman"/>
        </w:rPr>
        <w:t xml:space="preserve"> </w:t>
      </w:r>
      <w:r w:rsidR="00E514CE">
        <w:t>(Conole (2010), Mayes &amp; Freitas (2004))</w:t>
      </w:r>
      <w:r>
        <w:t xml:space="preserve">.  Vi utnyttjade </w:t>
      </w:r>
      <w:r w:rsidR="00820DBA">
        <w:t>detta upplägg</w:t>
      </w:r>
      <w:r w:rsidR="00E514CE">
        <w:t xml:space="preserve"> </w:t>
      </w:r>
      <w:r>
        <w:t xml:space="preserve">för att </w:t>
      </w:r>
      <w:r w:rsidR="002B3900">
        <w:t xml:space="preserve">sammanfatta </w:t>
      </w:r>
      <w:r>
        <w:t>de pedagogiska perspektiven och modellerna för att därefter välja en representativ modell från varje perspektiv.</w:t>
      </w:r>
      <w:r w:rsidR="00241D3C">
        <w:t xml:space="preserve"> När representativa modeller valdes tog vi hänsyn till hur representativa de var för perspektiven genom att jämföra modell kriteriet och uteslutande modeller där kriteriet skiljde sig markant från andra modeller i perspektivet.</w:t>
      </w:r>
      <w:r>
        <w:t xml:space="preserve"> </w:t>
      </w:r>
      <w:r w:rsidR="00804A02">
        <w:t xml:space="preserve">Sedan </w:t>
      </w:r>
      <w:r w:rsidR="00241D3C">
        <w:t xml:space="preserve">tog vi hänsyn till kriterium från </w:t>
      </w:r>
      <w:r w:rsidR="00804A02">
        <w:t xml:space="preserve">Grade </w:t>
      </w:r>
      <w:r w:rsidR="00241D3C">
        <w:t xml:space="preserve">som skulle omedelbart göra vissa modeller olämpliga att använda. </w:t>
      </w:r>
      <w:r w:rsidR="00B30C83">
        <w:t>Dessa kriterier</w:t>
      </w:r>
      <w:r w:rsidR="00241D3C">
        <w:t xml:space="preserve"> var modeller som hindrar arbetet med ett stort </w:t>
      </w:r>
      <w:r>
        <w:t>nätverk med diverse verksamhetsområden</w:t>
      </w:r>
      <w:r w:rsidR="0051165E">
        <w:t xml:space="preserve"> eller modeller som </w:t>
      </w:r>
      <w:r>
        <w:t xml:space="preserve">kräver </w:t>
      </w:r>
      <w:r w:rsidR="0051165E">
        <w:t>ett djupgående förståelse av bakomliggande material eller målgruppen</w:t>
      </w:r>
      <w:proofErr w:type="gramStart"/>
      <w:r w:rsidR="0051165E">
        <w:t>.</w:t>
      </w:r>
      <w:r w:rsidR="00B66D8C">
        <w:t>.</w:t>
      </w:r>
      <w:proofErr w:type="gramEnd"/>
      <w:r w:rsidR="00B66D8C">
        <w:t xml:space="preserve"> Baserat på kriteri</w:t>
      </w:r>
      <w:r w:rsidR="00804A02">
        <w:t xml:space="preserve">erna valde vi </w:t>
      </w:r>
      <w:r>
        <w:t xml:space="preserve">DIM, ATM, KLM </w:t>
      </w:r>
      <w:r w:rsidR="00AE338D">
        <w:t xml:space="preserve">modellerna </w:t>
      </w:r>
      <w:r>
        <w:t xml:space="preserve">från </w:t>
      </w:r>
      <w:r w:rsidR="00AE338D">
        <w:t>vartdera</w:t>
      </w:r>
      <w:r w:rsidR="00F72CAA">
        <w:t xml:space="preserve"> </w:t>
      </w:r>
      <w:r w:rsidR="00AE338D">
        <w:rPr>
          <w:rFonts w:eastAsia="Times New Roman" w:cs="Times New Roman"/>
          <w:lang w:eastAsia="sv-SE"/>
        </w:rPr>
        <w:t xml:space="preserve">perspektivet </w:t>
      </w:r>
      <w:r>
        <w:rPr>
          <w:rFonts w:eastAsia="Times New Roman" w:cs="Times New Roman"/>
          <w:lang w:eastAsia="sv-SE"/>
        </w:rPr>
        <w:t>associativ, konstruktivism, och sociokulturellt</w:t>
      </w:r>
      <w:r w:rsidR="00AE338D">
        <w:rPr>
          <w:rFonts w:eastAsia="Times New Roman" w:cs="Times New Roman"/>
          <w:lang w:eastAsia="sv-SE"/>
        </w:rPr>
        <w:t>, respektive</w:t>
      </w:r>
      <w:r>
        <w:rPr>
          <w:rFonts w:eastAsia="Times New Roman" w:cs="Times New Roman"/>
          <w:lang w:eastAsia="sv-SE"/>
        </w:rPr>
        <w:t>.</w:t>
      </w:r>
      <w:r w:rsidR="004F7F6B">
        <w:rPr>
          <w:rFonts w:eastAsia="Times New Roman" w:cs="Times New Roman"/>
          <w:lang w:eastAsia="sv-SE"/>
        </w:rPr>
        <w:t xml:space="preserve"> Slutligen </w:t>
      </w:r>
      <w:r w:rsidR="003B1CEA">
        <w:rPr>
          <w:rFonts w:eastAsia="Times New Roman" w:cs="Times New Roman"/>
          <w:lang w:eastAsia="sv-SE"/>
        </w:rPr>
        <w:t>utnyttjades</w:t>
      </w:r>
      <w:r>
        <w:rPr>
          <w:rFonts w:eastAsia="Times New Roman" w:cs="Times New Roman"/>
          <w:lang w:eastAsia="sv-SE"/>
        </w:rPr>
        <w:t xml:space="preserve"> </w:t>
      </w:r>
      <w:r>
        <w:t xml:space="preserve">Conole (2010), och Mayes och Freitas (2004) studier för att analysera och sammanställa modellerna </w:t>
      </w:r>
      <w:r w:rsidR="00F72E8A">
        <w:t xml:space="preserve">i form av en </w:t>
      </w:r>
      <w:r>
        <w:t xml:space="preserve">förklarande </w:t>
      </w:r>
      <w:r w:rsidR="004F7F6B">
        <w:t>faktauppställning</w:t>
      </w:r>
      <w:r w:rsidR="003B1CEA">
        <w:t xml:space="preserve"> (</w:t>
      </w:r>
      <w:r w:rsidR="00B30C83">
        <w:t>Bilaga</w:t>
      </w:r>
      <w:r w:rsidR="003B1CEA">
        <w:t xml:space="preserve"> 1)</w:t>
      </w:r>
      <w:r w:rsidR="00163545">
        <w:t xml:space="preserve">. </w:t>
      </w:r>
      <w:r w:rsidR="00AE338D">
        <w:t>Målet med t</w:t>
      </w:r>
      <w:r w:rsidR="00163545">
        <w:t xml:space="preserve">abellen </w:t>
      </w:r>
      <w:r w:rsidR="00AE338D">
        <w:t>var att sammanfatta alla modell</w:t>
      </w:r>
      <w:r>
        <w:t>faser</w:t>
      </w:r>
      <w:r w:rsidR="003B1CEA">
        <w:t xml:space="preserve"> och element</w:t>
      </w:r>
      <w:r w:rsidR="00163545">
        <w:t xml:space="preserve"> </w:t>
      </w:r>
      <w:r w:rsidR="00AE338D">
        <w:t>på ett</w:t>
      </w:r>
      <w:r w:rsidR="00163545">
        <w:t xml:space="preserve"> </w:t>
      </w:r>
      <w:r w:rsidR="00121C55">
        <w:t>jämförbart</w:t>
      </w:r>
      <w:r w:rsidR="00AE338D">
        <w:t xml:space="preserve"> sätt</w:t>
      </w:r>
      <w:r w:rsidR="00163545">
        <w:t xml:space="preserve"> </w:t>
      </w:r>
      <w:r w:rsidR="003B1CEA">
        <w:t>där de motsvara</w:t>
      </w:r>
      <w:r w:rsidR="00227BC5">
        <w:t xml:space="preserve"> varandr</w:t>
      </w:r>
      <w:r w:rsidR="003B1CEA">
        <w:t>a</w:t>
      </w:r>
      <w:r w:rsidR="00AE338D">
        <w:t xml:space="preserve"> i en så stor utsträckning som möjligt</w:t>
      </w:r>
      <w:r>
        <w:t xml:space="preserve">. </w:t>
      </w:r>
      <w:r w:rsidR="00637801">
        <w:t xml:space="preserve">Genom att använda tabellen kunde vi </w:t>
      </w:r>
      <w:r w:rsidR="00AE338D">
        <w:t xml:space="preserve">sedan </w:t>
      </w:r>
      <w:r w:rsidR="00637801">
        <w:lastRenderedPageBreak/>
        <w:t>skapa påståenden för intervjun</w:t>
      </w:r>
      <w:r w:rsidR="00AE338D">
        <w:t xml:space="preserve"> som täcker v</w:t>
      </w:r>
      <w:r w:rsidR="00121C55">
        <w:t>a</w:t>
      </w:r>
      <w:r w:rsidR="00AE338D">
        <w:t xml:space="preserve">rje modell </w:t>
      </w:r>
      <w:r w:rsidR="00121C55">
        <w:t>fas</w:t>
      </w:r>
      <w:r w:rsidR="00AE338D">
        <w:t xml:space="preserve"> och element. Detta resulterade i</w:t>
      </w:r>
      <w:r w:rsidR="00637801">
        <w:t xml:space="preserve"> mellan 2-4 påståenden per </w:t>
      </w:r>
      <w:r w:rsidR="00AD10EB">
        <w:t>element</w:t>
      </w:r>
      <w:r w:rsidR="00637801">
        <w:t xml:space="preserve">. </w:t>
      </w:r>
      <w:r w:rsidR="00BE6D9D">
        <w:t>P</w:t>
      </w:r>
      <w:r w:rsidR="00637801">
        <w:t>åståendena</w:t>
      </w:r>
      <w:r w:rsidR="00BE6D9D">
        <w:t xml:space="preserve"> i intervjun</w:t>
      </w:r>
      <w:r w:rsidR="00637801">
        <w:t xml:space="preserve"> var designade till att bli</w:t>
      </w:r>
      <w:r w:rsidR="00BE6D9D">
        <w:t xml:space="preserve"> bedömd på en skala mellan 1</w:t>
      </w:r>
      <w:ins w:id="7" w:author="Jason Serviss" w:date="2018-07-17T19:56:00Z">
        <w:r w:rsidR="003E18E7">
          <w:t xml:space="preserve"> (instämmer inte alls) till </w:t>
        </w:r>
      </w:ins>
      <w:r w:rsidR="00BE6D9D">
        <w:t xml:space="preserve">5 </w:t>
      </w:r>
      <w:ins w:id="8" w:author="Jason Serviss" w:date="2018-07-17T19:56:00Z">
        <w:r w:rsidR="003E18E7">
          <w:t>(instämmer helt)</w:t>
        </w:r>
      </w:ins>
      <w:ins w:id="9" w:author="Jason Serviss" w:date="2018-07-17T19:57:00Z">
        <w:r w:rsidR="003E18E7">
          <w:t xml:space="preserve"> (Bilaga 1)</w:t>
        </w:r>
      </w:ins>
      <w:r w:rsidR="00227BC5">
        <w:t xml:space="preserve">. </w:t>
      </w:r>
      <w:commentRangeStart w:id="10"/>
      <w:r w:rsidR="00905CDF">
        <w:t xml:space="preserve">Poängen från intervju sammanställdes </w:t>
      </w:r>
      <w:r w:rsidR="00E8235F">
        <w:t xml:space="preserve">per perspektiv/modell och den med </w:t>
      </w:r>
      <w:r w:rsidR="00E8235F">
        <w:rPr>
          <w:rFonts w:eastAsia="Times New Roman" w:cs="Times New Roman"/>
          <w:lang w:eastAsia="sv-SE"/>
        </w:rPr>
        <w:t>högst genomsnittliga värde ansågs vara bäst för Grade nuvarande pedagogik</w:t>
      </w:r>
      <w:commentRangeStart w:id="11"/>
      <w:r w:rsidR="00905CDF">
        <w:rPr>
          <w:rFonts w:eastAsia="Times New Roman" w:cs="Times New Roman"/>
          <w:lang w:eastAsia="sv-SE"/>
        </w:rPr>
        <w:t>.</w:t>
      </w:r>
      <w:commentRangeEnd w:id="11"/>
      <w:r w:rsidR="009231B0">
        <w:rPr>
          <w:rStyle w:val="Kommentarsreferens"/>
        </w:rPr>
        <w:commentReference w:id="11"/>
      </w:r>
      <w:commentRangeEnd w:id="10"/>
      <w:r w:rsidR="003E18E7">
        <w:rPr>
          <w:rStyle w:val="Kommentarsreferens"/>
        </w:rPr>
        <w:commentReference w:id="10"/>
      </w:r>
    </w:p>
    <w:p w14:paraId="1B33053F" w14:textId="77777777" w:rsidR="00825704" w:rsidRDefault="00747957">
      <w:pPr>
        <w:pStyle w:val="Heading21"/>
        <w:numPr>
          <w:ilvl w:val="1"/>
          <w:numId w:val="2"/>
        </w:numPr>
      </w:pPr>
      <w:bookmarkStart w:id="12" w:name="_Toc391456183"/>
      <w:r>
        <w:t>Utvärdering</w:t>
      </w:r>
      <w:bookmarkEnd w:id="12"/>
      <w:r>
        <w:t xml:space="preserve"> </w:t>
      </w:r>
    </w:p>
    <w:p w14:paraId="0F5CFB5C" w14:textId="77777777" w:rsidR="00825704" w:rsidRDefault="00825704">
      <w:pPr>
        <w:tabs>
          <w:tab w:val="left" w:pos="1134"/>
        </w:tabs>
        <w:spacing w:line="480" w:lineRule="auto"/>
        <w:rPr>
          <w:rFonts w:cs="Times New Roman"/>
        </w:rPr>
      </w:pPr>
    </w:p>
    <w:p w14:paraId="21BA00D7" w14:textId="20C22D77" w:rsidR="006318D0" w:rsidRDefault="00E8235F" w:rsidP="00807F88">
      <w:pPr>
        <w:tabs>
          <w:tab w:val="left" w:pos="1134"/>
        </w:tabs>
        <w:spacing w:line="600" w:lineRule="auto"/>
        <w:rPr>
          <w:rFonts w:eastAsia="Times New Roman" w:cs="Times New Roman"/>
          <w:lang w:eastAsia="sv-SE"/>
        </w:rPr>
      </w:pPr>
      <w:r>
        <w:rPr>
          <w:rFonts w:eastAsia="Times New Roman" w:cs="Times New Roman"/>
          <w:lang w:eastAsia="sv-SE"/>
        </w:rPr>
        <w:t xml:space="preserve">Genom att </w:t>
      </w:r>
      <w:commentRangeStart w:id="13"/>
      <w:r>
        <w:rPr>
          <w:rFonts w:eastAsia="Times New Roman" w:cs="Times New Roman"/>
          <w:lang w:eastAsia="sv-SE"/>
        </w:rPr>
        <w:t xml:space="preserve">använda DIM för en utvärdering kunde vi </w:t>
      </w:r>
      <w:r w:rsidR="00A9420D">
        <w:rPr>
          <w:rFonts w:eastAsia="Times New Roman" w:cs="Times New Roman"/>
          <w:lang w:eastAsia="sv-SE"/>
        </w:rPr>
        <w:t>evaluera</w:t>
      </w:r>
      <w:r w:rsidR="005715B4">
        <w:rPr>
          <w:rFonts w:eastAsia="Times New Roman" w:cs="Times New Roman"/>
          <w:lang w:eastAsia="sv-SE"/>
        </w:rPr>
        <w:t xml:space="preserve"> </w:t>
      </w:r>
      <w:r>
        <w:rPr>
          <w:rFonts w:eastAsia="Times New Roman" w:cs="Times New Roman"/>
          <w:lang w:eastAsia="sv-SE"/>
        </w:rPr>
        <w:t>kvalitén av kurser och använda resultatet till att</w:t>
      </w:r>
      <w:r w:rsidR="00807F88">
        <w:rPr>
          <w:rFonts w:eastAsia="Times New Roman" w:cs="Times New Roman"/>
          <w:lang w:eastAsia="sv-SE"/>
        </w:rPr>
        <w:t xml:space="preserve"> ta reda hur väl DIM matchade Grade underliggande pedagogik</w:t>
      </w:r>
      <w:r w:rsidR="005715B4">
        <w:rPr>
          <w:rFonts w:eastAsia="Times New Roman" w:cs="Times New Roman"/>
          <w:lang w:eastAsia="sv-SE"/>
        </w:rPr>
        <w:t xml:space="preserve">. </w:t>
      </w:r>
      <w:commentRangeEnd w:id="13"/>
      <w:r w:rsidR="005B5632">
        <w:rPr>
          <w:rStyle w:val="Kommentarsreferens"/>
        </w:rPr>
        <w:commentReference w:id="13"/>
      </w:r>
      <w:r>
        <w:rPr>
          <w:rFonts w:eastAsia="Times New Roman" w:cs="Times New Roman"/>
          <w:lang w:eastAsia="sv-SE"/>
        </w:rPr>
        <w:t xml:space="preserve"> </w:t>
      </w:r>
      <w:r w:rsidR="001C3B4B">
        <w:rPr>
          <w:rFonts w:eastAsia="Times New Roman" w:cs="Times New Roman"/>
          <w:lang w:eastAsia="sv-SE"/>
        </w:rPr>
        <w:t xml:space="preserve">Vi </w:t>
      </w:r>
      <w:r>
        <w:rPr>
          <w:rFonts w:eastAsia="Times New Roman" w:cs="Times New Roman"/>
          <w:lang w:eastAsia="sv-SE"/>
        </w:rPr>
        <w:t>sammanställde en djupgående sammanfattning av DIM’s modellelement och utnyttjade detta för att utforma ett formulär</w:t>
      </w:r>
      <w:commentRangeStart w:id="14"/>
      <w:r w:rsidR="00DA0CAF">
        <w:rPr>
          <w:rFonts w:eastAsia="Times New Roman" w:cs="Times New Roman"/>
          <w:lang w:eastAsia="sv-SE"/>
        </w:rPr>
        <w:t xml:space="preserve"> </w:t>
      </w:r>
      <w:commentRangeEnd w:id="14"/>
      <w:r w:rsidR="00CB51F7">
        <w:rPr>
          <w:rStyle w:val="Kommentarsreferens"/>
        </w:rPr>
        <w:commentReference w:id="14"/>
      </w:r>
      <w:r w:rsidR="00061989">
        <w:rPr>
          <w:rFonts w:eastAsia="Times New Roman" w:cs="Times New Roman"/>
          <w:lang w:eastAsia="sv-SE"/>
        </w:rPr>
        <w:t xml:space="preserve"> (Bilaga 1</w:t>
      </w:r>
      <w:r w:rsidR="00B30C83">
        <w:rPr>
          <w:rFonts w:eastAsia="Times New Roman" w:cs="Times New Roman"/>
          <w:lang w:eastAsia="sv-SE"/>
        </w:rPr>
        <w:t xml:space="preserve">, </w:t>
      </w:r>
      <w:commentRangeStart w:id="15"/>
      <w:r w:rsidR="00B30C83" w:rsidRPr="00B30C83">
        <w:rPr>
          <w:rFonts w:eastAsia="Times New Roman" w:cs="Times New Roman"/>
          <w:color w:val="FF0000"/>
          <w:lang w:eastAsia="sv-SE"/>
        </w:rPr>
        <w:t>ref</w:t>
      </w:r>
      <w:r w:rsidR="00B30C83">
        <w:rPr>
          <w:rFonts w:eastAsia="Times New Roman" w:cs="Times New Roman"/>
          <w:color w:val="FF0000"/>
          <w:lang w:eastAsia="sv-SE"/>
        </w:rPr>
        <w:t>erens</w:t>
      </w:r>
      <w:commentRangeEnd w:id="15"/>
      <w:r w:rsidR="00B30C83">
        <w:rPr>
          <w:rStyle w:val="Kommentarsreferens"/>
        </w:rPr>
        <w:commentReference w:id="15"/>
      </w:r>
      <w:r w:rsidR="00B30C83">
        <w:rPr>
          <w:rFonts w:eastAsia="Times New Roman" w:cs="Times New Roman"/>
          <w:color w:val="FF0000"/>
          <w:lang w:eastAsia="sv-SE"/>
        </w:rPr>
        <w:t xml:space="preserve"> </w:t>
      </w:r>
      <w:r w:rsidR="000270D5">
        <w:rPr>
          <w:rFonts w:eastAsia="Times New Roman" w:cs="Times New Roman"/>
          <w:lang w:eastAsia="sv-SE"/>
        </w:rPr>
        <w:t>).</w:t>
      </w:r>
      <w:r w:rsidR="0034335C">
        <w:rPr>
          <w:rFonts w:eastAsia="Times New Roman" w:cs="Times New Roman"/>
          <w:lang w:eastAsia="sv-SE"/>
        </w:rPr>
        <w:t xml:space="preserve"> </w:t>
      </w:r>
      <w:r w:rsidR="00AA66BD">
        <w:rPr>
          <w:rFonts w:eastAsia="Times New Roman" w:cs="Times New Roman"/>
          <w:lang w:eastAsia="sv-SE"/>
        </w:rPr>
        <w:t xml:space="preserve">Med hjälp av </w:t>
      </w:r>
      <w:r w:rsidR="005B5632">
        <w:rPr>
          <w:rFonts w:eastAsia="Times New Roman" w:cs="Times New Roman"/>
          <w:lang w:eastAsia="sv-SE"/>
        </w:rPr>
        <w:t>formuläre</w:t>
      </w:r>
      <w:r w:rsidR="00061989">
        <w:rPr>
          <w:rFonts w:eastAsia="Times New Roman" w:cs="Times New Roman"/>
          <w:lang w:eastAsia="sv-SE"/>
        </w:rPr>
        <w:t>t</w:t>
      </w:r>
      <w:ins w:id="16" w:author="Jason Serviss" w:date="2018-07-15T10:03:00Z">
        <w:r w:rsidR="005B5632">
          <w:rPr>
            <w:rFonts w:eastAsia="Times New Roman" w:cs="Times New Roman"/>
            <w:lang w:eastAsia="sv-SE"/>
          </w:rPr>
          <w:t xml:space="preserve"> </w:t>
        </w:r>
      </w:ins>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w:t>
      </w:r>
      <w:r w:rsidR="003E410F">
        <w:rPr>
          <w:rFonts w:eastAsia="Times New Roman" w:cs="Times New Roman"/>
          <w:lang w:eastAsia="sv-SE"/>
        </w:rPr>
        <w:t xml:space="preserve">med </w:t>
      </w:r>
      <w:r w:rsidR="00747957">
        <w:rPr>
          <w:rFonts w:eastAsia="Times New Roman" w:cs="Times New Roman"/>
          <w:lang w:eastAsia="sv-SE"/>
        </w:rPr>
        <w:t>genomsnitt 4 påståenden per fas och 1-2 påståenden per element</w:t>
      </w:r>
      <w:r w:rsidR="00061989">
        <w:rPr>
          <w:rFonts w:eastAsia="Times New Roman" w:cs="Times New Roman"/>
          <w:lang w:eastAsia="sv-SE"/>
        </w:rPr>
        <w:t xml:space="preserve"> (Bilaga 3)</w:t>
      </w:r>
      <w:r w:rsidR="00747957">
        <w:rPr>
          <w:rFonts w:eastAsia="Times New Roman" w:cs="Times New Roman"/>
          <w:lang w:eastAsia="sv-SE"/>
        </w:rPr>
        <w:t>.</w:t>
      </w:r>
      <w:r w:rsidR="003E410F">
        <w:rPr>
          <w:rFonts w:eastAsia="Times New Roman" w:cs="Times New Roman"/>
          <w:lang w:eastAsia="sv-SE"/>
        </w:rPr>
        <w:t xml:space="preserve"> F</w:t>
      </w:r>
      <w:r w:rsidR="00747957">
        <w:rPr>
          <w:rFonts w:eastAsia="Times New Roman" w:cs="Times New Roman"/>
          <w:lang w:eastAsia="sv-SE"/>
        </w:rPr>
        <w:t xml:space="preserve">yra </w:t>
      </w:r>
      <w:r w:rsidR="001137FC">
        <w:rPr>
          <w:rFonts w:eastAsia="Times New Roman" w:cs="Times New Roman"/>
          <w:lang w:eastAsia="sv-SE"/>
        </w:rPr>
        <w:t xml:space="preserve">slumpmässigt </w:t>
      </w:r>
      <w:r w:rsidR="00747957">
        <w:rPr>
          <w:rFonts w:eastAsia="Times New Roman" w:cs="Times New Roman"/>
          <w:lang w:eastAsia="sv-SE"/>
        </w:rPr>
        <w:t>utvalda kurserna</w:t>
      </w:r>
      <w:r w:rsidR="00BE6D9D">
        <w:rPr>
          <w:rFonts w:eastAsia="Times New Roman" w:cs="Times New Roman"/>
          <w:lang w:eastAsia="sv-SE"/>
        </w:rPr>
        <w:t xml:space="preserve"> från 2017</w:t>
      </w:r>
      <w:r w:rsidR="00747957">
        <w:rPr>
          <w:rFonts w:eastAsia="Times New Roman" w:cs="Times New Roman"/>
          <w:lang w:eastAsia="sv-SE"/>
        </w:rPr>
        <w:t xml:space="preserve"> </w:t>
      </w:r>
      <w:commentRangeStart w:id="17"/>
      <w:r w:rsidR="00747957">
        <w:rPr>
          <w:rFonts w:eastAsia="Times New Roman" w:cs="Times New Roman"/>
          <w:lang w:eastAsia="sv-SE"/>
        </w:rPr>
        <w:t xml:space="preserve">utvärderades </w:t>
      </w:r>
      <w:commentRangeEnd w:id="17"/>
      <w:r w:rsidR="005B5632">
        <w:rPr>
          <w:rStyle w:val="Kommentarsreferens"/>
        </w:rPr>
        <w:commentReference w:id="17"/>
      </w:r>
      <w:r w:rsidR="00747957">
        <w:rPr>
          <w:rFonts w:eastAsia="Times New Roman" w:cs="Times New Roman"/>
          <w:lang w:eastAsia="sv-SE"/>
        </w:rPr>
        <w:t xml:space="preserve">med hjälp av de 17 påståendena. </w:t>
      </w:r>
      <w:r w:rsidR="000270D5">
        <w:rPr>
          <w:rFonts w:eastAsia="Times New Roman" w:cs="Times New Roman"/>
          <w:lang w:eastAsia="sv-SE"/>
        </w:rPr>
        <w:t>Resultatet analyserades genom att använda ett bedömningssystem från 1</w:t>
      </w:r>
      <w:r w:rsidR="00CB51F7">
        <w:rPr>
          <w:rFonts w:eastAsia="Times New Roman" w:cs="Times New Roman"/>
          <w:lang w:eastAsia="sv-SE"/>
        </w:rPr>
        <w:t xml:space="preserve"> (instämmer inte alls) till </w:t>
      </w:r>
      <w:r w:rsidR="000270D5">
        <w:rPr>
          <w:rFonts w:eastAsia="Times New Roman" w:cs="Times New Roman"/>
          <w:lang w:eastAsia="sv-SE"/>
        </w:rPr>
        <w:t>5</w:t>
      </w:r>
      <w:r w:rsidR="00CB51F7">
        <w:rPr>
          <w:rFonts w:eastAsia="Times New Roman" w:cs="Times New Roman"/>
          <w:lang w:eastAsia="sv-SE"/>
        </w:rPr>
        <w:t xml:space="preserve"> (instämmer helt)</w:t>
      </w:r>
      <w:r w:rsidR="00C16491">
        <w:rPr>
          <w:rFonts w:eastAsia="Times New Roman" w:cs="Times New Roman"/>
          <w:lang w:eastAsia="sv-SE"/>
        </w:rPr>
        <w:t>.</w:t>
      </w:r>
      <w:r w:rsidR="00807F88">
        <w:rPr>
          <w:rFonts w:eastAsia="Times New Roman" w:cs="Times New Roman"/>
          <w:lang w:eastAsia="sv-SE"/>
        </w:rPr>
        <w:t xml:space="preserve"> Poängen från utvär</w:t>
      </w:r>
      <w:r w:rsidR="003D52FA">
        <w:rPr>
          <w:rFonts w:eastAsia="Times New Roman" w:cs="Times New Roman"/>
          <w:lang w:eastAsia="sv-SE"/>
        </w:rPr>
        <w:t xml:space="preserve">deringen sammanställdes per DIM’s </w:t>
      </w:r>
      <w:r w:rsidR="00807F88">
        <w:rPr>
          <w:rFonts w:eastAsia="Times New Roman" w:cs="Times New Roman"/>
          <w:lang w:eastAsia="sv-SE"/>
        </w:rPr>
        <w:t>faser/element och de tidigare kurser</w:t>
      </w:r>
      <w:r w:rsidR="003D52FA">
        <w:rPr>
          <w:rFonts w:eastAsia="Times New Roman" w:cs="Times New Roman"/>
          <w:lang w:eastAsia="sv-SE"/>
        </w:rPr>
        <w:t xml:space="preserve">na. Den fasen/element med lägst poäng ansågs ge möjligheter till att fokusera för förbättring och den fasen/element med en hög poäng ansågs fortsätta vidare utveckla. </w:t>
      </w:r>
    </w:p>
    <w:p w14:paraId="2712177A" w14:textId="77777777" w:rsidR="00807F88" w:rsidRDefault="00807F88" w:rsidP="00807F88">
      <w:pPr>
        <w:tabs>
          <w:tab w:val="left" w:pos="1134"/>
        </w:tabs>
        <w:spacing w:line="600" w:lineRule="auto"/>
        <w:rPr>
          <w:rFonts w:eastAsia="Times New Roman" w:cs="Times New Roman"/>
          <w:lang w:eastAsia="sv-SE"/>
        </w:rPr>
      </w:pPr>
    </w:p>
    <w:p w14:paraId="7C1B713E" w14:textId="77777777" w:rsidR="00807F88" w:rsidRPr="00807F88" w:rsidRDefault="00807F88" w:rsidP="00807F88">
      <w:pPr>
        <w:tabs>
          <w:tab w:val="left" w:pos="1134"/>
        </w:tabs>
        <w:spacing w:line="600" w:lineRule="auto"/>
        <w:rPr>
          <w:rFonts w:eastAsia="Times New Roman" w:cs="Times New Roman"/>
          <w:lang w:eastAsia="sv-SE"/>
        </w:rPr>
      </w:pPr>
    </w:p>
    <w:p w14:paraId="6DF83288" w14:textId="77777777" w:rsidR="005359E1" w:rsidRDefault="005359E1">
      <w:pPr>
        <w:rPr>
          <w:u w:val="single"/>
        </w:rPr>
      </w:pPr>
    </w:p>
    <w:p w14:paraId="65B76E9D" w14:textId="77777777" w:rsidR="005359E1" w:rsidRDefault="005359E1">
      <w:pPr>
        <w:rPr>
          <w:u w:val="single"/>
        </w:rPr>
      </w:pPr>
    </w:p>
    <w:p w14:paraId="1243884A" w14:textId="77777777" w:rsidR="00637801" w:rsidRDefault="00637801">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18" w:name="_Toc391456184"/>
      <w:bookmarkEnd w:id="18"/>
      <w:r>
        <w:rPr>
          <w:lang w:val="sv-SE"/>
        </w:rPr>
        <w:lastRenderedPageBreak/>
        <w:t>Resultat</w:t>
      </w:r>
    </w:p>
    <w:p w14:paraId="680BBE1F" w14:textId="4444DF02" w:rsidR="00163545" w:rsidRDefault="00142218" w:rsidP="00163545">
      <w:pPr>
        <w:pStyle w:val="Brdtext"/>
        <w:spacing w:line="600" w:lineRule="auto"/>
        <w:rPr>
          <w:b/>
        </w:rPr>
      </w:pPr>
      <w:r>
        <w:rPr>
          <w:b/>
        </w:rPr>
        <w:t>Associativt per</w:t>
      </w:r>
      <w:r w:rsidR="00955DE5">
        <w:rPr>
          <w:b/>
        </w:rPr>
        <w:t>s</w:t>
      </w:r>
      <w:r>
        <w:rPr>
          <w:b/>
        </w:rPr>
        <w:t>pektiv och</w:t>
      </w:r>
      <w:r w:rsidR="00955DE5">
        <w:rPr>
          <w:b/>
        </w:rPr>
        <w:t xml:space="preserve"> DIM </w:t>
      </w:r>
      <w:r w:rsidR="00280F50">
        <w:rPr>
          <w:b/>
        </w:rPr>
        <w:t xml:space="preserve">motsvarar </w:t>
      </w:r>
      <w:r w:rsidR="00955DE5">
        <w:rPr>
          <w:b/>
        </w:rPr>
        <w:t xml:space="preserve">Grades nuvarande pedagogik </w:t>
      </w:r>
      <w:r>
        <w:rPr>
          <w:b/>
        </w:rPr>
        <w:t xml:space="preserve"> </w:t>
      </w:r>
    </w:p>
    <w:p w14:paraId="0077348A" w14:textId="69E5A0FD" w:rsidR="007160A9" w:rsidRDefault="00E01008" w:rsidP="00163545">
      <w:pPr>
        <w:pStyle w:val="Brdtext"/>
        <w:spacing w:line="600" w:lineRule="auto"/>
        <w:rPr>
          <w:color w:val="353535"/>
          <w:szCs w:val="22"/>
        </w:rPr>
      </w:pPr>
      <w:commentRangeStart w:id="19"/>
      <w:r w:rsidRPr="00111B6A">
        <w:rPr>
          <w:color w:val="353535"/>
          <w:szCs w:val="22"/>
        </w:rPr>
        <w:t>För att kunna svara på vilket pedagogiskt perspektiv</w:t>
      </w:r>
      <w:r w:rsidR="003D52FA">
        <w:rPr>
          <w:color w:val="353535"/>
          <w:szCs w:val="22"/>
        </w:rPr>
        <w:t xml:space="preserve"> respektive modell</w:t>
      </w:r>
      <w:r w:rsidRPr="00111B6A">
        <w:rPr>
          <w:color w:val="353535"/>
          <w:szCs w:val="22"/>
        </w:rPr>
        <w:t xml:space="preserve"> som ligger närmast den strategi som Grade använder idag</w:t>
      </w:r>
      <w:r w:rsidR="00280F50">
        <w:rPr>
          <w:color w:val="353535"/>
          <w:szCs w:val="22"/>
        </w:rPr>
        <w:t>, genomfördes det en eval</w:t>
      </w:r>
      <w:r w:rsidR="003D52FA">
        <w:rPr>
          <w:color w:val="353535"/>
          <w:szCs w:val="22"/>
        </w:rPr>
        <w:t>uering med hjälp av en intervju</w:t>
      </w:r>
      <w:r w:rsidR="00A864D8">
        <w:rPr>
          <w:color w:val="353535"/>
          <w:szCs w:val="22"/>
        </w:rPr>
        <w:t xml:space="preserve">. </w:t>
      </w:r>
      <w:commentRangeEnd w:id="19"/>
      <w:r w:rsidR="00CB51F7">
        <w:rPr>
          <w:rStyle w:val="Kommentarsreferens"/>
          <w:rFonts w:eastAsiaTheme="minorHAnsi" w:cstheme="minorBidi"/>
          <w:lang w:eastAsia="en-US"/>
        </w:rPr>
        <w:commentReference w:id="19"/>
      </w:r>
      <w:commentRangeStart w:id="20"/>
      <w:r w:rsidR="00280F50">
        <w:rPr>
          <w:color w:val="353535"/>
          <w:szCs w:val="22"/>
        </w:rPr>
        <w:t>För att</w:t>
      </w:r>
      <w:r w:rsidR="00E5670D">
        <w:rPr>
          <w:color w:val="353535"/>
          <w:szCs w:val="22"/>
        </w:rPr>
        <w:t xml:space="preserve"> fullfölja intervjun skapades </w:t>
      </w:r>
      <w:r w:rsidR="007327D3">
        <w:rPr>
          <w:color w:val="353535"/>
          <w:szCs w:val="22"/>
        </w:rPr>
        <w:t xml:space="preserve">påståenden genom att göra </w:t>
      </w:r>
      <w:r w:rsidR="00E5670D">
        <w:rPr>
          <w:color w:val="353535"/>
          <w:szCs w:val="22"/>
        </w:rPr>
        <w:t>e</w:t>
      </w:r>
      <w:r w:rsidR="00111B6A" w:rsidRPr="00111B6A">
        <w:rPr>
          <w:color w:val="353535"/>
          <w:szCs w:val="22"/>
        </w:rPr>
        <w:t xml:space="preserve">n </w:t>
      </w:r>
      <w:r w:rsidR="00B30C83">
        <w:rPr>
          <w:color w:val="353535"/>
          <w:szCs w:val="22"/>
        </w:rPr>
        <w:t>faktauppställning</w:t>
      </w:r>
      <w:r w:rsidR="007327D3">
        <w:rPr>
          <w:color w:val="353535"/>
          <w:szCs w:val="22"/>
        </w:rPr>
        <w:t xml:space="preserve"> där det var möjligt att </w:t>
      </w:r>
      <w:r w:rsidR="00241365">
        <w:rPr>
          <w:szCs w:val="22"/>
        </w:rPr>
        <w:t>modellernas faser och element var jämförb</w:t>
      </w:r>
      <w:r w:rsidR="007327D3">
        <w:rPr>
          <w:szCs w:val="22"/>
        </w:rPr>
        <w:t xml:space="preserve">ara och kunde motsvara varandra </w:t>
      </w:r>
      <w:r w:rsidR="00B30C83">
        <w:rPr>
          <w:szCs w:val="22"/>
        </w:rPr>
        <w:t>(Bilaga 1, Bilaga 2)</w:t>
      </w:r>
      <w:r w:rsidR="00E5670D">
        <w:rPr>
          <w:szCs w:val="22"/>
        </w:rPr>
        <w:t>.</w:t>
      </w:r>
      <w:commentRangeEnd w:id="20"/>
      <w:r w:rsidR="00CC03BB">
        <w:rPr>
          <w:rStyle w:val="Kommentarsreferens"/>
          <w:rFonts w:eastAsiaTheme="minorHAnsi" w:cstheme="minorBidi"/>
          <w:lang w:eastAsia="en-US"/>
        </w:rPr>
        <w:commentReference w:id="20"/>
      </w:r>
      <w:r w:rsidR="008A3A97">
        <w:rPr>
          <w:szCs w:val="22"/>
        </w:rPr>
        <w:t xml:space="preserve"> </w:t>
      </w:r>
      <w:r w:rsidR="008A3A97">
        <w:rPr>
          <w:color w:val="353535"/>
          <w:szCs w:val="22"/>
        </w:rPr>
        <w:t>R</w:t>
      </w:r>
      <w:r w:rsidRPr="00111B6A">
        <w:rPr>
          <w:color w:val="353535"/>
          <w:szCs w:val="22"/>
        </w:rPr>
        <w:t xml:space="preserve">esultat från intervjun visar att DIM </w:t>
      </w:r>
      <w:r w:rsidR="008A3A97">
        <w:rPr>
          <w:color w:val="353535"/>
          <w:szCs w:val="22"/>
        </w:rPr>
        <w:t>har ett genomsnittlig</w:t>
      </w:r>
      <w:r w:rsidRPr="00111B6A">
        <w:rPr>
          <w:color w:val="353535"/>
          <w:szCs w:val="22"/>
        </w:rPr>
        <w:t xml:space="preserve"> högre poäng med ett medelvärde på 4,5 poäng, jämfört med ATM</w:t>
      </w:r>
      <w:r w:rsidR="00A53F6C">
        <w:rPr>
          <w:color w:val="353535"/>
          <w:szCs w:val="22"/>
        </w:rPr>
        <w:t xml:space="preserve"> (medelpoäng = 3)</w:t>
      </w:r>
      <w:r w:rsidRPr="00111B6A">
        <w:rPr>
          <w:color w:val="353535"/>
          <w:szCs w:val="22"/>
        </w:rPr>
        <w:t xml:space="preserve"> och KLM </w:t>
      </w:r>
      <w:r w:rsidR="00A53F6C">
        <w:rPr>
          <w:color w:val="353535"/>
          <w:szCs w:val="22"/>
        </w:rPr>
        <w:t xml:space="preserve">(medelpoäng = 4) </w:t>
      </w:r>
      <w:r w:rsidRPr="00111B6A">
        <w:rPr>
          <w:color w:val="353535"/>
          <w:szCs w:val="22"/>
        </w:rPr>
        <w:t>(Figur</w:t>
      </w:r>
      <w:r w:rsidR="00111B6A">
        <w:rPr>
          <w:color w:val="353535"/>
          <w:szCs w:val="22"/>
        </w:rPr>
        <w:t xml:space="preserve"> </w:t>
      </w:r>
      <w:r w:rsidR="00B236B7">
        <w:rPr>
          <w:color w:val="353535"/>
          <w:szCs w:val="22"/>
        </w:rPr>
        <w:t>1</w:t>
      </w:r>
      <w:r w:rsidR="00432CD1">
        <w:rPr>
          <w:color w:val="353535"/>
          <w:szCs w:val="22"/>
        </w:rPr>
        <w:t>a</w:t>
      </w:r>
      <w:r w:rsidRPr="00111B6A">
        <w:rPr>
          <w:color w:val="353535"/>
          <w:szCs w:val="22"/>
        </w:rPr>
        <w:t>).</w:t>
      </w:r>
      <w:r w:rsidR="00E5670D" w:rsidRPr="00E5670D">
        <w:t xml:space="preserve"> </w:t>
      </w:r>
      <w:r w:rsidR="00E5670D" w:rsidRPr="00E5670D">
        <w:rPr>
          <w:color w:val="353535"/>
          <w:szCs w:val="22"/>
        </w:rPr>
        <w:t xml:space="preserve">Dessa resultat tyder på att det associativa perspektivet ger den bästa matchningen </w:t>
      </w:r>
      <w:r w:rsidR="00E5670D">
        <w:rPr>
          <w:color w:val="353535"/>
          <w:szCs w:val="22"/>
        </w:rPr>
        <w:t xml:space="preserve">med Grades nuvarande pedagogiska </w:t>
      </w:r>
      <w:r w:rsidR="00553089">
        <w:rPr>
          <w:color w:val="353535"/>
          <w:szCs w:val="22"/>
        </w:rPr>
        <w:t>ansats</w:t>
      </w:r>
      <w:r w:rsidR="00E5670D" w:rsidRPr="00E5670D">
        <w:rPr>
          <w:color w:val="353535"/>
          <w:szCs w:val="22"/>
        </w:rPr>
        <w:t xml:space="preserve">. </w:t>
      </w:r>
      <w:r w:rsidR="007160A9">
        <w:rPr>
          <w:color w:val="353535"/>
          <w:szCs w:val="22"/>
        </w:rPr>
        <w:t xml:space="preserve">I och med det visade resultatet </w:t>
      </w:r>
      <w:r w:rsidR="000B0D1D">
        <w:rPr>
          <w:color w:val="353535"/>
          <w:szCs w:val="22"/>
        </w:rPr>
        <w:t>även</w:t>
      </w:r>
      <w:r w:rsidR="007160A9">
        <w:rPr>
          <w:color w:val="353535"/>
          <w:szCs w:val="22"/>
        </w:rPr>
        <w:t xml:space="preserve"> att DIM var den mest lämpade modellen för att passa Grade pedagogik (Figur 1a). </w:t>
      </w:r>
      <w:r w:rsidR="000B0D1D">
        <w:rPr>
          <w:color w:val="353535"/>
          <w:szCs w:val="22"/>
        </w:rPr>
        <w:t xml:space="preserve">Resultatet från intervju elementen visade att det var en konkurrens mellan DIM och KLM, dock visade DIM en högre genomsnittlig poäng (Bilaga 1b). Från resultatet summerade vi att det associativa perspektivet och DIM </w:t>
      </w:r>
      <w:r w:rsidR="00474DD4">
        <w:rPr>
          <w:color w:val="353535"/>
          <w:szCs w:val="22"/>
        </w:rPr>
        <w:t>kan</w:t>
      </w:r>
      <w:r w:rsidR="000B0D1D">
        <w:rPr>
          <w:color w:val="353535"/>
          <w:szCs w:val="22"/>
        </w:rPr>
        <w:t xml:space="preserve"> användas för att</w:t>
      </w:r>
      <w:bookmarkStart w:id="21" w:name="_GoBack"/>
      <w:bookmarkEnd w:id="21"/>
      <w:r w:rsidR="000B0D1D">
        <w:rPr>
          <w:color w:val="353535"/>
          <w:szCs w:val="22"/>
        </w:rPr>
        <w:t xml:space="preserve"> fortsätta utvärdera Grades tidigare kurser.</w:t>
      </w:r>
    </w:p>
    <w:p w14:paraId="12539166" w14:textId="78273AE4" w:rsidR="00E01008" w:rsidRPr="000B0D1D" w:rsidRDefault="006F0DAF" w:rsidP="00163545">
      <w:pPr>
        <w:pStyle w:val="Brdtext"/>
        <w:spacing w:line="600" w:lineRule="auto"/>
        <w:rPr>
          <w:color w:val="FF0000"/>
          <w:szCs w:val="22"/>
        </w:rPr>
      </w:pPr>
      <w:commentRangeStart w:id="22"/>
      <w:r w:rsidRPr="000B0D1D">
        <w:rPr>
          <w:color w:val="FF0000"/>
          <w:szCs w:val="22"/>
        </w:rPr>
        <w:t>Påståendena i i</w:t>
      </w:r>
      <w:commentRangeStart w:id="23"/>
      <w:r w:rsidR="003C337C" w:rsidRPr="000B0D1D">
        <w:rPr>
          <w:color w:val="FF0000"/>
          <w:szCs w:val="22"/>
        </w:rPr>
        <w:t xml:space="preserve">ntervjun </w:t>
      </w:r>
      <w:r w:rsidRPr="000B0D1D">
        <w:rPr>
          <w:color w:val="FF0000"/>
          <w:szCs w:val="22"/>
        </w:rPr>
        <w:t>grupperades</w:t>
      </w:r>
      <w:r w:rsidR="007160A9" w:rsidRPr="000B0D1D">
        <w:rPr>
          <w:color w:val="FF0000"/>
          <w:szCs w:val="22"/>
        </w:rPr>
        <w:t xml:space="preserve"> enligt</w:t>
      </w:r>
      <w:r w:rsidRPr="000B0D1D">
        <w:rPr>
          <w:color w:val="FF0000"/>
          <w:szCs w:val="22"/>
        </w:rPr>
        <w:t xml:space="preserve"> de olika modell</w:t>
      </w:r>
      <w:r w:rsidR="003C337C" w:rsidRPr="000B0D1D">
        <w:rPr>
          <w:color w:val="FF0000"/>
          <w:szCs w:val="22"/>
        </w:rPr>
        <w:t>faser</w:t>
      </w:r>
      <w:r w:rsidRPr="000B0D1D">
        <w:rPr>
          <w:color w:val="FF0000"/>
          <w:szCs w:val="22"/>
        </w:rPr>
        <w:t>na</w:t>
      </w:r>
      <w:r w:rsidR="003C337C" w:rsidRPr="000B0D1D">
        <w:rPr>
          <w:color w:val="FF0000"/>
          <w:szCs w:val="22"/>
        </w:rPr>
        <w:t xml:space="preserve"> </w:t>
      </w:r>
      <w:commentRangeEnd w:id="23"/>
      <w:r w:rsidR="0027195F" w:rsidRPr="000B0D1D">
        <w:rPr>
          <w:rStyle w:val="Kommentarsreferens"/>
          <w:rFonts w:eastAsiaTheme="minorHAnsi" w:cstheme="minorBidi"/>
          <w:color w:val="FF0000"/>
          <w:lang w:eastAsia="en-US"/>
        </w:rPr>
        <w:commentReference w:id="23"/>
      </w:r>
      <w:r w:rsidRPr="000B0D1D">
        <w:rPr>
          <w:color w:val="FF0000"/>
          <w:szCs w:val="22"/>
        </w:rPr>
        <w:t xml:space="preserve">och </w:t>
      </w:r>
      <w:r w:rsidR="00CC3686" w:rsidRPr="000B0D1D">
        <w:rPr>
          <w:color w:val="FF0000"/>
          <w:szCs w:val="22"/>
        </w:rPr>
        <w:t xml:space="preserve">den modell som visade högst resultat var DIM </w:t>
      </w:r>
      <w:r w:rsidR="001E0A25" w:rsidRPr="000B0D1D">
        <w:rPr>
          <w:color w:val="FF0000"/>
          <w:szCs w:val="22"/>
        </w:rPr>
        <w:t>(Figur 1b)</w:t>
      </w:r>
      <w:r w:rsidR="003C337C" w:rsidRPr="000B0D1D">
        <w:rPr>
          <w:color w:val="FF0000"/>
          <w:szCs w:val="22"/>
        </w:rPr>
        <w:t>.</w:t>
      </w:r>
      <w:r w:rsidR="00B236B7" w:rsidRPr="000B0D1D">
        <w:rPr>
          <w:color w:val="FF0000"/>
          <w:szCs w:val="22"/>
        </w:rPr>
        <w:t xml:space="preserve"> </w:t>
      </w:r>
      <w:commentRangeEnd w:id="22"/>
      <w:r w:rsidR="00CC03BB" w:rsidRPr="000B0D1D">
        <w:rPr>
          <w:rStyle w:val="Kommentarsreferens"/>
          <w:rFonts w:eastAsiaTheme="minorHAnsi" w:cstheme="minorBidi"/>
          <w:color w:val="FF0000"/>
          <w:lang w:eastAsia="en-US"/>
        </w:rPr>
        <w:commentReference w:id="22"/>
      </w:r>
    </w:p>
    <w:p w14:paraId="760E853C" w14:textId="4F90E735" w:rsidR="00AC7A1E" w:rsidRDefault="001131C2" w:rsidP="00AC7A1E">
      <w:pPr>
        <w:pStyle w:val="Brdtext"/>
        <w:keepNext/>
        <w:spacing w:line="600" w:lineRule="auto"/>
      </w:pPr>
      <w:r>
        <w:rPr>
          <w:noProof/>
        </w:rPr>
        <w:lastRenderedPageBreak/>
        <w:drawing>
          <wp:inline distT="0" distB="0" distL="0" distR="0" wp14:anchorId="0502B92B" wp14:editId="6D911E6B">
            <wp:extent cx="5760720" cy="3376930"/>
            <wp:effectExtent l="0" t="0" r="5080" b="127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5D237CD1" w14:textId="582DF42E" w:rsidR="008E4D93" w:rsidRDefault="00AC7A1E" w:rsidP="00AC7A1E">
      <w:pPr>
        <w:pStyle w:val="Beskrivning"/>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r w:rsidR="00A53F6C">
        <w:rPr>
          <w:b/>
          <w:i w:val="0"/>
        </w:rPr>
        <w:t>:</w:t>
      </w:r>
      <w:r w:rsidRPr="007378E8">
        <w:rPr>
          <w:b/>
          <w:i w:val="0"/>
        </w:rPr>
        <w:t xml:space="preserve"> </w:t>
      </w:r>
      <w:r w:rsidR="00C2339D">
        <w:rPr>
          <w:b/>
          <w:i w:val="0"/>
        </w:rPr>
        <w:t>Intervju faser och element</w:t>
      </w:r>
      <w:r>
        <w:rPr>
          <w:b/>
          <w:i w:val="0"/>
        </w:rPr>
        <w:t>.</w:t>
      </w:r>
      <w:r w:rsidR="00C2339D">
        <w:rPr>
          <w:b/>
          <w:i w:val="0"/>
        </w:rPr>
        <w:t xml:space="preserve"> </w:t>
      </w:r>
      <w:r>
        <w:rPr>
          <w:b/>
          <w:i w:val="0"/>
        </w:rPr>
        <w:t>A)</w:t>
      </w:r>
      <w:r>
        <w:rPr>
          <w:i w:val="0"/>
        </w:rPr>
        <w:t xml:space="preserve"> </w:t>
      </w:r>
      <w:r w:rsidR="00E1105D">
        <w:rPr>
          <w:i w:val="0"/>
        </w:rPr>
        <w:t>Punkterna</w:t>
      </w:r>
      <w:r w:rsidR="007378E8">
        <w:rPr>
          <w:i w:val="0"/>
        </w:rPr>
        <w:t xml:space="preserve"> </w:t>
      </w:r>
      <w:r w:rsidR="00E1105D">
        <w:rPr>
          <w:i w:val="0"/>
        </w:rPr>
        <w:t>presenterar</w:t>
      </w:r>
      <w:r w:rsidR="007378E8">
        <w:rPr>
          <w:i w:val="0"/>
        </w:rPr>
        <w:t xml:space="preserve"> </w:t>
      </w:r>
      <w:r w:rsidR="00E1105D">
        <w:rPr>
          <w:i w:val="0"/>
        </w:rPr>
        <w:t xml:space="preserve">utspridningen av </w:t>
      </w:r>
      <w:r w:rsidR="007378E8">
        <w:rPr>
          <w:i w:val="0"/>
        </w:rPr>
        <w:t xml:space="preserve">poängen </w:t>
      </w:r>
      <w:r w:rsidR="00E1105D">
        <w:rPr>
          <w:i w:val="0"/>
        </w:rPr>
        <w:t>och den</w:t>
      </w:r>
      <w:r w:rsidR="007378E8">
        <w:rPr>
          <w:i w:val="0"/>
        </w:rPr>
        <w:t xml:space="preserve"> vågräta linjen representerar medelvärdet av poängen. </w:t>
      </w:r>
      <w:r>
        <w:rPr>
          <w:b/>
          <w:i w:val="0"/>
        </w:rPr>
        <w:t>B</w:t>
      </w:r>
      <w:r w:rsidR="00591D37">
        <w:rPr>
          <w:b/>
          <w:i w:val="0"/>
        </w:rPr>
        <w:t>)</w:t>
      </w:r>
      <w:r>
        <w:rPr>
          <w:i w:val="0"/>
        </w:rPr>
        <w:t xml:space="preserve"> </w:t>
      </w:r>
      <w:r w:rsidR="00533421">
        <w:rPr>
          <w:i w:val="0"/>
        </w:rPr>
        <w:t>Påstående</w:t>
      </w:r>
      <w:r w:rsidR="001131C2">
        <w:rPr>
          <w:i w:val="0"/>
        </w:rPr>
        <w:t>n</w:t>
      </w:r>
      <w:r w:rsidR="00533421">
        <w:rPr>
          <w:i w:val="0"/>
        </w:rPr>
        <w:t>s identifierings</w:t>
      </w:r>
      <w:r w:rsidR="0021405C">
        <w:rPr>
          <w:i w:val="0"/>
        </w:rPr>
        <w:t>nummer korresponderar med numrering och påstående i bilaga 2.</w:t>
      </w:r>
    </w:p>
    <w:p w14:paraId="0A70F045" w14:textId="77777777" w:rsidR="006C7A2E" w:rsidRDefault="006C7A2E">
      <w:pPr>
        <w:pStyle w:val="Brdtext"/>
        <w:spacing w:line="600" w:lineRule="auto"/>
      </w:pPr>
    </w:p>
    <w:p w14:paraId="43CCACB2" w14:textId="24C630D3" w:rsidR="00A810B3" w:rsidRDefault="00736EF5">
      <w:pPr>
        <w:pStyle w:val="Brdtext"/>
        <w:spacing w:line="600" w:lineRule="auto"/>
        <w:rPr>
          <w:b/>
        </w:rPr>
      </w:pPr>
      <w:r w:rsidRPr="00683F31">
        <w:rPr>
          <w:b/>
        </w:rPr>
        <w:t xml:space="preserve">DIM utvärdering </w:t>
      </w:r>
      <w:r w:rsidR="008C04DA" w:rsidRPr="00683F31">
        <w:rPr>
          <w:b/>
        </w:rPr>
        <w:t xml:space="preserve">resulterar i att </w:t>
      </w:r>
      <w:r w:rsidR="00353E52">
        <w:rPr>
          <w:b/>
        </w:rPr>
        <w:t xml:space="preserve">Presentations fasen presteras </w:t>
      </w:r>
      <w:r w:rsidR="00CA5359">
        <w:rPr>
          <w:b/>
        </w:rPr>
        <w:t>främst</w:t>
      </w:r>
      <w:r w:rsidR="00353E52">
        <w:rPr>
          <w:b/>
        </w:rPr>
        <w:t xml:space="preserve"> i Grades tidigare kurser</w:t>
      </w:r>
    </w:p>
    <w:p w14:paraId="7C3071A9" w14:textId="6F168DBF" w:rsidR="00404664" w:rsidRDefault="003635F6">
      <w:pPr>
        <w:pStyle w:val="Brdtext"/>
        <w:spacing w:line="600" w:lineRule="auto"/>
      </w:pPr>
      <w:commentRangeStart w:id="24"/>
      <w:r>
        <w:t xml:space="preserve">För att kunna </w:t>
      </w:r>
      <w:r w:rsidR="00533421">
        <w:t xml:space="preserve">få kännedom om </w:t>
      </w:r>
      <w:r w:rsidR="00161DC5">
        <w:t>kvalité i de tidigare kurserna</w:t>
      </w:r>
      <w:r w:rsidR="005D6ED2">
        <w:t>,</w:t>
      </w:r>
      <w:r>
        <w:t xml:space="preserve"> </w:t>
      </w:r>
      <w:r w:rsidR="00353E52">
        <w:t xml:space="preserve">gjorde vi en </w:t>
      </w:r>
      <w:r w:rsidR="00161DC5">
        <w:t xml:space="preserve">evaluering </w:t>
      </w:r>
      <w:r w:rsidR="00CA5359">
        <w:t>enligt DIM</w:t>
      </w:r>
      <w:r w:rsidR="00161DC5">
        <w:t>’s</w:t>
      </w:r>
      <w:r w:rsidR="00404664">
        <w:t xml:space="preserve"> </w:t>
      </w:r>
      <w:r w:rsidR="00161DC5">
        <w:t>ramverk</w:t>
      </w:r>
      <w:r w:rsidR="00404664">
        <w:t xml:space="preserve">. </w:t>
      </w:r>
      <w:commentRangeEnd w:id="24"/>
      <w:r w:rsidR="00C135D1">
        <w:rPr>
          <w:rStyle w:val="Kommentarsreferens"/>
          <w:rFonts w:eastAsiaTheme="minorHAnsi" w:cstheme="minorBidi"/>
          <w:lang w:eastAsia="en-US"/>
        </w:rPr>
        <w:commentReference w:id="24"/>
      </w:r>
      <w:r w:rsidR="00404664">
        <w:t>G</w:t>
      </w:r>
      <w:r w:rsidR="00353E52">
        <w:t xml:space="preserve">enom </w:t>
      </w:r>
      <w:r w:rsidR="001E0A25">
        <w:t>att analysera DIM</w:t>
      </w:r>
      <w:r w:rsidR="006F7C3A">
        <w:t>’s</w:t>
      </w:r>
      <w:r w:rsidR="00404664">
        <w:t xml:space="preserve"> faser och element</w:t>
      </w:r>
      <w:r w:rsidR="001E0A25">
        <w:t xml:space="preserve"> </w:t>
      </w:r>
      <w:r w:rsidR="000E7838">
        <w:t>kunde vi</w:t>
      </w:r>
      <w:r w:rsidR="00353E52">
        <w:t xml:space="preserve"> </w:t>
      </w:r>
      <w:r w:rsidR="00404664">
        <w:t xml:space="preserve">sammanställa </w:t>
      </w:r>
      <w:r w:rsidR="000E7838">
        <w:t>påståenden som motsvarade modellens innehåll</w:t>
      </w:r>
      <w:r w:rsidR="00FA50FD">
        <w:t xml:space="preserve">, för att därefter kunna utvärdera kurserna efter DIM. </w:t>
      </w:r>
    </w:p>
    <w:p w14:paraId="115015B6" w14:textId="77777777" w:rsidR="00E0545E" w:rsidRDefault="002B455A">
      <w:pPr>
        <w:pStyle w:val="Brdtext"/>
        <w:spacing w:line="600" w:lineRule="auto"/>
      </w:pPr>
      <w:r>
        <w:t xml:space="preserve">Resultatet visade </w:t>
      </w:r>
      <w:r w:rsidR="00A7729E">
        <w:t xml:space="preserve">att </w:t>
      </w:r>
      <w:r w:rsidR="00A7729E" w:rsidRPr="007160A9">
        <w:rPr>
          <w:i/>
        </w:rPr>
        <w:t>Presentations</w:t>
      </w:r>
      <w:r w:rsidR="00A7729E">
        <w:t xml:space="preserve"> fasen </w:t>
      </w:r>
      <w:r>
        <w:t xml:space="preserve">och </w:t>
      </w:r>
      <w:r w:rsidRPr="002B455A">
        <w:rPr>
          <w:i/>
        </w:rPr>
        <w:t>Praktik</w:t>
      </w:r>
      <w:r>
        <w:t xml:space="preserve"> fasen hade relativt höga</w:t>
      </w:r>
      <w:r w:rsidR="00A7729E">
        <w:t xml:space="preserve"> </w:t>
      </w:r>
      <w:r>
        <w:t>poäng</w:t>
      </w:r>
      <w:r w:rsidR="000E7838">
        <w:t xml:space="preserve"> (medelpoäng =</w:t>
      </w:r>
      <w:r w:rsidR="00A7729E">
        <w:t xml:space="preserve"> </w:t>
      </w:r>
      <w:r w:rsidR="000E7838">
        <w:t>3,5</w:t>
      </w:r>
      <w:r>
        <w:t xml:space="preserve"> och 2,8</w:t>
      </w:r>
      <w:r w:rsidR="000E7838">
        <w:t>)</w:t>
      </w:r>
      <w:r w:rsidR="001E0A25">
        <w:t xml:space="preserve"> </w:t>
      </w:r>
      <w:r>
        <w:t>i kontrast</w:t>
      </w:r>
      <w:r w:rsidR="001E0A25">
        <w:t xml:space="preserve"> </w:t>
      </w:r>
      <w:r>
        <w:t xml:space="preserve">till </w:t>
      </w:r>
      <w:r w:rsidRPr="00E0545E">
        <w:rPr>
          <w:i/>
        </w:rPr>
        <w:t xml:space="preserve">Övervakning och </w:t>
      </w:r>
      <w:r w:rsidR="00E0545E" w:rsidRPr="00E0545E">
        <w:rPr>
          <w:i/>
        </w:rPr>
        <w:t>Återkopplings</w:t>
      </w:r>
      <w:r w:rsidR="00E0545E">
        <w:t xml:space="preserve"> fasen och</w:t>
      </w:r>
      <w:r w:rsidR="00BF16BB">
        <w:t xml:space="preserve"> </w:t>
      </w:r>
      <w:r w:rsidR="00BF16BB" w:rsidRPr="007160A9">
        <w:rPr>
          <w:i/>
        </w:rPr>
        <w:t>Bedömning och Utvärderings</w:t>
      </w:r>
      <w:r w:rsidR="00BF16BB">
        <w:t xml:space="preserve"> fasen </w:t>
      </w:r>
      <w:r w:rsidR="00E0545E">
        <w:t xml:space="preserve">som hade relativt låga poäng </w:t>
      </w:r>
      <w:r w:rsidR="00BF16BB">
        <w:t xml:space="preserve">(medelpoäng = </w:t>
      </w:r>
      <w:r w:rsidR="00E0545E">
        <w:t xml:space="preserve">2,2 och </w:t>
      </w:r>
      <w:r w:rsidR="00BF16BB">
        <w:t>1,5)</w:t>
      </w:r>
      <w:r w:rsidR="007B28BC">
        <w:t xml:space="preserve"> (Figur 1a)</w:t>
      </w:r>
      <w:r w:rsidR="001E0A25">
        <w:t xml:space="preserve">. </w:t>
      </w:r>
    </w:p>
    <w:p w14:paraId="21CA5D8B" w14:textId="485DA3BC" w:rsidR="00B62141" w:rsidRDefault="00936648">
      <w:pPr>
        <w:pStyle w:val="Brdtext"/>
        <w:spacing w:line="600" w:lineRule="auto"/>
        <w:rPr>
          <w:ins w:id="25" w:author="Olivia Imner" w:date="2018-07-07T12:55:00Z"/>
        </w:rPr>
      </w:pPr>
      <w:commentRangeStart w:id="26"/>
      <w:r>
        <w:t xml:space="preserve">Varje fas i DIM innehöll element som visade olika resultat beroende hur poängen blev </w:t>
      </w:r>
      <w:r w:rsidR="00407482">
        <w:t>tilldelad</w:t>
      </w:r>
      <w:commentRangeEnd w:id="26"/>
      <w:r w:rsidR="00241ECD">
        <w:rPr>
          <w:rStyle w:val="Kommentarsreferens"/>
          <w:rFonts w:eastAsiaTheme="minorHAnsi" w:cstheme="minorBidi"/>
          <w:lang w:eastAsia="en-US"/>
        </w:rPr>
        <w:commentReference w:id="26"/>
      </w:r>
      <w:r>
        <w:t>.</w:t>
      </w:r>
      <w:r w:rsidR="00407482">
        <w:t xml:space="preserve"> </w:t>
      </w:r>
      <w:r>
        <w:t xml:space="preserve">I </w:t>
      </w:r>
      <w:r w:rsidR="00253310" w:rsidRPr="007160A9">
        <w:rPr>
          <w:i/>
        </w:rPr>
        <w:t>Presentations</w:t>
      </w:r>
      <w:r w:rsidR="00253310">
        <w:t xml:space="preserve"> fasen </w:t>
      </w:r>
      <w:r>
        <w:t>visade elementet Förståelse</w:t>
      </w:r>
      <w:r w:rsidR="006F7C3A">
        <w:t xml:space="preserve"> </w:t>
      </w:r>
      <w:r w:rsidR="00253310">
        <w:t xml:space="preserve">en låg </w:t>
      </w:r>
      <w:r w:rsidR="006F7C3A">
        <w:t>poäng (medelpoäng = 1,5) j</w:t>
      </w:r>
      <w:r w:rsidR="00253310">
        <w:t xml:space="preserve">ämfört </w:t>
      </w:r>
      <w:r w:rsidR="009563EA">
        <w:t xml:space="preserve">med elementet </w:t>
      </w:r>
      <w:r w:rsidR="006F7C3A" w:rsidRPr="007160A9">
        <w:rPr>
          <w:i/>
        </w:rPr>
        <w:t>Erfarenheter</w:t>
      </w:r>
      <w:r w:rsidR="003D61DC">
        <w:t xml:space="preserve"> </w:t>
      </w:r>
      <w:r w:rsidR="003D61DC" w:rsidRPr="007160A9">
        <w:rPr>
          <w:i/>
        </w:rPr>
        <w:t>och Färdigheter</w:t>
      </w:r>
      <w:r w:rsidR="003D61DC">
        <w:t xml:space="preserve"> som </w:t>
      </w:r>
      <w:r w:rsidR="00FA50FD">
        <w:t>resulterade i en</w:t>
      </w:r>
      <w:r w:rsidR="003D61DC">
        <w:t xml:space="preserve"> medelpoäng på 4,8</w:t>
      </w:r>
      <w:r w:rsidR="00FA50FD">
        <w:t xml:space="preserve"> </w:t>
      </w:r>
      <w:r>
        <w:t xml:space="preserve">(Figur 2b). </w:t>
      </w:r>
      <w:r w:rsidRPr="002B455A">
        <w:rPr>
          <w:i/>
        </w:rPr>
        <w:t>Prak</w:t>
      </w:r>
      <w:r w:rsidR="00FA50FD" w:rsidRPr="002B455A">
        <w:rPr>
          <w:i/>
        </w:rPr>
        <w:t>tik</w:t>
      </w:r>
      <w:r w:rsidR="00FA50FD">
        <w:t xml:space="preserve"> </w:t>
      </w:r>
      <w:r w:rsidR="00FA50FD">
        <w:lastRenderedPageBreak/>
        <w:t xml:space="preserve">fasen visade att elementet </w:t>
      </w:r>
      <w:r w:rsidR="00FA50FD" w:rsidRPr="007160A9">
        <w:rPr>
          <w:i/>
        </w:rPr>
        <w:t>S</w:t>
      </w:r>
      <w:r w:rsidRPr="007160A9">
        <w:rPr>
          <w:i/>
        </w:rPr>
        <w:t>jälvständiga övningar</w:t>
      </w:r>
      <w:r>
        <w:t xml:space="preserve"> och </w:t>
      </w:r>
      <w:r w:rsidR="00F0181A" w:rsidRPr="007160A9">
        <w:rPr>
          <w:i/>
        </w:rPr>
        <w:t>P</w:t>
      </w:r>
      <w:r w:rsidR="00AB5870" w:rsidRPr="007160A9">
        <w:rPr>
          <w:i/>
        </w:rPr>
        <w:t xml:space="preserve">eriodisk </w:t>
      </w:r>
      <w:r w:rsidR="00843CD8" w:rsidRPr="007160A9">
        <w:rPr>
          <w:i/>
        </w:rPr>
        <w:t>Ö</w:t>
      </w:r>
      <w:r w:rsidR="00F0181A" w:rsidRPr="007160A9">
        <w:rPr>
          <w:i/>
        </w:rPr>
        <w:t>vervakning</w:t>
      </w:r>
      <w:r w:rsidR="00F0181A">
        <w:t xml:space="preserve"> </w:t>
      </w:r>
      <w:r w:rsidR="00AB5870">
        <w:t xml:space="preserve">utgav </w:t>
      </w:r>
      <w:r w:rsidR="00843CD8">
        <w:t xml:space="preserve">ett enhetligt resultat (medelpoäng = </w:t>
      </w:r>
      <w:r w:rsidR="00AB5870">
        <w:t>2</w:t>
      </w:r>
      <w:r w:rsidR="00843CD8">
        <w:t>)</w:t>
      </w:r>
      <w:r w:rsidR="00AB5870">
        <w:t xml:space="preserve"> </w:t>
      </w:r>
      <w:r>
        <w:t xml:space="preserve">(Figur 2b). </w:t>
      </w:r>
      <w:r w:rsidR="009563EA" w:rsidRPr="00161DC5">
        <w:rPr>
          <w:i/>
        </w:rPr>
        <w:t>Bedömning och Utvärderings</w:t>
      </w:r>
      <w:r w:rsidR="009563EA">
        <w:t xml:space="preserve"> fasen fick den lägsta poängen jämfört med alla av elementen i DIM oc</w:t>
      </w:r>
      <w:r w:rsidR="00843CD8">
        <w:t xml:space="preserve">h det visade sig att elementet </w:t>
      </w:r>
      <w:r w:rsidR="00843CD8" w:rsidRPr="00161DC5">
        <w:rPr>
          <w:i/>
        </w:rPr>
        <w:t>V</w:t>
      </w:r>
      <w:r w:rsidR="009563EA" w:rsidRPr="00161DC5">
        <w:rPr>
          <w:i/>
        </w:rPr>
        <w:t>alidering</w:t>
      </w:r>
      <w:r w:rsidR="009563EA">
        <w:t xml:space="preserve"> hade </w:t>
      </w:r>
      <w:r w:rsidR="00843CD8">
        <w:t>svagast</w:t>
      </w:r>
      <w:r w:rsidR="009563EA">
        <w:t xml:space="preserve"> resultat</w:t>
      </w:r>
      <w:r w:rsidR="00843CD8">
        <w:t xml:space="preserve"> (medelpoäng = 0,5)</w:t>
      </w:r>
      <w:r w:rsidR="009563EA">
        <w:t xml:space="preserve">. </w:t>
      </w:r>
      <w:r w:rsidR="00843CD8" w:rsidRPr="00161DC5">
        <w:rPr>
          <w:i/>
        </w:rPr>
        <w:t>Övervakning och Å</w:t>
      </w:r>
      <w:r w:rsidR="00AB5870" w:rsidRPr="00161DC5">
        <w:rPr>
          <w:i/>
        </w:rPr>
        <w:t>t</w:t>
      </w:r>
      <w:r w:rsidR="000B542D" w:rsidRPr="00161DC5">
        <w:rPr>
          <w:i/>
        </w:rPr>
        <w:t>erkoppling</w:t>
      </w:r>
      <w:r w:rsidR="000B542D">
        <w:t xml:space="preserve"> fasen innehåller </w:t>
      </w:r>
      <w:r w:rsidR="00843CD8">
        <w:t>element</w:t>
      </w:r>
      <w:r w:rsidR="000B542D">
        <w:t>et</w:t>
      </w:r>
      <w:r w:rsidR="00843CD8">
        <w:t xml:space="preserve"> </w:t>
      </w:r>
      <w:r w:rsidR="00843CD8" w:rsidRPr="00161DC5">
        <w:rPr>
          <w:i/>
        </w:rPr>
        <w:t>Ledtrådar och U</w:t>
      </w:r>
      <w:r w:rsidR="00AB5870" w:rsidRPr="00161DC5">
        <w:rPr>
          <w:i/>
        </w:rPr>
        <w:t>ppmaningar</w:t>
      </w:r>
      <w:r w:rsidR="00AB5870">
        <w:t xml:space="preserve"> </w:t>
      </w:r>
      <w:r w:rsidR="000B542D">
        <w:t xml:space="preserve">och resulterade med ett </w:t>
      </w:r>
      <w:r w:rsidR="00AB5870">
        <w:t xml:space="preserve">lågt resultat </w:t>
      </w:r>
      <w:r w:rsidR="000B542D">
        <w:t>(medelpoäng = 0,6), däremot</w:t>
      </w:r>
      <w:r w:rsidR="00AB5870">
        <w:t xml:space="preserve"> räddas</w:t>
      </w:r>
      <w:r w:rsidR="000B542D">
        <w:t xml:space="preserve"> den i </w:t>
      </w:r>
      <w:r w:rsidR="002C3537">
        <w:t xml:space="preserve">helhet fasen av att elementet </w:t>
      </w:r>
      <w:r w:rsidR="000B542D" w:rsidRPr="00161DC5">
        <w:rPr>
          <w:i/>
        </w:rPr>
        <w:t>S</w:t>
      </w:r>
      <w:r w:rsidR="00AB5870" w:rsidRPr="00161DC5">
        <w:rPr>
          <w:i/>
        </w:rPr>
        <w:t>upport</w:t>
      </w:r>
      <w:r w:rsidR="000B542D">
        <w:t xml:space="preserve"> har ett så högt resultat (medelpoäng = 3,8). Det betyder dock inte att elementet </w:t>
      </w:r>
      <w:r w:rsidR="00161DC5">
        <w:rPr>
          <w:i/>
        </w:rPr>
        <w:t>Ledtrådar och U</w:t>
      </w:r>
      <w:r w:rsidR="000B542D" w:rsidRPr="00161DC5">
        <w:rPr>
          <w:i/>
        </w:rPr>
        <w:t>ppmaningar</w:t>
      </w:r>
      <w:r w:rsidR="000B542D">
        <w:t xml:space="preserve"> inte behöver uppmärksamhet</w:t>
      </w:r>
      <w:r w:rsidR="00AB5870">
        <w:t xml:space="preserve">. </w:t>
      </w:r>
      <w:commentRangeStart w:id="27"/>
      <w:r w:rsidR="00116C97">
        <w:t xml:space="preserve"> </w:t>
      </w:r>
      <w:commentRangeEnd w:id="27"/>
      <w:r w:rsidR="00DE4CA3">
        <w:rPr>
          <w:rStyle w:val="Kommentarsreferens"/>
          <w:rFonts w:eastAsiaTheme="minorHAnsi" w:cstheme="minorBidi"/>
          <w:lang w:eastAsia="en-US"/>
        </w:rPr>
        <w:commentReference w:id="27"/>
      </w:r>
      <w:r w:rsidR="00F0181A" w:rsidRPr="00F0181A">
        <w:t xml:space="preserve"> </w:t>
      </w:r>
      <w:r w:rsidR="00F0181A">
        <w:t xml:space="preserve">Sammanfattningsvis kan resultatet indikera att Grades kurser har ett </w:t>
      </w:r>
      <w:commentRangeStart w:id="28"/>
      <w:r w:rsidR="00F0181A">
        <w:t xml:space="preserve">material som fungerar när studenten </w:t>
      </w:r>
      <w:r w:rsidR="000B542D">
        <w:t>presenteras</w:t>
      </w:r>
      <w:r w:rsidR="00F0181A">
        <w:t xml:space="preserve"> till att gå kursen</w:t>
      </w:r>
      <w:commentRangeEnd w:id="28"/>
      <w:r w:rsidR="00F0181A">
        <w:rPr>
          <w:rStyle w:val="Kommentarsreferens"/>
          <w:rFonts w:eastAsiaTheme="minorHAnsi" w:cstheme="minorBidi"/>
          <w:lang w:eastAsia="en-US"/>
        </w:rPr>
        <w:commentReference w:id="28"/>
      </w:r>
      <w:r w:rsidR="00F0181A">
        <w:t xml:space="preserve"> </w:t>
      </w:r>
      <w:r w:rsidR="000B542D">
        <w:t xml:space="preserve">och </w:t>
      </w:r>
      <w:r w:rsidR="009563EA" w:rsidRPr="00161DC5">
        <w:rPr>
          <w:i/>
        </w:rPr>
        <w:t>Bedömning och Utvärdering</w:t>
      </w:r>
      <w:r w:rsidR="000B542D">
        <w:t xml:space="preserve"> fasen har ett lägre resultat som indikerar på att arbete behöver läggas på elementet </w:t>
      </w:r>
      <w:r w:rsidR="000B542D" w:rsidRPr="002B455A">
        <w:rPr>
          <w:i/>
        </w:rPr>
        <w:t>Validering</w:t>
      </w:r>
      <w:r w:rsidR="000B542D">
        <w:t xml:space="preserve"> i kurser </w:t>
      </w:r>
      <w:r w:rsidR="009563EA">
        <w:t>(Figur 2a</w:t>
      </w:r>
      <w:r w:rsidR="000B542D">
        <w:t>, Figur 2b</w:t>
      </w:r>
      <w:r w:rsidR="009563EA">
        <w:t>)</w:t>
      </w:r>
      <w:r w:rsidR="003D61DC">
        <w:t xml:space="preserve">. </w:t>
      </w:r>
      <w:r w:rsidR="00BF16BB">
        <w:rPr>
          <w:rStyle w:val="Kommentarsreferens"/>
          <w:rFonts w:eastAsiaTheme="minorHAnsi" w:cstheme="minorBidi"/>
          <w:lang w:eastAsia="en-US"/>
        </w:rPr>
        <w:commentReference w:id="29"/>
      </w:r>
    </w:p>
    <w:p w14:paraId="22D5C029" w14:textId="77777777" w:rsidR="00B62141" w:rsidRDefault="00B62141" w:rsidP="00B62141">
      <w:pPr>
        <w:rPr>
          <w:ins w:id="30" w:author="Olivia Imner" w:date="2018-07-07T12:56:00Z"/>
        </w:rPr>
      </w:pPr>
      <w:ins w:id="31" w:author="Olivia Imner" w:date="2018-07-07T12:56:00Z">
        <w:r>
          <w:rPr>
            <w:noProof/>
            <w:lang w:eastAsia="sv-SE"/>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32" w:author="Olivia Imner" w:date="2018-07-07T12:56:00Z"/>
          <w:b/>
        </w:rPr>
      </w:pPr>
    </w:p>
    <w:p w14:paraId="5D632DCF" w14:textId="0950B552" w:rsidR="00016F30" w:rsidRPr="009073ED" w:rsidRDefault="009F01CE" w:rsidP="00016F30">
      <w:pPr>
        <w:rPr>
          <w:rFonts w:ascii="Verdana" w:hAnsi="Verdana"/>
          <w:b/>
          <w:sz w:val="16"/>
          <w:szCs w:val="16"/>
        </w:rPr>
      </w:pPr>
      <w:r w:rsidRPr="009073ED">
        <w:rPr>
          <w:rFonts w:ascii="Verdana" w:hAnsi="Verdana"/>
          <w:b/>
          <w:sz w:val="16"/>
          <w:szCs w:val="16"/>
        </w:rPr>
        <w:t xml:space="preserve">Figur </w:t>
      </w:r>
      <w:ins w:id="33" w:author="Olivia Imner" w:date="2018-07-07T12:56:00Z">
        <w:r w:rsidR="00B62141" w:rsidRPr="009073ED">
          <w:rPr>
            <w:rFonts w:ascii="Verdana" w:hAnsi="Verdana"/>
            <w:b/>
            <w:sz w:val="16"/>
            <w:szCs w:val="16"/>
          </w:rPr>
          <w:fldChar w:fldCharType="begin"/>
        </w:r>
        <w:r w:rsidR="00B62141" w:rsidRPr="009073ED">
          <w:rPr>
            <w:rFonts w:ascii="Verdana" w:hAnsi="Verdana"/>
            <w:b/>
            <w:sz w:val="16"/>
            <w:szCs w:val="16"/>
          </w:rPr>
          <w:instrText xml:space="preserve"> SEQ Figur \* ARABIC </w:instrText>
        </w:r>
        <w:r w:rsidR="00B62141" w:rsidRPr="009073ED">
          <w:rPr>
            <w:rFonts w:ascii="Verdana" w:hAnsi="Verdana"/>
            <w:b/>
            <w:sz w:val="16"/>
            <w:szCs w:val="16"/>
          </w:rPr>
          <w:fldChar w:fldCharType="separate"/>
        </w:r>
      </w:ins>
      <w:r w:rsidR="00B62141" w:rsidRPr="009073ED">
        <w:rPr>
          <w:rFonts w:ascii="Verdana" w:hAnsi="Verdana"/>
          <w:b/>
          <w:noProof/>
          <w:sz w:val="16"/>
          <w:szCs w:val="16"/>
        </w:rPr>
        <w:t>2</w:t>
      </w:r>
      <w:ins w:id="34" w:author="Olivia Imner" w:date="2018-07-07T12:56:00Z">
        <w:r w:rsidR="00B62141" w:rsidRPr="009073ED">
          <w:rPr>
            <w:rFonts w:ascii="Verdana" w:hAnsi="Verdana"/>
            <w:b/>
            <w:sz w:val="16"/>
            <w:szCs w:val="16"/>
          </w:rPr>
          <w:fldChar w:fldCharType="end"/>
        </w:r>
      </w:ins>
      <w:r w:rsidR="00407482" w:rsidRPr="009073ED">
        <w:rPr>
          <w:rFonts w:ascii="Verdana" w:hAnsi="Verdana"/>
          <w:b/>
          <w:sz w:val="16"/>
          <w:szCs w:val="16"/>
        </w:rPr>
        <w:t xml:space="preserve">: </w:t>
      </w:r>
      <w:r w:rsidR="003D10D9">
        <w:rPr>
          <w:rFonts w:ascii="Verdana" w:hAnsi="Verdana"/>
          <w:b/>
          <w:sz w:val="16"/>
          <w:szCs w:val="16"/>
        </w:rPr>
        <w:t>DIM r</w:t>
      </w:r>
      <w:commentRangeStart w:id="35"/>
      <w:r w:rsidR="003D10D9">
        <w:rPr>
          <w:rFonts w:ascii="Verdana" w:hAnsi="Verdana"/>
          <w:b/>
          <w:sz w:val="16"/>
          <w:szCs w:val="16"/>
        </w:rPr>
        <w:t>e</w:t>
      </w:r>
      <w:r w:rsidR="00D45591">
        <w:rPr>
          <w:rFonts w:ascii="Verdana" w:hAnsi="Verdana"/>
          <w:b/>
          <w:sz w:val="16"/>
          <w:szCs w:val="16"/>
        </w:rPr>
        <w:t>sultatet per fas</w:t>
      </w:r>
      <w:r w:rsidR="003D10D9">
        <w:rPr>
          <w:rFonts w:ascii="Verdana" w:hAnsi="Verdana"/>
          <w:b/>
          <w:sz w:val="16"/>
          <w:szCs w:val="16"/>
        </w:rPr>
        <w:t xml:space="preserve">. Resultat per fas/element för </w:t>
      </w:r>
      <w:r w:rsidRPr="009073ED">
        <w:rPr>
          <w:rFonts w:ascii="Verdana" w:hAnsi="Verdana"/>
          <w:b/>
          <w:sz w:val="16"/>
          <w:szCs w:val="16"/>
        </w:rPr>
        <w:t xml:space="preserve">Grades </w:t>
      </w:r>
      <w:r w:rsidR="003D10D9">
        <w:rPr>
          <w:rFonts w:ascii="Verdana" w:hAnsi="Verdana"/>
          <w:b/>
          <w:sz w:val="16"/>
          <w:szCs w:val="16"/>
        </w:rPr>
        <w:t>tidigare</w:t>
      </w:r>
      <w:r w:rsidRPr="009073ED">
        <w:rPr>
          <w:rFonts w:ascii="Verdana" w:hAnsi="Verdana"/>
          <w:b/>
          <w:sz w:val="16"/>
          <w:szCs w:val="16"/>
        </w:rPr>
        <w:t xml:space="preserve"> kurser</w:t>
      </w:r>
      <w:commentRangeEnd w:id="35"/>
      <w:r w:rsidR="009742FA">
        <w:rPr>
          <w:rStyle w:val="Kommentarsreferens"/>
        </w:rPr>
        <w:commentReference w:id="35"/>
      </w:r>
      <w:r w:rsidRPr="009073ED">
        <w:rPr>
          <w:rFonts w:ascii="Verdana" w:hAnsi="Verdana"/>
          <w:b/>
          <w:sz w:val="16"/>
          <w:szCs w:val="16"/>
        </w:rPr>
        <w:t>.</w:t>
      </w:r>
      <w:r w:rsidR="00016F30" w:rsidRPr="009073ED">
        <w:rPr>
          <w:rFonts w:ascii="Verdana" w:hAnsi="Verdana"/>
          <w:b/>
          <w:sz w:val="16"/>
          <w:szCs w:val="16"/>
        </w:rPr>
        <w:t xml:space="preserve"> </w:t>
      </w:r>
    </w:p>
    <w:p w14:paraId="26383EF1" w14:textId="49BCFBBE" w:rsidR="00B62141" w:rsidRDefault="00B62141" w:rsidP="00B62141">
      <w:pPr>
        <w:pStyle w:val="Beskrivning"/>
        <w:rPr>
          <w:ins w:id="36" w:author="Olivia Imner" w:date="2018-07-07T12:56:00Z"/>
          <w:i w:val="0"/>
        </w:rPr>
      </w:pPr>
      <w:r>
        <w:rPr>
          <w:b/>
          <w:i w:val="0"/>
        </w:rPr>
        <w:t>A)</w:t>
      </w:r>
      <w:r>
        <w:rPr>
          <w:i w:val="0"/>
        </w:rPr>
        <w:t xml:space="preserve"> </w:t>
      </w:r>
      <w:r w:rsidR="000F129C">
        <w:rPr>
          <w:i w:val="0"/>
        </w:rPr>
        <w:t>Punkterna</w:t>
      </w:r>
      <w:r w:rsidR="009F01CE">
        <w:rPr>
          <w:i w:val="0"/>
        </w:rPr>
        <w:t xml:space="preserve"> representerar poäng från vardera DIM fas och den vågräta linjen representerar medelvärdet. </w:t>
      </w:r>
      <w:r>
        <w:rPr>
          <w:b/>
          <w:i w:val="0"/>
        </w:rPr>
        <w:t>B)</w:t>
      </w:r>
      <w:r>
        <w:rPr>
          <w:i w:val="0"/>
        </w:rPr>
        <w:t xml:space="preserve"> </w:t>
      </w:r>
      <w:r w:rsidR="009F01CE">
        <w:rPr>
          <w:i w:val="0"/>
        </w:rPr>
        <w:t xml:space="preserve">DIM </w:t>
      </w:r>
      <w:r w:rsidR="00324B55">
        <w:rPr>
          <w:i w:val="0"/>
        </w:rPr>
        <w:t xml:space="preserve">faser och element presenteras </w:t>
      </w:r>
      <w:r w:rsidR="00936648">
        <w:rPr>
          <w:i w:val="0"/>
        </w:rPr>
        <w:t>med tilldelade poäng</w:t>
      </w:r>
      <w:r w:rsidR="00324B55">
        <w:rPr>
          <w:i w:val="0"/>
        </w:rPr>
        <w:t xml:space="preserve">. </w:t>
      </w:r>
      <w:r w:rsidR="00DE4CA3" w:rsidRPr="000F129C">
        <w:rPr>
          <w:i w:val="0"/>
        </w:rPr>
        <w:t>Inlärning av specifik kunskap eller färdighet (ISKF), Förklaring till vad som ska läras (FTL).</w:t>
      </w:r>
    </w:p>
    <w:p w14:paraId="1BC3A53A" w14:textId="77777777" w:rsidR="00786D4B" w:rsidRDefault="00786D4B">
      <w:pPr>
        <w:pStyle w:val="Brdtext"/>
        <w:spacing w:line="600" w:lineRule="auto"/>
        <w:rPr>
          <w:b/>
          <w:color w:val="FF0000"/>
        </w:rPr>
      </w:pPr>
    </w:p>
    <w:p w14:paraId="1CAD76E9" w14:textId="3D8A9D30" w:rsidR="00EE1B74" w:rsidRDefault="00353E52">
      <w:pPr>
        <w:pStyle w:val="Brdtext"/>
        <w:spacing w:line="600" w:lineRule="auto"/>
        <w:rPr>
          <w:b/>
        </w:rPr>
      </w:pPr>
      <w:r>
        <w:rPr>
          <w:b/>
        </w:rPr>
        <w:t xml:space="preserve">Likartat </w:t>
      </w:r>
      <w:r w:rsidR="00D45591">
        <w:rPr>
          <w:b/>
        </w:rPr>
        <w:t>medel</w:t>
      </w:r>
      <w:r>
        <w:rPr>
          <w:b/>
        </w:rPr>
        <w:t>poäng igenom alla Grades tidigare kurser</w:t>
      </w:r>
      <w:r w:rsidR="00D45591">
        <w:rPr>
          <w:b/>
        </w:rPr>
        <w:t xml:space="preserve"> ger utslag till vidare förbättring</w:t>
      </w:r>
      <w:r>
        <w:rPr>
          <w:b/>
        </w:rPr>
        <w:t xml:space="preserve"> </w:t>
      </w:r>
    </w:p>
    <w:p w14:paraId="2537EA90" w14:textId="6F09130E" w:rsidR="00970486" w:rsidRDefault="001020DE">
      <w:pPr>
        <w:pStyle w:val="Brdtext"/>
        <w:spacing w:line="600" w:lineRule="auto"/>
      </w:pPr>
      <w:r>
        <w:lastRenderedPageBreak/>
        <w:t xml:space="preserve">Efter att </w:t>
      </w:r>
      <w:r w:rsidR="005F37C1">
        <w:t xml:space="preserve">DIM utvärderingen utfördes på </w:t>
      </w:r>
      <w:commentRangeStart w:id="37"/>
      <w:r w:rsidR="006C706B">
        <w:t>t</w:t>
      </w:r>
      <w:r>
        <w:t>idigare kurser</w:t>
      </w:r>
      <w:r w:rsidR="005F37C1">
        <w:t>, granskades det hur varje kurs presterade i respektive DIM fas. För att sedan beskriva hur kurserna utvecklades i riktning mot att vidare kunna förbättras</w:t>
      </w:r>
      <w:r w:rsidR="00936648">
        <w:t>.</w:t>
      </w:r>
      <w:commentRangeEnd w:id="37"/>
      <w:r w:rsidR="005F37C1">
        <w:t xml:space="preserve"> </w:t>
      </w:r>
      <w:r w:rsidR="00C00567">
        <w:rPr>
          <w:rStyle w:val="Kommentarsreferens"/>
          <w:rFonts w:eastAsiaTheme="minorHAnsi" w:cstheme="minorBidi"/>
          <w:lang w:eastAsia="en-US"/>
        </w:rPr>
        <w:commentReference w:id="37"/>
      </w:r>
      <w:r w:rsidR="005825C3">
        <w:t xml:space="preserve">Resultatet </w:t>
      </w:r>
      <w:r w:rsidR="00970486">
        <w:t>visar</w:t>
      </w:r>
      <w:r w:rsidR="00016F30">
        <w:t xml:space="preserve"> </w:t>
      </w:r>
      <w:r w:rsidR="005825C3">
        <w:t xml:space="preserve">att </w:t>
      </w:r>
      <w:r w:rsidR="00970486">
        <w:t xml:space="preserve">spridningen </w:t>
      </w:r>
      <w:r w:rsidR="00682383">
        <w:t xml:space="preserve">mellan </w:t>
      </w:r>
      <w:r w:rsidR="005825C3">
        <w:t>poäng och respektive kurs har en differens på</w:t>
      </w:r>
      <w:r w:rsidR="00B05EC5">
        <w:t xml:space="preserve"> cirka 0,5 poäng </w:t>
      </w:r>
      <w:r w:rsidR="00D45591">
        <w:t>(Figur 3a)</w:t>
      </w:r>
      <w:r w:rsidR="00682383">
        <w:t xml:space="preserve">. Det </w:t>
      </w:r>
      <w:r w:rsidR="00D45591">
        <w:t>indikerar</w:t>
      </w:r>
      <w:r w:rsidR="00682383">
        <w:t xml:space="preserve"> att poängen som har delats ut är likartad från varje kurs och kan ge Grade ett </w:t>
      </w:r>
      <w:r w:rsidR="00CA0190">
        <w:t>påtagligt</w:t>
      </w:r>
      <w:r w:rsidR="00B05EC5">
        <w:t xml:space="preserve"> gensvar på vilka kurser</w:t>
      </w:r>
      <w:r w:rsidR="00682383">
        <w:t xml:space="preserve"> de </w:t>
      </w:r>
      <w:r w:rsidR="00B05EC5">
        <w:t xml:space="preserve">kan förbättra med att använda DIM. </w:t>
      </w:r>
      <w:r w:rsidR="00970486">
        <w:t>Efters</w:t>
      </w:r>
      <w:r w:rsidR="00DC423F">
        <w:t xml:space="preserve">om kurserna uppvisar att ha </w:t>
      </w:r>
      <w:r w:rsidR="00682383">
        <w:t>jämförligt</w:t>
      </w:r>
      <w:r w:rsidR="00DC423F">
        <w:t xml:space="preserve"> resultat kan ge möjlighet</w:t>
      </w:r>
      <w:r w:rsidR="00682383">
        <w:t>en</w:t>
      </w:r>
      <w:r w:rsidR="00DC423F">
        <w:t xml:space="preserve"> till att utförligare visa hur </w:t>
      </w:r>
      <w:r w:rsidR="00682383">
        <w:t>uppdelningen</w:t>
      </w:r>
      <w:r w:rsidR="00CA0190">
        <w:t xml:space="preserve"> av poäng resulterade i med DIM’</w:t>
      </w:r>
      <w:r w:rsidR="00682383">
        <w:t>s faser</w:t>
      </w:r>
      <w:r w:rsidR="00B05EC5">
        <w:t xml:space="preserve"> (Figur 3b)</w:t>
      </w:r>
      <w:r w:rsidR="00682383">
        <w:t>.</w:t>
      </w:r>
      <w:r w:rsidR="00B62823">
        <w:t xml:space="preserve"> KS Strålskydd och</w:t>
      </w:r>
      <w:r w:rsidR="00682383">
        <w:t xml:space="preserve"> </w:t>
      </w:r>
      <w:r w:rsidR="00B62823">
        <w:t xml:space="preserve">Telia GDPR </w:t>
      </w:r>
      <w:r w:rsidR="001B6382">
        <w:t xml:space="preserve">en </w:t>
      </w:r>
      <w:r w:rsidR="00E60C74">
        <w:t>särskild</w:t>
      </w:r>
      <w:r w:rsidR="00B37D19">
        <w:t xml:space="preserve"> </w:t>
      </w:r>
      <w:r w:rsidR="001B6382">
        <w:t>hög</w:t>
      </w:r>
      <w:r w:rsidR="00B37D19">
        <w:t>re</w:t>
      </w:r>
      <w:r w:rsidR="001B6382">
        <w:t xml:space="preserve"> </w:t>
      </w:r>
      <w:r w:rsidR="00CA0190">
        <w:t>kapacitet igenom</w:t>
      </w:r>
      <w:r w:rsidR="001B6382">
        <w:t xml:space="preserve"> </w:t>
      </w:r>
      <w:r w:rsidR="00CA0190">
        <w:t xml:space="preserve">alla </w:t>
      </w:r>
      <w:r w:rsidR="001B6382">
        <w:t>DIM</w:t>
      </w:r>
      <w:r w:rsidR="00CA0190">
        <w:t>’s</w:t>
      </w:r>
      <w:r w:rsidR="001B6382">
        <w:t xml:space="preserve"> faser och </w:t>
      </w:r>
      <w:r w:rsidR="00CA0190">
        <w:t xml:space="preserve">kan ge möjligen ge anvisningar på hur Grade ska börja arbeta med </w:t>
      </w:r>
      <w:r w:rsidR="00B62823">
        <w:t>Bedömning och Utvärderings fasen</w:t>
      </w:r>
      <w:r w:rsidR="00CA0190">
        <w:t xml:space="preserve"> eftersom den delen i deras kurser har ett medelmåttigt resultat</w:t>
      </w:r>
      <w:r w:rsidR="00B62823">
        <w:t xml:space="preserve"> (Figur 3b)</w:t>
      </w:r>
      <w:r w:rsidR="00CA0190">
        <w:t xml:space="preserve">. </w:t>
      </w:r>
      <w:r w:rsidR="00B62823">
        <w:t xml:space="preserve">Sammanfattningsvis kan </w:t>
      </w:r>
      <w:r w:rsidR="005B0E3B">
        <w:t xml:space="preserve">resultatet visa hur </w:t>
      </w:r>
      <w:r w:rsidR="00B62823">
        <w:t xml:space="preserve">Grades tidigare kurser </w:t>
      </w:r>
      <w:r w:rsidR="005B0E3B">
        <w:t xml:space="preserve">kan </w:t>
      </w:r>
      <w:r w:rsidR="00B62823">
        <w:t xml:space="preserve">ge möjligheten till att förstå var de kan börja titta </w:t>
      </w:r>
      <w:r w:rsidR="005B0E3B">
        <w:t>på i kurserna för att kunna inleda med förändringar i nuvarande kurser.</w:t>
      </w:r>
    </w:p>
    <w:p w14:paraId="0EC0EE8F" w14:textId="77777777" w:rsidR="00B62141" w:rsidRDefault="00B62141" w:rsidP="00B62141">
      <w:pPr>
        <w:rPr>
          <w:ins w:id="38" w:author="Olivia Imner" w:date="2018-07-07T12:55:00Z"/>
          <w:sz w:val="20"/>
          <w:szCs w:val="20"/>
        </w:rPr>
      </w:pPr>
      <w:bookmarkStart w:id="39" w:name="_Ref489810823"/>
      <w:bookmarkStart w:id="40" w:name="_Toc489811950"/>
    </w:p>
    <w:p w14:paraId="67E29968" w14:textId="77777777" w:rsidR="00B62141" w:rsidRDefault="00B62141" w:rsidP="00B62141">
      <w:r>
        <w:rPr>
          <w:noProof/>
          <w:lang w:eastAsia="sv-SE"/>
        </w:rPr>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F842F36" w:rsidR="00825704" w:rsidRPr="003F668B" w:rsidRDefault="00B62141" w:rsidP="003F668B">
      <w:pPr>
        <w:pStyle w:val="Beskrivning"/>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w:t>
      </w:r>
      <w:r w:rsidR="001020DE">
        <w:rPr>
          <w:b/>
          <w:i w:val="0"/>
        </w:rPr>
        <w:t xml:space="preserve"> per fas och kurs</w:t>
      </w:r>
      <w:r>
        <w:rPr>
          <w:b/>
          <w:i w:val="0"/>
        </w:rPr>
        <w:t>. A)</w:t>
      </w:r>
      <w:r>
        <w:rPr>
          <w:i w:val="0"/>
        </w:rPr>
        <w:t xml:space="preserve"> </w:t>
      </w:r>
      <w:r w:rsidR="008A5013">
        <w:rPr>
          <w:i w:val="0"/>
        </w:rPr>
        <w:t xml:space="preserve">Tidigare kurser tillsammans med </w:t>
      </w:r>
      <w:r w:rsidR="005F37C1">
        <w:rPr>
          <w:i w:val="0"/>
        </w:rPr>
        <w:t xml:space="preserve">utdelad </w:t>
      </w:r>
      <w:r w:rsidR="00DC423F">
        <w:rPr>
          <w:i w:val="0"/>
        </w:rPr>
        <w:t>poäng</w:t>
      </w:r>
      <w:r w:rsidR="008A5013">
        <w:rPr>
          <w:i w:val="0"/>
        </w:rPr>
        <w:t xml:space="preserve"> per kurs</w:t>
      </w:r>
      <w:r w:rsidR="00016F30">
        <w:rPr>
          <w:i w:val="0"/>
        </w:rPr>
        <w:t>.</w:t>
      </w:r>
      <w:r w:rsidR="00DC423F">
        <w:rPr>
          <w:i w:val="0"/>
        </w:rPr>
        <w:t xml:space="preserve"> </w:t>
      </w:r>
      <w:r w:rsidR="00016F30" w:rsidRPr="00016F30">
        <w:rPr>
          <w:b/>
          <w:i w:val="0"/>
        </w:rPr>
        <w:t>B</w:t>
      </w:r>
      <w:r>
        <w:rPr>
          <w:b/>
          <w:i w:val="0"/>
        </w:rPr>
        <w:t>)</w:t>
      </w:r>
      <w:r>
        <w:rPr>
          <w:i w:val="0"/>
        </w:rPr>
        <w:t xml:space="preserve"> </w:t>
      </w:r>
      <w:bookmarkEnd w:id="39"/>
      <w:bookmarkEnd w:id="40"/>
      <w:r w:rsidR="008A5013">
        <w:rPr>
          <w:i w:val="0"/>
        </w:rPr>
        <w:t>Poäng per kurs och respektive DIM fas</w:t>
      </w:r>
      <w:r w:rsidR="00682383">
        <w:rPr>
          <w:i w:val="0"/>
        </w:rPr>
        <w:t xml:space="preserve">. </w:t>
      </w:r>
    </w:p>
    <w:p w14:paraId="55B50146" w14:textId="77777777" w:rsidR="00825704" w:rsidRDefault="00747957">
      <w:pPr>
        <w:spacing w:after="200" w:line="480" w:lineRule="auto"/>
      </w:pPr>
      <w:r>
        <w:br w:type="page"/>
      </w:r>
    </w:p>
    <w:p w14:paraId="1BFEB279" w14:textId="77777777" w:rsidR="00825704" w:rsidRDefault="00747957">
      <w:pPr>
        <w:pStyle w:val="Heading11"/>
        <w:numPr>
          <w:ilvl w:val="0"/>
          <w:numId w:val="2"/>
        </w:numPr>
        <w:rPr>
          <w:lang w:val="sv-SE"/>
        </w:rPr>
      </w:pPr>
      <w:bookmarkStart w:id="41" w:name="_Toc391456185"/>
      <w:bookmarkEnd w:id="41"/>
      <w:r>
        <w:rPr>
          <w:lang w:val="sv-SE"/>
        </w:rPr>
        <w:lastRenderedPageBreak/>
        <w:t>Diskussion</w:t>
      </w:r>
    </w:p>
    <w:p w14:paraId="66F38E48" w14:textId="7F1AF4D5" w:rsidR="008F57FC" w:rsidRPr="008F57FC" w:rsidRDefault="00747957">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w:t>
      </w:r>
      <w:r w:rsidR="0088150D">
        <w:t xml:space="preserve">Resultatet visar att Grades pedagogiska ansats övervägs att passa in i ett associativt perspektiv, tillsammans med en pedagogisk modell som DIM.  Grades </w:t>
      </w:r>
      <w:r>
        <w:t>fo</w:t>
      </w:r>
      <w:r w:rsidR="0088150D">
        <w:t>kus</w:t>
      </w:r>
      <w:r>
        <w:t xml:space="preserve"> behöver rikta sig åt att studenten får ge egna utvärderingar inom kurserna</w:t>
      </w:r>
      <w:r w:rsidR="0088150D">
        <w:t xml:space="preserve"> och bedöma hur de lär sig under kursens genomförande</w:t>
      </w:r>
      <w:r>
        <w:t xml:space="preserve">. Resultatet innebär att Grade kan få en bestämd pedagogik ansats att följa, samt att kunna utvärdera att deras kurser levererar ett fullkomligt lärande till studenten. </w:t>
      </w:r>
    </w:p>
    <w:p w14:paraId="137138F8" w14:textId="77777777" w:rsidR="0088150D" w:rsidRDefault="0088150D">
      <w:pPr>
        <w:pStyle w:val="Brdtext"/>
        <w:spacing w:line="600" w:lineRule="auto"/>
      </w:pPr>
    </w:p>
    <w:p w14:paraId="60B42414" w14:textId="77777777" w:rsidR="00825704" w:rsidRDefault="00747957">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rdtext"/>
        <w:spacing w:line="600" w:lineRule="auto"/>
      </w:pPr>
    </w:p>
    <w:p w14:paraId="16DB3F22" w14:textId="77777777" w:rsidR="00825704" w:rsidRDefault="00747957">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rdtext"/>
        <w:spacing w:line="600" w:lineRule="auto"/>
      </w:pPr>
    </w:p>
    <w:p w14:paraId="6C4CE18F" w14:textId="07C7D56B" w:rsidR="00EF4288" w:rsidRPr="00EF4288" w:rsidRDefault="00EF4288">
      <w:pPr>
        <w:pStyle w:val="Brd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rd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rd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rd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42" w:name="_Toc391456186"/>
      <w:bookmarkEnd w:id="42"/>
      <w:r>
        <w:rPr>
          <w:lang w:val="sv-SE"/>
        </w:rPr>
        <w:lastRenderedPageBreak/>
        <w:t>Referenser</w:t>
      </w:r>
    </w:p>
    <w:p w14:paraId="1A7700B7" w14:textId="77777777" w:rsidR="00825704" w:rsidRDefault="00747957">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E8235F">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w:t>
        </w:r>
        <w:proofErr w:type="spellStart"/>
        <w:r w:rsidR="00747957">
          <w:rPr>
            <w:rStyle w:val="InternetLink"/>
            <w:rFonts w:eastAsia="Times New Roman" w:cs="Times New Roman"/>
            <w:lang w:eastAsia="sv-SE"/>
          </w:rPr>
          <w:t>pdf</w:t>
        </w:r>
        <w:proofErr w:type="spellEnd"/>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w:t>
      </w:r>
      <w:proofErr w:type="spellStart"/>
      <w:r>
        <w:t>Insight</w:t>
      </w:r>
      <w:proofErr w:type="spellEnd"/>
      <w:r>
        <w:t xml:space="preserve"> Research, </w:t>
      </w:r>
      <w:r>
        <w:rPr>
          <w:rFonts w:eastAsia="Times New Roman" w:cs="Times New Roman"/>
        </w:rPr>
        <w:t>rapport hämtat 6/6-2018</w:t>
      </w:r>
    </w:p>
    <w:p w14:paraId="534D4A5C" w14:textId="77777777" w:rsidR="00825704" w:rsidRDefault="00E8235F">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E8235F">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E8235F">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E8235F">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43" w:name="__Fieldmark__1067_823957682"/>
      <w:bookmarkStart w:id="44" w:name="__Fieldmark__744_3764101930"/>
      <w:bookmarkEnd w:id="43"/>
      <w:bookmarkEnd w:id="44"/>
    </w:p>
    <w:p w14:paraId="5B735152"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10425371" w:rsidR="00825704" w:rsidRDefault="001F3485">
      <w:pPr>
        <w:pStyle w:val="Heading1-woutnumbering"/>
        <w:rPr>
          <w:lang w:val="sv-SE"/>
        </w:rPr>
      </w:pPr>
      <w:bookmarkStart w:id="45" w:name="_Toc391456187"/>
      <w:bookmarkEnd w:id="45"/>
      <w:r>
        <w:rPr>
          <w:lang w:val="sv-SE"/>
        </w:rPr>
        <w:lastRenderedPageBreak/>
        <w:t>Bilaga 1</w:t>
      </w:r>
      <w:r w:rsidR="00747957">
        <w:rPr>
          <w:lang w:val="sv-SE"/>
        </w:rPr>
        <w:t xml:space="preserve"> – </w:t>
      </w:r>
      <w:r>
        <w:rPr>
          <w:lang w:val="sv-SE"/>
        </w:rPr>
        <w:t xml:space="preserve">Pedagogisk tabell </w:t>
      </w:r>
    </w:p>
    <w:p w14:paraId="4C8140A4" w14:textId="77777777" w:rsidR="001F3485" w:rsidRDefault="001F3485" w:rsidP="001F3485">
      <w:pPr>
        <w:rPr>
          <w:b/>
        </w:rPr>
      </w:pPr>
    </w:p>
    <w:tbl>
      <w:tblPr>
        <w:tblStyle w:val="Tabellrutnt"/>
        <w:tblW w:w="9382" w:type="dxa"/>
        <w:tblInd w:w="-181" w:type="dxa"/>
        <w:tblCellMar>
          <w:left w:w="103" w:type="dxa"/>
        </w:tblCellMar>
        <w:tblLook w:val="04A0" w:firstRow="1" w:lastRow="0" w:firstColumn="1" w:lastColumn="0" w:noHBand="0" w:noVBand="1"/>
      </w:tblPr>
      <w:tblGrid>
        <w:gridCol w:w="3244"/>
        <w:gridCol w:w="3069"/>
        <w:gridCol w:w="3069"/>
      </w:tblGrid>
      <w:tr w:rsidR="001F3485" w14:paraId="0B88736E" w14:textId="77777777" w:rsidTr="001F3485">
        <w:trPr>
          <w:trHeight w:val="61"/>
        </w:trPr>
        <w:tc>
          <w:tcPr>
            <w:tcW w:w="3244" w:type="dxa"/>
            <w:shd w:val="clear" w:color="auto" w:fill="auto"/>
            <w:tcMar>
              <w:left w:w="103" w:type="dxa"/>
            </w:tcMar>
          </w:tcPr>
          <w:p w14:paraId="1599A64D" w14:textId="77777777" w:rsidR="001F3485" w:rsidRDefault="001F3485" w:rsidP="001F348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428D9FD4" w14:textId="77777777" w:rsidR="001F3485" w:rsidRDefault="001F3485" w:rsidP="001F348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4E396946" w14:textId="77777777" w:rsidR="001F3485" w:rsidRDefault="001F3485" w:rsidP="001F3485">
            <w:pPr>
              <w:jc w:val="center"/>
              <w:rPr>
                <w:rFonts w:asciiTheme="minorHAnsi" w:hAnsiTheme="minorHAnsi"/>
                <w:sz w:val="18"/>
                <w:szCs w:val="18"/>
              </w:rPr>
            </w:pPr>
            <w:r>
              <w:rPr>
                <w:rFonts w:asciiTheme="minorHAnsi" w:hAnsiTheme="minorHAnsi"/>
                <w:sz w:val="18"/>
                <w:szCs w:val="18"/>
              </w:rPr>
              <w:t>Sociokulturellt</w:t>
            </w:r>
          </w:p>
        </w:tc>
      </w:tr>
      <w:tr w:rsidR="001F3485" w14:paraId="09BE407E" w14:textId="77777777" w:rsidTr="001F3485">
        <w:trPr>
          <w:trHeight w:val="364"/>
        </w:trPr>
        <w:tc>
          <w:tcPr>
            <w:tcW w:w="3244" w:type="dxa"/>
            <w:shd w:val="clear" w:color="auto" w:fill="auto"/>
            <w:tcMar>
              <w:left w:w="103" w:type="dxa"/>
            </w:tcMar>
            <w:vAlign w:val="center"/>
          </w:tcPr>
          <w:p w14:paraId="0CC10401" w14:textId="77777777" w:rsidR="001F3485" w:rsidRDefault="001F3485" w:rsidP="001F348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63C340F3" w14:textId="77777777" w:rsidR="001F3485" w:rsidRDefault="001F3485" w:rsidP="001F348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F9905" w14:textId="77777777" w:rsidR="001F3485" w:rsidRDefault="001F3485" w:rsidP="001F3485">
            <w:pPr>
              <w:jc w:val="center"/>
              <w:rPr>
                <w:rFonts w:asciiTheme="minorHAnsi" w:hAnsiTheme="minorHAnsi"/>
                <w:i/>
                <w:sz w:val="18"/>
                <w:szCs w:val="18"/>
              </w:rPr>
            </w:pPr>
            <w:r>
              <w:rPr>
                <w:rFonts w:asciiTheme="minorHAnsi" w:hAnsiTheme="minorHAnsi"/>
                <w:i/>
                <w:sz w:val="18"/>
                <w:szCs w:val="18"/>
              </w:rPr>
              <w:t>Aktivitets teori</w:t>
            </w:r>
          </w:p>
        </w:tc>
      </w:tr>
      <w:tr w:rsidR="001F3485" w14:paraId="2BE637AE" w14:textId="77777777" w:rsidTr="001F3485">
        <w:tc>
          <w:tcPr>
            <w:tcW w:w="3244" w:type="dxa"/>
            <w:shd w:val="clear" w:color="auto" w:fill="auto"/>
            <w:tcMar>
              <w:left w:w="103" w:type="dxa"/>
            </w:tcMar>
            <w:vAlign w:val="center"/>
          </w:tcPr>
          <w:p w14:paraId="62BCD5EC" w14:textId="77777777" w:rsidR="001F3485" w:rsidRDefault="001F3485" w:rsidP="001F348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0167A8C3" w14:textId="77777777" w:rsidR="001F3485" w:rsidRDefault="001F3485" w:rsidP="001F348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00C1F525" w14:textId="77777777" w:rsidR="001F3485" w:rsidRDefault="001F3485" w:rsidP="001F3485">
            <w:pPr>
              <w:jc w:val="center"/>
              <w:rPr>
                <w:rFonts w:asciiTheme="minorHAnsi" w:hAnsiTheme="minorHAnsi"/>
                <w:sz w:val="18"/>
                <w:szCs w:val="18"/>
              </w:rPr>
            </w:pPr>
            <w:r>
              <w:rPr>
                <w:rFonts w:asciiTheme="minorHAnsi" w:hAnsiTheme="minorHAnsi"/>
                <w:b/>
                <w:sz w:val="18"/>
                <w:szCs w:val="18"/>
              </w:rPr>
              <w:t xml:space="preserve">Inledning </w:t>
            </w:r>
          </w:p>
        </w:tc>
      </w:tr>
      <w:tr w:rsidR="001F3485" w14:paraId="1C9454F3" w14:textId="77777777" w:rsidTr="001F3485">
        <w:trPr>
          <w:trHeight w:val="2313"/>
        </w:trPr>
        <w:tc>
          <w:tcPr>
            <w:tcW w:w="3244" w:type="dxa"/>
            <w:shd w:val="clear" w:color="auto" w:fill="auto"/>
            <w:tcMar>
              <w:left w:w="103" w:type="dxa"/>
            </w:tcMar>
          </w:tcPr>
          <w:p w14:paraId="39F2C5C5" w14:textId="77777777" w:rsidR="001F3485" w:rsidRDefault="001F3485" w:rsidP="001F348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3199E08F" w14:textId="77777777" w:rsidR="001F3485" w:rsidRDefault="001F3485" w:rsidP="001F348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7748A2C4" w14:textId="77777777" w:rsidR="001F3485" w:rsidRDefault="001F3485" w:rsidP="001F3485">
            <w:pPr>
              <w:rPr>
                <w:rFonts w:asciiTheme="minorHAnsi" w:hAnsiTheme="minorHAnsi"/>
                <w:sz w:val="18"/>
                <w:szCs w:val="18"/>
              </w:rPr>
            </w:pPr>
            <w:r>
              <w:rPr>
                <w:rFonts w:asciiTheme="minorHAnsi" w:hAnsiTheme="minorHAnsi"/>
                <w:sz w:val="18"/>
                <w:szCs w:val="18"/>
              </w:rPr>
              <w:t>I kursen ska det uttalas vilka kunskaper som ska läras under kursen.</w:t>
            </w:r>
          </w:p>
          <w:p w14:paraId="38992AB8" w14:textId="77777777" w:rsidR="001F3485" w:rsidRDefault="001F3485" w:rsidP="001F348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6708B5E0" w14:textId="77777777" w:rsidR="001F3485" w:rsidRDefault="001F3485" w:rsidP="001F3485">
            <w:pPr>
              <w:rPr>
                <w:rFonts w:asciiTheme="minorHAnsi" w:hAnsiTheme="minorHAnsi"/>
                <w:b/>
                <w:sz w:val="18"/>
                <w:szCs w:val="18"/>
              </w:rPr>
            </w:pPr>
            <w:r>
              <w:rPr>
                <w:rFonts w:asciiTheme="minorHAnsi" w:hAnsiTheme="minorHAnsi"/>
                <w:b/>
                <w:sz w:val="18"/>
                <w:szCs w:val="18"/>
              </w:rPr>
              <w:t>Aktiv &amp; manipulerande:</w:t>
            </w:r>
          </w:p>
          <w:p w14:paraId="543634D4" w14:textId="77777777" w:rsidR="001F3485" w:rsidRDefault="001F3485" w:rsidP="001F348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3E959CC8" w14:textId="77777777" w:rsidR="001F3485" w:rsidRDefault="001F3485" w:rsidP="001F3485">
            <w:pPr>
              <w:rPr>
                <w:rFonts w:asciiTheme="minorHAnsi" w:hAnsiTheme="minorHAnsi"/>
                <w:sz w:val="20"/>
                <w:szCs w:val="20"/>
              </w:rPr>
            </w:pPr>
          </w:p>
        </w:tc>
        <w:tc>
          <w:tcPr>
            <w:tcW w:w="3069" w:type="dxa"/>
            <w:shd w:val="clear" w:color="auto" w:fill="auto"/>
            <w:tcMar>
              <w:left w:w="103" w:type="dxa"/>
            </w:tcMar>
          </w:tcPr>
          <w:p w14:paraId="0CAC707D"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4E6417FE"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70F94808" w14:textId="77777777" w:rsidR="001F3485" w:rsidRDefault="001F3485" w:rsidP="001F3485">
            <w:pPr>
              <w:widowControl w:val="0"/>
              <w:rPr>
                <w:rFonts w:asciiTheme="minorHAnsi" w:hAnsiTheme="minorHAnsi"/>
                <w:sz w:val="18"/>
                <w:szCs w:val="18"/>
              </w:rPr>
            </w:pPr>
          </w:p>
          <w:p w14:paraId="264D562A"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7FEF5B73" w14:textId="77777777" w:rsidR="001F3485" w:rsidRDefault="001F3485" w:rsidP="001F348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1F3485" w14:paraId="76007227" w14:textId="77777777" w:rsidTr="001F3485">
        <w:trPr>
          <w:trHeight w:val="61"/>
        </w:trPr>
        <w:tc>
          <w:tcPr>
            <w:tcW w:w="3244" w:type="dxa"/>
            <w:shd w:val="clear" w:color="auto" w:fill="auto"/>
            <w:tcMar>
              <w:left w:w="103" w:type="dxa"/>
            </w:tcMar>
          </w:tcPr>
          <w:p w14:paraId="018B9FA9" w14:textId="77777777" w:rsidR="001F3485" w:rsidRDefault="001F3485" w:rsidP="001F348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6478BE68" w14:textId="77777777" w:rsidR="001F3485" w:rsidRDefault="001F3485" w:rsidP="001F348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072D757A" w14:textId="77777777" w:rsidR="001F3485" w:rsidRDefault="001F3485" w:rsidP="001F348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1F3485" w14:paraId="6B3D0FD6" w14:textId="77777777" w:rsidTr="001F3485">
        <w:trPr>
          <w:trHeight w:val="1613"/>
        </w:trPr>
        <w:tc>
          <w:tcPr>
            <w:tcW w:w="3244" w:type="dxa"/>
            <w:shd w:val="clear" w:color="auto" w:fill="auto"/>
            <w:tcMar>
              <w:left w:w="103" w:type="dxa"/>
            </w:tcMar>
          </w:tcPr>
          <w:p w14:paraId="0A284226" w14:textId="77777777" w:rsidR="001F3485" w:rsidRDefault="001F3485" w:rsidP="001F348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57E6892" w14:textId="77777777" w:rsidR="001F3485" w:rsidRDefault="001F3485" w:rsidP="001F348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1D7E8ECB" w14:textId="77777777" w:rsidR="001F3485" w:rsidRDefault="001F3485" w:rsidP="001F348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B38CEDA" w14:textId="77777777" w:rsidR="001F3485" w:rsidRDefault="001F3485" w:rsidP="001F3485">
            <w:pPr>
              <w:widowControl w:val="0"/>
              <w:rPr>
                <w:rStyle w:val="Starkbetoning"/>
                <w:rFonts w:asciiTheme="minorHAnsi" w:hAnsiTheme="minorHAnsi"/>
                <w:i w:val="0"/>
                <w:color w:val="00000A"/>
                <w:sz w:val="20"/>
                <w:szCs w:val="20"/>
              </w:rPr>
            </w:pPr>
          </w:p>
        </w:tc>
        <w:tc>
          <w:tcPr>
            <w:tcW w:w="3069" w:type="dxa"/>
            <w:shd w:val="clear" w:color="auto" w:fill="auto"/>
            <w:tcMar>
              <w:left w:w="103" w:type="dxa"/>
            </w:tcMar>
          </w:tcPr>
          <w:p w14:paraId="6D643126"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37BE623C" w14:textId="77777777" w:rsidR="001F3485" w:rsidRDefault="001F3485" w:rsidP="001F348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1DCB7323" w14:textId="77777777" w:rsidR="001F3485" w:rsidRDefault="001F3485" w:rsidP="001F348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10CC94D" w14:textId="77777777" w:rsidR="001F3485" w:rsidRDefault="001F3485" w:rsidP="001F348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029362AC" w14:textId="77777777" w:rsidR="001F3485" w:rsidRDefault="001F3485" w:rsidP="001F3485">
            <w:pPr>
              <w:rPr>
                <w:rStyle w:val="Starkbetoning"/>
                <w:rFonts w:asciiTheme="minorHAnsi" w:hAnsiTheme="minorHAnsi"/>
                <w:i w:val="0"/>
                <w:color w:val="00000A"/>
                <w:sz w:val="20"/>
                <w:szCs w:val="20"/>
              </w:rPr>
            </w:pPr>
          </w:p>
        </w:tc>
      </w:tr>
      <w:tr w:rsidR="001F3485" w14:paraId="1BDC4BAD" w14:textId="77777777" w:rsidTr="001F3485">
        <w:tc>
          <w:tcPr>
            <w:tcW w:w="3244" w:type="dxa"/>
            <w:shd w:val="clear" w:color="auto" w:fill="auto"/>
            <w:tcMar>
              <w:left w:w="103" w:type="dxa"/>
            </w:tcMar>
          </w:tcPr>
          <w:p w14:paraId="20957D28"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21EF2E0A" w14:textId="77777777" w:rsidR="001F3485" w:rsidRDefault="001F3485" w:rsidP="001F348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FC60C8C"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1F3485" w14:paraId="3C640694" w14:textId="77777777" w:rsidTr="001F3485">
        <w:tc>
          <w:tcPr>
            <w:tcW w:w="3244" w:type="dxa"/>
            <w:shd w:val="clear" w:color="auto" w:fill="auto"/>
            <w:tcMar>
              <w:left w:w="103" w:type="dxa"/>
            </w:tcMar>
          </w:tcPr>
          <w:p w14:paraId="6D4FE637"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D3FB8ED" w14:textId="77777777" w:rsidR="001F3485" w:rsidRDefault="001F3485" w:rsidP="001F3485">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00A63A23" w14:textId="77777777" w:rsidR="001F3485" w:rsidRDefault="001F3485" w:rsidP="001F3485">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0411029F" w14:textId="77777777" w:rsidR="001F3485" w:rsidRDefault="001F3485" w:rsidP="001F3485">
            <w:pPr>
              <w:pStyle w:val="Liststycke"/>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1B9E4031"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21116024"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32A21271" w14:textId="77777777" w:rsidR="001F3485" w:rsidRDefault="001F3485" w:rsidP="001F3485">
            <w:pPr>
              <w:rPr>
                <w:rFonts w:asciiTheme="minorHAnsi" w:hAnsiTheme="minorHAnsi" w:cs="AppleSystemUIFont"/>
                <w:color w:val="353535"/>
                <w:sz w:val="20"/>
                <w:szCs w:val="20"/>
              </w:rPr>
            </w:pPr>
          </w:p>
        </w:tc>
        <w:tc>
          <w:tcPr>
            <w:tcW w:w="3069" w:type="dxa"/>
            <w:shd w:val="clear" w:color="auto" w:fill="auto"/>
            <w:tcMar>
              <w:left w:w="103" w:type="dxa"/>
            </w:tcMar>
          </w:tcPr>
          <w:p w14:paraId="0EAA5494"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77B7397"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160E446F" w14:textId="77777777" w:rsidR="001F3485" w:rsidRDefault="001F3485" w:rsidP="001F3485">
            <w:pPr>
              <w:widowControl w:val="0"/>
              <w:rPr>
                <w:rFonts w:asciiTheme="minorHAnsi" w:hAnsiTheme="minorHAnsi" w:cs="AppleSystemUIFont"/>
                <w:color w:val="353535"/>
                <w:sz w:val="20"/>
                <w:szCs w:val="20"/>
              </w:rPr>
            </w:pPr>
          </w:p>
        </w:tc>
      </w:tr>
      <w:tr w:rsidR="001F3485" w14:paraId="690D9D31" w14:textId="77777777" w:rsidTr="001F3485">
        <w:tc>
          <w:tcPr>
            <w:tcW w:w="3244" w:type="dxa"/>
            <w:shd w:val="clear" w:color="auto" w:fill="auto"/>
            <w:tcMar>
              <w:left w:w="103" w:type="dxa"/>
            </w:tcMar>
          </w:tcPr>
          <w:p w14:paraId="645D34B4"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66BBCE88"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4DEF1BE2"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1F3485" w14:paraId="378643A5" w14:textId="77777777" w:rsidTr="001F3485">
        <w:trPr>
          <w:trHeight w:val="1800"/>
        </w:trPr>
        <w:tc>
          <w:tcPr>
            <w:tcW w:w="3244" w:type="dxa"/>
            <w:shd w:val="clear" w:color="auto" w:fill="auto"/>
            <w:tcMar>
              <w:left w:w="103" w:type="dxa"/>
            </w:tcMar>
          </w:tcPr>
          <w:p w14:paraId="4A5456D0"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209346A0" w14:textId="77777777" w:rsidR="001F3485" w:rsidRDefault="001F3485" w:rsidP="001F348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4D093287" w14:textId="77777777" w:rsidR="001F3485" w:rsidRDefault="001F3485" w:rsidP="001F3485">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4E44D0A" w14:textId="77777777" w:rsidR="001F3485" w:rsidRDefault="001F3485" w:rsidP="001F3485">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756C7D54"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5E10F3BA"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4B631C48"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3440DDB5"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1F3485" w14:paraId="35879BF5" w14:textId="77777777" w:rsidTr="001F3485">
        <w:tc>
          <w:tcPr>
            <w:tcW w:w="3244" w:type="dxa"/>
            <w:shd w:val="clear" w:color="auto" w:fill="auto"/>
            <w:tcMar>
              <w:left w:w="103" w:type="dxa"/>
            </w:tcMar>
          </w:tcPr>
          <w:p w14:paraId="34DDD115" w14:textId="77777777" w:rsidR="001F3485" w:rsidRDefault="001F3485" w:rsidP="001F348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CAAD8B0" w14:textId="77777777" w:rsidR="001F3485" w:rsidRDefault="001F3485" w:rsidP="001F348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0147AB69" w14:textId="77777777" w:rsidR="001F3485" w:rsidRDefault="001F3485" w:rsidP="001F348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1F3485" w14:paraId="611A78CC" w14:textId="77777777" w:rsidTr="001F3485">
        <w:tc>
          <w:tcPr>
            <w:tcW w:w="3244" w:type="dxa"/>
            <w:shd w:val="clear" w:color="auto" w:fill="auto"/>
            <w:tcMar>
              <w:left w:w="103" w:type="dxa"/>
            </w:tcMar>
          </w:tcPr>
          <w:p w14:paraId="2E76E46B"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222596B8" w14:textId="77777777" w:rsidR="001F3485" w:rsidRDefault="001F3485" w:rsidP="001F3485">
            <w:pPr>
              <w:pStyle w:val="Liststycke"/>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713CD04" w14:textId="77777777" w:rsidR="001F3485" w:rsidRDefault="001F3485" w:rsidP="001F3485">
            <w:pPr>
              <w:pStyle w:val="Liststycke"/>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6DACC075" w14:textId="77777777" w:rsidR="001F3485" w:rsidRDefault="001F3485" w:rsidP="001F348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17603694" w14:textId="77777777" w:rsidR="001F3485" w:rsidRDefault="001F3485" w:rsidP="001F348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1F3485" w14:paraId="2CDFC895" w14:textId="77777777" w:rsidTr="001F3485">
        <w:tc>
          <w:tcPr>
            <w:tcW w:w="3244" w:type="dxa"/>
            <w:shd w:val="clear" w:color="auto" w:fill="auto"/>
            <w:tcMar>
              <w:left w:w="103" w:type="dxa"/>
            </w:tcMar>
          </w:tcPr>
          <w:p w14:paraId="4F990A51"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2DA7F5" w14:textId="77777777" w:rsidR="001F3485" w:rsidRDefault="001F3485" w:rsidP="001F348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1B913660"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1F3485" w14:paraId="322E5E50" w14:textId="77777777" w:rsidTr="001F3485">
        <w:trPr>
          <w:trHeight w:val="822"/>
        </w:trPr>
        <w:tc>
          <w:tcPr>
            <w:tcW w:w="3244" w:type="dxa"/>
            <w:shd w:val="clear" w:color="auto" w:fill="auto"/>
            <w:tcMar>
              <w:left w:w="103" w:type="dxa"/>
            </w:tcMar>
          </w:tcPr>
          <w:p w14:paraId="201ECF74"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59094804"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541CA81B" w14:textId="77777777" w:rsidR="001F3485" w:rsidRDefault="001F3485" w:rsidP="001F348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6A69E7CD" w14:textId="77777777" w:rsidR="001F3485" w:rsidRDefault="001F3485" w:rsidP="001F3485">
            <w:pPr>
              <w:rPr>
                <w:rFonts w:asciiTheme="minorHAnsi" w:hAnsiTheme="minorHAnsi"/>
                <w:sz w:val="20"/>
                <w:szCs w:val="20"/>
              </w:rPr>
            </w:pPr>
          </w:p>
        </w:tc>
        <w:tc>
          <w:tcPr>
            <w:tcW w:w="3069" w:type="dxa"/>
            <w:shd w:val="clear" w:color="auto" w:fill="auto"/>
            <w:tcMar>
              <w:left w:w="103" w:type="dxa"/>
            </w:tcMar>
          </w:tcPr>
          <w:p w14:paraId="7BEE9510" w14:textId="77777777" w:rsidR="001F3485" w:rsidRDefault="001F3485" w:rsidP="001F348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0AD96EBE" w14:textId="77777777" w:rsidR="001F3485" w:rsidRDefault="001F3485" w:rsidP="001F348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527A201A" w14:textId="77777777" w:rsidR="001F3485" w:rsidRDefault="001F3485" w:rsidP="001F3485">
            <w:pPr>
              <w:keepNext/>
              <w:widowControl w:val="0"/>
              <w:ind w:left="24"/>
              <w:rPr>
                <w:rFonts w:asciiTheme="minorHAnsi" w:hAnsiTheme="minorHAnsi" w:cs="AppleSystemUIFont"/>
                <w:b/>
                <w:color w:val="353535"/>
                <w:sz w:val="20"/>
                <w:szCs w:val="20"/>
              </w:rPr>
            </w:pPr>
          </w:p>
        </w:tc>
      </w:tr>
    </w:tbl>
    <w:p w14:paraId="37E4E6E0" w14:textId="77777777" w:rsidR="001F3485" w:rsidRDefault="001F3485" w:rsidP="001F3485">
      <w:pPr>
        <w:pStyle w:val="Beskrivning"/>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rPr>
          <w:noProof/>
        </w:rPr>
        <w:t>1</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3A15DE1E" w14:textId="346BB69D"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5B87C9D3" w:rsidR="00825704" w:rsidRDefault="001F3485">
      <w:pPr>
        <w:pStyle w:val="Heading1-woutnumbering"/>
        <w:rPr>
          <w:lang w:val="sv-SE"/>
        </w:rPr>
      </w:pPr>
      <w:bookmarkStart w:id="46" w:name="_Toc391456188"/>
      <w:bookmarkEnd w:id="46"/>
      <w:r>
        <w:rPr>
          <w:lang w:val="sv-SE"/>
        </w:rPr>
        <w:lastRenderedPageBreak/>
        <w:t>Bilaga 2</w:t>
      </w:r>
      <w:r w:rsidR="00747957">
        <w:rPr>
          <w:lang w:val="sv-SE"/>
        </w:rPr>
        <w:t xml:space="preserve"> – </w:t>
      </w:r>
      <w:r>
        <w:rPr>
          <w:lang w:val="sv-SE"/>
        </w:rPr>
        <w:t>Intervjufrågor</w:t>
      </w:r>
    </w:p>
    <w:p w14:paraId="6FF4FA9F" w14:textId="77777777" w:rsidR="001F3485" w:rsidRDefault="001F3485" w:rsidP="001F3485">
      <w:pPr>
        <w:rPr>
          <w:rStyle w:val="Starkbetoning"/>
          <w:i w:val="0"/>
          <w:color w:val="00000A"/>
          <w:sz w:val="28"/>
          <w:szCs w:val="28"/>
        </w:rPr>
      </w:pPr>
      <w:r>
        <w:rPr>
          <w:rStyle w:val="Starkbetoning"/>
          <w:i w:val="0"/>
          <w:color w:val="00000A"/>
          <w:sz w:val="28"/>
          <w:szCs w:val="28"/>
        </w:rPr>
        <w:t>Intervju om pedagogiken på Grade</w:t>
      </w:r>
    </w:p>
    <w:p w14:paraId="243F922F" w14:textId="77777777" w:rsidR="001F3485" w:rsidRDefault="001F3485" w:rsidP="001F3485"/>
    <w:p w14:paraId="35D7E89F" w14:textId="77777777" w:rsidR="001F3485" w:rsidRDefault="001F3485" w:rsidP="001F3485">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3703E38B" w14:textId="77777777" w:rsidR="001F3485" w:rsidRDefault="001F3485" w:rsidP="001F3485">
      <w:pPr>
        <w:pStyle w:val="Underrubrik"/>
        <w:rPr>
          <w:rStyle w:val="Starkbetoning"/>
          <w:color w:val="00000A"/>
          <w:sz w:val="23"/>
          <w:szCs w:val="23"/>
        </w:rPr>
      </w:pPr>
    </w:p>
    <w:p w14:paraId="2B3D25C9" w14:textId="77777777" w:rsidR="001F3485" w:rsidRDefault="001F3485" w:rsidP="001F3485">
      <w:pPr>
        <w:pStyle w:val="Underrubrik"/>
        <w:rPr>
          <w:rStyle w:val="Starkbetoning"/>
          <w:color w:val="00000A"/>
          <w:sz w:val="23"/>
          <w:szCs w:val="23"/>
        </w:rPr>
      </w:pPr>
      <w:r>
        <w:rPr>
          <w:rStyle w:val="Starkbetoning"/>
          <w:color w:val="00000A"/>
          <w:sz w:val="23"/>
          <w:szCs w:val="23"/>
        </w:rPr>
        <w:t xml:space="preserve">Inledning </w:t>
      </w:r>
    </w:p>
    <w:p w14:paraId="63DF6523" w14:textId="77777777" w:rsidR="001F3485" w:rsidRDefault="001F3485" w:rsidP="001F3485"/>
    <w:p w14:paraId="0C37D6BF"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5536077F" w14:textId="77777777" w:rsidR="001F3485" w:rsidRDefault="001F3485" w:rsidP="001F3485">
      <w:pPr>
        <w:contextualSpacing/>
        <w:rPr>
          <w:rFonts w:cs="Times New Roman"/>
        </w:rPr>
      </w:pPr>
    </w:p>
    <w:p w14:paraId="14CA7020"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353C3F10" w14:textId="77777777" w:rsidR="001F3485" w:rsidRDefault="001F3485" w:rsidP="001F3485">
      <w:pPr>
        <w:contextualSpacing/>
        <w:rPr>
          <w:rFonts w:cs="Times New Roman"/>
        </w:rPr>
      </w:pPr>
    </w:p>
    <w:p w14:paraId="634C0E92"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77D7D4FF" w14:textId="77777777" w:rsidR="001F3485" w:rsidRDefault="001F3485" w:rsidP="001F3485">
      <w:pPr>
        <w:contextualSpacing/>
        <w:rPr>
          <w:rFonts w:cs="Times New Roman"/>
        </w:rPr>
      </w:pPr>
    </w:p>
    <w:p w14:paraId="2E13324C"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317D6A99" w14:textId="77777777" w:rsidR="001F3485" w:rsidRDefault="001F3485" w:rsidP="001F3485">
      <w:pPr>
        <w:contextualSpacing/>
        <w:rPr>
          <w:rFonts w:cs="Times New Roman"/>
          <w:color w:val="000000"/>
        </w:rPr>
      </w:pPr>
    </w:p>
    <w:p w14:paraId="336F3305"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4C050C93" w14:textId="77777777" w:rsidR="001F3485" w:rsidRDefault="001F3485" w:rsidP="001F3485">
      <w:pPr>
        <w:pStyle w:val="Underrubrik"/>
        <w:jc w:val="both"/>
        <w:rPr>
          <w:rFonts w:eastAsiaTheme="minorEastAsia" w:cstheme="minorBidi"/>
          <w:i w:val="0"/>
          <w:iCs w:val="0"/>
          <w:color w:val="00000A"/>
          <w:spacing w:val="0"/>
          <w:sz w:val="23"/>
          <w:szCs w:val="23"/>
        </w:rPr>
      </w:pPr>
    </w:p>
    <w:p w14:paraId="78C0415C" w14:textId="77777777" w:rsidR="001F3485" w:rsidRDefault="001F3485" w:rsidP="001F3485">
      <w:pPr>
        <w:pStyle w:val="Underrubrik"/>
        <w:rPr>
          <w:rStyle w:val="Starkbetoning"/>
          <w:color w:val="00000A"/>
          <w:sz w:val="23"/>
          <w:szCs w:val="23"/>
        </w:rPr>
      </w:pPr>
      <w:r>
        <w:rPr>
          <w:rStyle w:val="Starkbetoning"/>
          <w:color w:val="00000A"/>
          <w:sz w:val="23"/>
          <w:szCs w:val="23"/>
        </w:rPr>
        <w:t>Uppmuntra deltagande</w:t>
      </w:r>
    </w:p>
    <w:p w14:paraId="02985E16" w14:textId="77777777" w:rsidR="001F3485" w:rsidRDefault="001F3485" w:rsidP="001F3485"/>
    <w:p w14:paraId="2A5E289E" w14:textId="77777777" w:rsidR="001F3485" w:rsidRDefault="001F3485" w:rsidP="001F3485">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7948F8D5" w14:textId="77777777" w:rsidR="001F3485" w:rsidRDefault="001F3485" w:rsidP="001F3485">
      <w:pPr>
        <w:pStyle w:val="Liststycke"/>
        <w:spacing w:before="158" w:after="158"/>
        <w:ind w:left="360"/>
        <w:outlineLvl w:val="3"/>
        <w:rPr>
          <w:rFonts w:ascii="Times New Roman" w:eastAsia="Times New Roman" w:hAnsi="Times New Roman" w:cs="Times New Roman"/>
          <w:color w:val="333333"/>
          <w:sz w:val="22"/>
          <w:szCs w:val="22"/>
        </w:rPr>
      </w:pPr>
    </w:p>
    <w:p w14:paraId="7F7F0680" w14:textId="77777777" w:rsidR="001F3485" w:rsidRDefault="001F3485" w:rsidP="001F3485">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472957E8" w14:textId="77777777" w:rsidR="001F3485" w:rsidRDefault="001F3485" w:rsidP="001F3485">
      <w:pPr>
        <w:pStyle w:val="Underrubrik"/>
        <w:rPr>
          <w:rStyle w:val="Starkbetoning"/>
          <w:color w:val="00000A"/>
          <w:sz w:val="23"/>
          <w:szCs w:val="23"/>
        </w:rPr>
      </w:pPr>
      <w:r>
        <w:rPr>
          <w:rStyle w:val="Starkbetoning"/>
          <w:color w:val="00000A"/>
          <w:sz w:val="23"/>
          <w:szCs w:val="23"/>
        </w:rPr>
        <w:t xml:space="preserve">Kontext </w:t>
      </w:r>
      <w:r>
        <w:rPr>
          <w:b/>
          <w:i w:val="0"/>
          <w:color w:val="00000A"/>
          <w:sz w:val="23"/>
          <w:szCs w:val="23"/>
        </w:rPr>
        <w:t>och</w:t>
      </w:r>
      <w:r>
        <w:rPr>
          <w:rStyle w:val="Starkbetoning"/>
          <w:color w:val="00000A"/>
          <w:sz w:val="23"/>
          <w:szCs w:val="23"/>
        </w:rPr>
        <w:t xml:space="preserve"> riktlinjer </w:t>
      </w:r>
    </w:p>
    <w:p w14:paraId="181E3F6B" w14:textId="77777777" w:rsidR="001F3485" w:rsidRDefault="001F3485" w:rsidP="001F3485"/>
    <w:p w14:paraId="5B73A112"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Betoning"/>
          <w:rFonts w:ascii="Times New Roman" w:hAnsi="Times New Roman" w:cs="Times New Roman"/>
          <w:i w:val="0"/>
          <w:sz w:val="22"/>
          <w:szCs w:val="22"/>
        </w:rPr>
        <w:t>?</w:t>
      </w:r>
    </w:p>
    <w:p w14:paraId="7DF70807" w14:textId="77777777" w:rsidR="001F3485" w:rsidRDefault="001F3485" w:rsidP="001F3485">
      <w:pPr>
        <w:pStyle w:val="Liststycke"/>
        <w:ind w:left="360"/>
        <w:rPr>
          <w:rStyle w:val="Betoning"/>
          <w:rFonts w:ascii="Times New Roman" w:hAnsi="Times New Roman" w:cs="Times New Roman"/>
          <w:i w:val="0"/>
          <w:sz w:val="22"/>
          <w:szCs w:val="22"/>
        </w:rPr>
      </w:pPr>
    </w:p>
    <w:p w14:paraId="08FBE23E"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skapa ett meningsfullt sammanhang för studenten genom att ge de chanser att lösa olika problem?</w:t>
      </w:r>
    </w:p>
    <w:p w14:paraId="42231501" w14:textId="77777777" w:rsidR="001F3485" w:rsidRDefault="001F3485" w:rsidP="001F3485">
      <w:pPr>
        <w:rPr>
          <w:rStyle w:val="Betoning"/>
          <w:rFonts w:cs="Times New Roman"/>
          <w:i w:val="0"/>
        </w:rPr>
      </w:pPr>
    </w:p>
    <w:p w14:paraId="56E98ED8"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Betoning"/>
          <w:rFonts w:ascii="Times New Roman" w:hAnsi="Times New Roman" w:cs="Times New Roman"/>
          <w:i w:val="0"/>
          <w:sz w:val="22"/>
          <w:szCs w:val="22"/>
        </w:rPr>
        <w:t>?</w:t>
      </w:r>
    </w:p>
    <w:p w14:paraId="5919D93F" w14:textId="77777777" w:rsidR="001F3485" w:rsidRDefault="001F3485" w:rsidP="001F3485">
      <w:pPr>
        <w:rPr>
          <w:iCs/>
          <w:color w:val="FF0000"/>
        </w:rPr>
      </w:pPr>
    </w:p>
    <w:p w14:paraId="4FB02B7D" w14:textId="77777777" w:rsidR="001F3485" w:rsidRDefault="001F3485" w:rsidP="001F3485">
      <w:pPr>
        <w:pStyle w:val="Underrubrik"/>
        <w:rPr>
          <w:b/>
          <w:i w:val="0"/>
          <w:color w:val="00000A"/>
          <w:sz w:val="23"/>
          <w:szCs w:val="23"/>
        </w:rPr>
      </w:pPr>
    </w:p>
    <w:p w14:paraId="34813FF0" w14:textId="77777777" w:rsidR="001F3485" w:rsidRDefault="001F3485" w:rsidP="001F3485">
      <w:pPr>
        <w:pStyle w:val="Underrubrik"/>
        <w:rPr>
          <w:b/>
          <w:i w:val="0"/>
          <w:color w:val="00000A"/>
          <w:sz w:val="23"/>
          <w:szCs w:val="23"/>
        </w:rPr>
      </w:pPr>
    </w:p>
    <w:p w14:paraId="5D7EB8BF" w14:textId="77777777" w:rsidR="001F3485" w:rsidRDefault="001F3485" w:rsidP="001F3485">
      <w:pPr>
        <w:pStyle w:val="Underrubrik"/>
        <w:rPr>
          <w:b/>
          <w:i w:val="0"/>
          <w:color w:val="00000A"/>
          <w:sz w:val="23"/>
          <w:szCs w:val="23"/>
        </w:rPr>
      </w:pPr>
    </w:p>
    <w:p w14:paraId="61825A11" w14:textId="77777777" w:rsidR="001F3485" w:rsidRDefault="001F3485" w:rsidP="001F3485">
      <w:pPr>
        <w:pStyle w:val="Underrubrik"/>
        <w:rPr>
          <w:b/>
          <w:i w:val="0"/>
          <w:color w:val="00000A"/>
          <w:sz w:val="23"/>
          <w:szCs w:val="23"/>
        </w:rPr>
      </w:pPr>
      <w:r>
        <w:rPr>
          <w:b/>
          <w:i w:val="0"/>
          <w:color w:val="00000A"/>
          <w:sz w:val="23"/>
          <w:szCs w:val="23"/>
        </w:rPr>
        <w:lastRenderedPageBreak/>
        <w:t>Bedömning &amp; Hjälp</w:t>
      </w:r>
    </w:p>
    <w:p w14:paraId="60C6207B" w14:textId="77777777" w:rsidR="001F3485" w:rsidRDefault="001F3485" w:rsidP="001F3485"/>
    <w:p w14:paraId="2BD8F483"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3D2919A9" w14:textId="77777777" w:rsidR="001F3485" w:rsidRDefault="001F3485" w:rsidP="001F3485">
      <w:pPr>
        <w:pStyle w:val="Liststycke"/>
        <w:ind w:left="792"/>
        <w:rPr>
          <w:rStyle w:val="Betoning"/>
          <w:rFonts w:ascii="Times New Roman" w:hAnsi="Times New Roman" w:cs="Times New Roman"/>
          <w:i w:val="0"/>
          <w:sz w:val="22"/>
          <w:szCs w:val="22"/>
        </w:rPr>
      </w:pPr>
    </w:p>
    <w:p w14:paraId="6CCA3A97" w14:textId="77777777" w:rsidR="001F3485" w:rsidRDefault="001F3485" w:rsidP="001F3485">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253696A9" w14:textId="77777777" w:rsidR="001F3485" w:rsidRDefault="001F3485" w:rsidP="001F3485">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A3EA923" w14:textId="77777777" w:rsidR="001F3485" w:rsidRDefault="001F3485" w:rsidP="001F3485">
      <w:pPr>
        <w:pStyle w:val="Underrubrik"/>
        <w:rPr>
          <w:b/>
          <w:bCs/>
          <w:i w:val="0"/>
          <w:iCs w:val="0"/>
          <w:color w:val="00000A"/>
          <w:sz w:val="23"/>
          <w:szCs w:val="23"/>
        </w:rPr>
      </w:pPr>
      <w:r>
        <w:rPr>
          <w:rStyle w:val="Starkbetoning"/>
          <w:color w:val="00000A"/>
          <w:sz w:val="23"/>
          <w:szCs w:val="23"/>
        </w:rPr>
        <w:t xml:space="preserve">Användarbarhet och feedback på prestation </w:t>
      </w:r>
    </w:p>
    <w:p w14:paraId="10EB7218" w14:textId="77777777" w:rsidR="001F3485" w:rsidRDefault="001F3485" w:rsidP="001F3485">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384B60C" w14:textId="77777777" w:rsidR="001F3485" w:rsidRDefault="001F3485" w:rsidP="001F3485">
      <w:pPr>
        <w:pStyle w:val="Underrubrik"/>
        <w:rPr>
          <w:b/>
          <w:bCs/>
          <w:i w:val="0"/>
          <w:iCs w:val="0"/>
          <w:color w:val="00000A"/>
          <w:sz w:val="23"/>
          <w:szCs w:val="23"/>
        </w:rPr>
      </w:pPr>
      <w:r>
        <w:rPr>
          <w:rStyle w:val="Starkbetoning"/>
          <w:color w:val="00000A"/>
          <w:sz w:val="23"/>
          <w:szCs w:val="23"/>
        </w:rPr>
        <w:t>Samarbete</w:t>
      </w:r>
    </w:p>
    <w:p w14:paraId="0548AE19" w14:textId="77777777" w:rsidR="001F3485" w:rsidRDefault="001F3485" w:rsidP="001F3485">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Style w:val="Starkbetoning"/>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504BB05A" w14:textId="77777777" w:rsidR="001F3485" w:rsidRDefault="001F3485" w:rsidP="001F3485">
      <w:pPr>
        <w:spacing w:before="158" w:after="158"/>
        <w:outlineLvl w:val="3"/>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02B93A2D" w14:textId="77777777" w:rsidR="001F3485" w:rsidRDefault="001F3485" w:rsidP="001F3485">
      <w:pPr>
        <w:spacing w:before="158" w:after="158"/>
        <w:outlineLvl w:val="3"/>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16F97CC8" w14:textId="77777777" w:rsidR="001F3485" w:rsidRDefault="001F3485" w:rsidP="001F3485">
      <w:pPr>
        <w:spacing w:before="158" w:after="158"/>
        <w:outlineLvl w:val="3"/>
        <w:rPr>
          <w:rFonts w:eastAsia="Times New Roman" w:cs="Times New Roman"/>
          <w:color w:val="333333"/>
          <w:sz w:val="23"/>
          <w:szCs w:val="23"/>
        </w:rPr>
      </w:pP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1DAD0B04" w14:textId="021E485D" w:rsidR="001F3485" w:rsidRPr="001F3485" w:rsidRDefault="001F3485" w:rsidP="001F3485">
      <w:pPr>
        <w:pStyle w:val="Heading1-woutnumbering"/>
        <w:rPr>
          <w:lang w:val="sv-SE"/>
        </w:rPr>
      </w:pPr>
      <w:bookmarkStart w:id="47" w:name="_Toc391456189"/>
      <w:bookmarkEnd w:id="47"/>
      <w:r>
        <w:rPr>
          <w:lang w:val="sv-SE"/>
        </w:rPr>
        <w:lastRenderedPageBreak/>
        <w:t>Bilaga 3</w:t>
      </w:r>
      <w:r w:rsidR="00747957">
        <w:rPr>
          <w:lang w:val="sv-SE"/>
        </w:rPr>
        <w:t xml:space="preserve"> – </w:t>
      </w:r>
      <w:r>
        <w:rPr>
          <w:lang w:val="sv-SE"/>
        </w:rPr>
        <w:t>Direkt instruktion modellen</w:t>
      </w:r>
    </w:p>
    <w:p w14:paraId="128C4FAE" w14:textId="77777777" w:rsidR="001F3485" w:rsidRPr="001F3485" w:rsidRDefault="001F3485" w:rsidP="001F3485">
      <w:pPr>
        <w:rPr>
          <w:rFonts w:cs="Times New Roman"/>
          <w:b/>
        </w:rPr>
      </w:pPr>
      <w:r w:rsidRPr="001F3485">
        <w:rPr>
          <w:rFonts w:cs="Times New Roman"/>
          <w:b/>
        </w:rPr>
        <w:t>Presentation fas</w:t>
      </w:r>
    </w:p>
    <w:p w14:paraId="2BD974AB" w14:textId="77777777" w:rsidR="001F3485" w:rsidRPr="001F3485" w:rsidRDefault="001F3485" w:rsidP="001F3485">
      <w:pPr>
        <w:rPr>
          <w:rFonts w:cs="Times New Roman"/>
          <w:i/>
        </w:rPr>
      </w:pPr>
      <w:r w:rsidRPr="001F3485">
        <w:rPr>
          <w:rFonts w:cs="Times New Roman"/>
          <w:i/>
        </w:rPr>
        <w:t>Erfarenheter och färdigheter</w:t>
      </w:r>
    </w:p>
    <w:p w14:paraId="505D8F46" w14:textId="77777777" w:rsidR="001F3485" w:rsidRPr="001F3485" w:rsidRDefault="001F3485" w:rsidP="001F3485">
      <w:pPr>
        <w:pStyle w:val="Liststycke"/>
        <w:widowControl w:val="0"/>
        <w:numPr>
          <w:ilvl w:val="0"/>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Granskning av tidigare material och/eller förutsättningskunskaper.</w:t>
      </w:r>
    </w:p>
    <w:p w14:paraId="304E5163" w14:textId="77777777" w:rsidR="001F3485" w:rsidRPr="001F3485" w:rsidRDefault="001F3485" w:rsidP="001F3485">
      <w:pPr>
        <w:pStyle w:val="Liststycke"/>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Introduktionen för kursen visar att det genomförts granskning av material av ämnet för att kunna skapa kursen.</w:t>
      </w:r>
    </w:p>
    <w:p w14:paraId="3EBE19AA" w14:textId="77777777" w:rsidR="001F3485" w:rsidRPr="001F3485" w:rsidRDefault="001F3485" w:rsidP="001F3485">
      <w:pPr>
        <w:rPr>
          <w:rFonts w:cs="Times New Roman"/>
          <w:i/>
        </w:rPr>
      </w:pPr>
    </w:p>
    <w:p w14:paraId="1DEB5A37" w14:textId="77777777" w:rsidR="001F3485" w:rsidRPr="001F3485" w:rsidRDefault="001F3485" w:rsidP="001F3485">
      <w:pPr>
        <w:rPr>
          <w:rFonts w:cs="Times New Roman"/>
          <w:i/>
        </w:rPr>
      </w:pPr>
      <w:r w:rsidRPr="001F3485">
        <w:rPr>
          <w:rFonts w:cs="Times New Roman"/>
          <w:i/>
        </w:rPr>
        <w:t xml:space="preserve">Inlärning av specifik kunskap eller färdighet </w:t>
      </w:r>
    </w:p>
    <w:p w14:paraId="68F0A015"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Ett uttalande om den specifika kunskapen eller färdigheter som ska läras.</w:t>
      </w:r>
    </w:p>
    <w:p w14:paraId="723A36FE"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Kurspresentation gjorde det lätt att förstå vad kursen handlade om.</w:t>
      </w:r>
    </w:p>
    <w:p w14:paraId="0398BBC4" w14:textId="64C4859F" w:rsid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fanns ett sammanställt mål för vad som skulle uppnås med kursen. </w:t>
      </w:r>
    </w:p>
    <w:p w14:paraId="62471441" w14:textId="77777777" w:rsidR="001F3485" w:rsidRPr="001F3485" w:rsidRDefault="001F3485" w:rsidP="001F3485">
      <w:pPr>
        <w:pStyle w:val="Liststycke"/>
        <w:ind w:left="1440"/>
        <w:rPr>
          <w:rFonts w:ascii="Times New Roman" w:hAnsi="Times New Roman" w:cs="Times New Roman"/>
          <w:sz w:val="22"/>
          <w:szCs w:val="22"/>
        </w:rPr>
      </w:pPr>
    </w:p>
    <w:p w14:paraId="1567F89E" w14:textId="77777777" w:rsidR="001F3485" w:rsidRPr="001F3485" w:rsidRDefault="001F3485" w:rsidP="001F3485">
      <w:pPr>
        <w:rPr>
          <w:rFonts w:cs="Times New Roman"/>
          <w:i/>
        </w:rPr>
      </w:pPr>
      <w:r w:rsidRPr="001F3485">
        <w:rPr>
          <w:rFonts w:cs="Times New Roman"/>
          <w:i/>
        </w:rPr>
        <w:t>Beskrivningar och scenario</w:t>
      </w:r>
    </w:p>
    <w:p w14:paraId="50B97188"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Ett uttalande eller en erfarenhet som ger studenterna anledning eller förklaring av varför dessa specifika mål är viktiga</w:t>
      </w:r>
    </w:p>
    <w:p w14:paraId="7DDD4B76" w14:textId="0FAFEF5E" w:rsid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fanns en beskrivning eller scenario som gav en anledning till att gå kursen.  </w:t>
      </w:r>
    </w:p>
    <w:p w14:paraId="6B7E9893" w14:textId="77777777" w:rsidR="001F3485" w:rsidRPr="001F3485" w:rsidRDefault="001F3485" w:rsidP="001F3485">
      <w:pPr>
        <w:pStyle w:val="Liststycke"/>
        <w:ind w:left="1440"/>
        <w:rPr>
          <w:rFonts w:ascii="Times New Roman" w:hAnsi="Times New Roman" w:cs="Times New Roman"/>
          <w:sz w:val="22"/>
          <w:szCs w:val="22"/>
        </w:rPr>
      </w:pPr>
    </w:p>
    <w:p w14:paraId="2DA4E42E" w14:textId="77777777" w:rsidR="001F3485" w:rsidRPr="001F3485" w:rsidRDefault="001F3485" w:rsidP="001F3485">
      <w:pPr>
        <w:rPr>
          <w:rFonts w:cs="Times New Roman"/>
          <w:i/>
        </w:rPr>
      </w:pPr>
      <w:r w:rsidRPr="001F3485">
        <w:rPr>
          <w:rFonts w:cs="Times New Roman"/>
          <w:i/>
        </w:rPr>
        <w:t xml:space="preserve">Förklaring till vad som ska läras </w:t>
      </w:r>
    </w:p>
    <w:p w14:paraId="29D28B5C"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En tydlig aktiv förklaring av kunskapen eller färdigheter som ska läras.</w:t>
      </w:r>
    </w:p>
    <w:p w14:paraId="60270113" w14:textId="0E673F25"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förklaring av kunskapen eller färdigheter som skulle läras ut.</w:t>
      </w:r>
    </w:p>
    <w:p w14:paraId="53612CE3" w14:textId="77777777" w:rsidR="001F3485" w:rsidRPr="001F3485" w:rsidRDefault="001F3485" w:rsidP="001F3485">
      <w:pPr>
        <w:rPr>
          <w:rFonts w:cs="Times New Roman"/>
          <w:i/>
        </w:rPr>
      </w:pPr>
      <w:r w:rsidRPr="001F3485">
        <w:rPr>
          <w:rFonts w:cs="Times New Roman"/>
          <w:i/>
        </w:rPr>
        <w:t xml:space="preserve">Förståelse </w:t>
      </w:r>
    </w:p>
    <w:p w14:paraId="5203EB63"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Flera möjligheter för studenter att visa sina första förståelser som svar på läraren anvisningar.</w:t>
      </w:r>
    </w:p>
    <w:p w14:paraId="7B6A1685"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finns flera tillfällen att visa förståelse. </w:t>
      </w:r>
    </w:p>
    <w:p w14:paraId="2FEED930"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Möjlighet att visa förståelse efter tidigare förklaringarna angående kursen. </w:t>
      </w:r>
    </w:p>
    <w:p w14:paraId="790EDD6D" w14:textId="77777777" w:rsidR="001F3485" w:rsidRPr="001F3485" w:rsidRDefault="001F3485" w:rsidP="001F3485">
      <w:pPr>
        <w:rPr>
          <w:rFonts w:cs="Times New Roman"/>
        </w:rPr>
      </w:pPr>
    </w:p>
    <w:p w14:paraId="4A519A61" w14:textId="77777777" w:rsidR="001F3485" w:rsidRPr="001F3485" w:rsidRDefault="001F3485" w:rsidP="001F3485">
      <w:pPr>
        <w:rPr>
          <w:rFonts w:cs="Times New Roman"/>
          <w:b/>
        </w:rPr>
      </w:pPr>
      <w:r w:rsidRPr="001F3485">
        <w:rPr>
          <w:rFonts w:cs="Times New Roman"/>
          <w:b/>
        </w:rPr>
        <w:t>Praktik fas</w:t>
      </w:r>
    </w:p>
    <w:p w14:paraId="379C57C7" w14:textId="77777777" w:rsidR="001F3485" w:rsidRPr="001F3485" w:rsidRDefault="001F3485" w:rsidP="001F3485">
      <w:pPr>
        <w:rPr>
          <w:rFonts w:cs="Times New Roman"/>
          <w:i/>
        </w:rPr>
      </w:pPr>
      <w:r w:rsidRPr="001F3485">
        <w:rPr>
          <w:rFonts w:cs="Times New Roman"/>
          <w:i/>
        </w:rPr>
        <w:t xml:space="preserve">Guidning </w:t>
      </w:r>
    </w:p>
    <w:p w14:paraId="03E02D49"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Guidad praktik under översikt av ”läraren” direkta och omedelbara uppsikt.</w:t>
      </w:r>
    </w:p>
    <w:p w14:paraId="4A3601A4"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Praktisk guidning innan kursövningar utfördes.</w:t>
      </w:r>
    </w:p>
    <w:p w14:paraId="684F194F" w14:textId="509C63F5" w:rsidR="001F3485" w:rsidRPr="001F3485" w:rsidRDefault="001F3485" w:rsidP="001F3485">
      <w:pPr>
        <w:rPr>
          <w:rFonts w:cs="Times New Roman"/>
        </w:rPr>
      </w:pPr>
      <w:r w:rsidRPr="001F3485">
        <w:rPr>
          <w:rFonts w:cs="Times New Roman"/>
        </w:rPr>
        <w:t xml:space="preserve"> </w:t>
      </w:r>
    </w:p>
    <w:p w14:paraId="3D8AD127" w14:textId="77777777" w:rsidR="001F3485" w:rsidRPr="001F3485" w:rsidRDefault="001F3485" w:rsidP="001F3485">
      <w:pPr>
        <w:rPr>
          <w:rFonts w:cs="Times New Roman"/>
          <w:i/>
        </w:rPr>
      </w:pPr>
      <w:r w:rsidRPr="001F3485">
        <w:rPr>
          <w:rFonts w:cs="Times New Roman"/>
          <w:i/>
        </w:rPr>
        <w:t>Självständiga övningar</w:t>
      </w:r>
    </w:p>
    <w:p w14:paraId="11869CC3"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Självständig praxis där studenten arbetar på egen hand.</w:t>
      </w:r>
    </w:p>
    <w:p w14:paraId="7438A546"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självständiga övningar för att praktiskt kunna utföra det teoretiska.</w:t>
      </w:r>
    </w:p>
    <w:p w14:paraId="3C2976BA" w14:textId="77777777" w:rsidR="001F3485" w:rsidRPr="001F3485" w:rsidRDefault="001F3485" w:rsidP="001F3485">
      <w:pPr>
        <w:rPr>
          <w:rFonts w:cs="Times New Roman"/>
          <w:i/>
        </w:rPr>
      </w:pPr>
    </w:p>
    <w:p w14:paraId="1DBC80A2" w14:textId="77777777" w:rsidR="001F3485" w:rsidRPr="001F3485" w:rsidRDefault="001F3485" w:rsidP="001F3485">
      <w:pPr>
        <w:rPr>
          <w:rFonts w:cs="Times New Roman"/>
          <w:i/>
        </w:rPr>
      </w:pPr>
      <w:r w:rsidRPr="001F3485">
        <w:rPr>
          <w:rFonts w:cs="Times New Roman"/>
          <w:i/>
        </w:rPr>
        <w:t xml:space="preserve">Periodisk granskning </w:t>
      </w:r>
    </w:p>
    <w:p w14:paraId="639F9021"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 xml:space="preserve">Periodisk granskning (ofta införlivad dagligen i guidad och självständig praxis) där eleverna utnyttjar tidigare lärda innehåll eller färdigheter. </w:t>
      </w:r>
    </w:p>
    <w:p w14:paraId="7B69348D"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finns en överblick om vad som har uppnåtts efter varje kursmoment.</w:t>
      </w:r>
    </w:p>
    <w:p w14:paraId="62D76A3E" w14:textId="1AB398A1" w:rsidR="001F3485" w:rsidRPr="001F3485" w:rsidRDefault="001F3485" w:rsidP="001F3485">
      <w:pPr>
        <w:rPr>
          <w:rFonts w:cs="Times New Roman"/>
        </w:rPr>
      </w:pPr>
    </w:p>
    <w:p w14:paraId="7D13C9A6" w14:textId="77777777" w:rsidR="001F3485" w:rsidRPr="001F3485" w:rsidRDefault="001F3485" w:rsidP="001F3485">
      <w:pPr>
        <w:widowControl w:val="0"/>
        <w:autoSpaceDE w:val="0"/>
        <w:autoSpaceDN w:val="0"/>
        <w:adjustRightInd w:val="0"/>
        <w:rPr>
          <w:rFonts w:cs="Times New Roman"/>
          <w:b/>
          <w:color w:val="353535"/>
        </w:rPr>
      </w:pPr>
      <w:r w:rsidRPr="001F3485">
        <w:rPr>
          <w:rFonts w:cs="Times New Roman"/>
          <w:b/>
          <w:color w:val="353535"/>
        </w:rPr>
        <w:t xml:space="preserve">Bedömning och utvärderings fas </w:t>
      </w:r>
    </w:p>
    <w:p w14:paraId="7B2BF28B" w14:textId="77777777" w:rsidR="001F3485" w:rsidRPr="001F3485" w:rsidRDefault="001F3485" w:rsidP="001F3485">
      <w:pPr>
        <w:rPr>
          <w:rFonts w:cs="Times New Roman"/>
          <w:i/>
        </w:rPr>
      </w:pPr>
      <w:r w:rsidRPr="001F3485">
        <w:rPr>
          <w:rFonts w:cs="Times New Roman"/>
          <w:i/>
        </w:rPr>
        <w:t xml:space="preserve">Validering </w:t>
      </w:r>
    </w:p>
    <w:p w14:paraId="6004A778" w14:textId="77777777" w:rsidR="001F3485" w:rsidRPr="001F3485" w:rsidRDefault="001F3485" w:rsidP="001F3485">
      <w:pPr>
        <w:pStyle w:val="Liststycke"/>
        <w:numPr>
          <w:ilvl w:val="0"/>
          <w:numId w:val="11"/>
        </w:numPr>
        <w:ind w:left="714" w:hanging="357"/>
        <w:rPr>
          <w:rFonts w:ascii="Times New Roman" w:hAnsi="Times New Roman" w:cs="Times New Roman"/>
          <w:sz w:val="22"/>
          <w:szCs w:val="22"/>
        </w:rPr>
      </w:pPr>
      <w:r w:rsidRPr="001F3485">
        <w:rPr>
          <w:rFonts w:ascii="Times New Roman" w:hAnsi="Times New Roman" w:cs="Times New Roman"/>
          <w:sz w:val="22"/>
          <w:szCs w:val="22"/>
        </w:rPr>
        <w:t>Samla in data på en daglig basis för att bedöma student framgång.</w:t>
      </w:r>
    </w:p>
    <w:p w14:paraId="2D9992DE"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ständig bedömning av studentens prestation under kursen.</w:t>
      </w:r>
    </w:p>
    <w:p w14:paraId="77A4142E" w14:textId="77777777" w:rsidR="001F3485" w:rsidRPr="001F3485" w:rsidRDefault="001F3485" w:rsidP="001F3485">
      <w:pPr>
        <w:rPr>
          <w:rFonts w:cs="Times New Roman"/>
        </w:rPr>
      </w:pPr>
    </w:p>
    <w:p w14:paraId="6CA71820" w14:textId="77777777" w:rsidR="001F3485" w:rsidRPr="001F3485" w:rsidRDefault="001F3485" w:rsidP="001F3485">
      <w:pPr>
        <w:rPr>
          <w:rFonts w:cs="Times New Roman"/>
          <w:i/>
        </w:rPr>
      </w:pPr>
      <w:r w:rsidRPr="001F3485">
        <w:rPr>
          <w:rFonts w:cs="Times New Roman"/>
          <w:i/>
        </w:rPr>
        <w:t>Sammanfattning</w:t>
      </w:r>
    </w:p>
    <w:p w14:paraId="615587B9"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Samla in data med längre intervaller som i.e. veckovis.</w:t>
      </w:r>
    </w:p>
    <w:p w14:paraId="2944A70A"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I slutet av kursen sammanfattades prestation av genomförd kurs.</w:t>
      </w:r>
    </w:p>
    <w:p w14:paraId="49C8F483"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Ett test gav eller skulle bidra med att bevisa hur väl informationen mottogs från kursen. </w:t>
      </w:r>
    </w:p>
    <w:p w14:paraId="3D59232D" w14:textId="77777777" w:rsidR="001F3485" w:rsidRPr="001F3485" w:rsidRDefault="001F3485" w:rsidP="001F3485">
      <w:pPr>
        <w:rPr>
          <w:rFonts w:cs="Times New Roman"/>
          <w:i/>
        </w:rPr>
      </w:pPr>
    </w:p>
    <w:p w14:paraId="1FA74A2B" w14:textId="77777777" w:rsidR="001F3485" w:rsidRPr="001F3485" w:rsidRDefault="001F3485" w:rsidP="001F3485">
      <w:pPr>
        <w:widowControl w:val="0"/>
        <w:autoSpaceDE w:val="0"/>
        <w:autoSpaceDN w:val="0"/>
        <w:adjustRightInd w:val="0"/>
        <w:rPr>
          <w:rFonts w:cs="Times New Roman"/>
          <w:b/>
          <w:color w:val="353535"/>
        </w:rPr>
      </w:pPr>
      <w:r w:rsidRPr="001F3485">
        <w:rPr>
          <w:rFonts w:cs="Times New Roman"/>
          <w:b/>
          <w:color w:val="353535"/>
        </w:rPr>
        <w:lastRenderedPageBreak/>
        <w:t>Övervakning och återkoppling fas</w:t>
      </w:r>
    </w:p>
    <w:p w14:paraId="6FD51EC6" w14:textId="77777777" w:rsidR="001F3485" w:rsidRPr="001F3485" w:rsidRDefault="001F3485" w:rsidP="001F3485">
      <w:pPr>
        <w:rPr>
          <w:rFonts w:cs="Times New Roman"/>
          <w:i/>
        </w:rPr>
      </w:pPr>
      <w:r w:rsidRPr="001F3485">
        <w:rPr>
          <w:rFonts w:cs="Times New Roman"/>
          <w:i/>
        </w:rPr>
        <w:t>Ledtrådar och uppmaningar</w:t>
      </w:r>
    </w:p>
    <w:p w14:paraId="5E0A72E3"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Tillhandahålla ledtrådar och uppmaningar.</w:t>
      </w:r>
    </w:p>
    <w:p w14:paraId="51E64A1A"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ständig feedback efter genomförd kursövning.</w:t>
      </w:r>
    </w:p>
    <w:p w14:paraId="0AB5A6E8"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Feedbacken förstärkte förståelse av kursövningarna.</w:t>
      </w:r>
    </w:p>
    <w:p w14:paraId="75D0D57D" w14:textId="77777777" w:rsidR="001F3485" w:rsidRPr="001F3485" w:rsidRDefault="001F3485" w:rsidP="001F3485">
      <w:pPr>
        <w:rPr>
          <w:rFonts w:cs="Times New Roman"/>
        </w:rPr>
      </w:pPr>
      <w:r w:rsidRPr="001F3485">
        <w:rPr>
          <w:rFonts w:cs="Times New Roman"/>
        </w:rPr>
        <w:t xml:space="preserve"> </w:t>
      </w:r>
    </w:p>
    <w:p w14:paraId="679B19FD" w14:textId="77777777" w:rsidR="001F3485" w:rsidRPr="001F3485" w:rsidRDefault="001F3485" w:rsidP="001F3485">
      <w:pPr>
        <w:rPr>
          <w:rFonts w:cs="Times New Roman"/>
          <w:i/>
        </w:rPr>
      </w:pPr>
      <w:r w:rsidRPr="001F3485">
        <w:rPr>
          <w:rFonts w:cs="Times New Roman"/>
          <w:i/>
        </w:rPr>
        <w:t>Support</w:t>
      </w:r>
    </w:p>
    <w:p w14:paraId="4440E93C" w14:textId="77777777" w:rsidR="001F3485" w:rsidRPr="001F3485" w:rsidRDefault="001F3485" w:rsidP="001F3485">
      <w:pPr>
        <w:pStyle w:val="Liststycke"/>
        <w:widowControl w:val="0"/>
        <w:numPr>
          <w:ilvl w:val="0"/>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Tillhandahålla korrigerande återkoppling och förstärkning.</w:t>
      </w:r>
    </w:p>
    <w:p w14:paraId="094072F9" w14:textId="77777777" w:rsidR="001F3485" w:rsidRPr="001F3485" w:rsidRDefault="001F3485" w:rsidP="001F3485">
      <w:pPr>
        <w:pStyle w:val="Liststycke"/>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Feedback korrigerade mina svar efter varje kursövning.</w:t>
      </w:r>
    </w:p>
    <w:p w14:paraId="08877B93" w14:textId="77777777" w:rsidR="001F3485" w:rsidRPr="001F3485" w:rsidRDefault="001F3485" w:rsidP="001F3485">
      <w:pPr>
        <w:pStyle w:val="Liststycke"/>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 xml:space="preserve">Feedback uppkom ofta under moment i kursen. </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48" w:name="_Toc391456190"/>
      <w:bookmarkEnd w:id="48"/>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rd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nknown Author" w:date="2018-06-28T11:37:00Z" w:initials="">
    <w:p w14:paraId="7D65C695" w14:textId="77777777" w:rsidR="001131C2" w:rsidRDefault="001131C2">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consider</w:t>
      </w:r>
      <w:proofErr w:type="spellEnd"/>
      <w:proofErr w:type="gramStart"/>
      <w:r>
        <w:rPr>
          <w:rFonts w:asciiTheme="minorHAnsi" w:hAnsiTheme="minorHAnsi"/>
          <w:sz w:val="16"/>
        </w:rPr>
        <w:t>….</w:t>
      </w:r>
      <w:proofErr w:type="gramEnd"/>
      <w:r>
        <w:rPr>
          <w:rFonts w:asciiTheme="minorHAnsi" w:hAnsiTheme="minorHAnsi"/>
          <w:sz w:val="16"/>
        </w:rPr>
        <w:t xml:space="preserve"> The ”riktlinjer” Grade </w:t>
      </w:r>
      <w:proofErr w:type="spellStart"/>
      <w:r>
        <w:rPr>
          <w:rFonts w:asciiTheme="minorHAnsi" w:hAnsiTheme="minorHAnsi"/>
          <w:sz w:val="16"/>
        </w:rPr>
        <w:t>currently</w:t>
      </w:r>
      <w:proofErr w:type="spellEnd"/>
      <w:r>
        <w:rPr>
          <w:rFonts w:asciiTheme="minorHAnsi" w:hAnsiTheme="minorHAnsi"/>
          <w:sz w:val="16"/>
        </w:rPr>
        <w:t xml:space="preserve"> </w:t>
      </w:r>
      <w:proofErr w:type="spellStart"/>
      <w:r>
        <w:rPr>
          <w:rFonts w:asciiTheme="minorHAnsi" w:hAnsiTheme="minorHAnsi"/>
          <w:sz w:val="16"/>
        </w:rPr>
        <w:t>use</w:t>
      </w:r>
      <w:proofErr w:type="spellEnd"/>
      <w:r>
        <w:rPr>
          <w:rFonts w:asciiTheme="minorHAnsi" w:hAnsiTheme="minorHAnsi"/>
          <w:sz w:val="16"/>
        </w:rPr>
        <w:t xml:space="preserve"> has </w:t>
      </w:r>
      <w:proofErr w:type="spellStart"/>
      <w:r>
        <w:rPr>
          <w:rFonts w:asciiTheme="minorHAnsi" w:hAnsiTheme="minorHAnsi"/>
          <w:sz w:val="16"/>
        </w:rPr>
        <w:t>previously</w:t>
      </w:r>
      <w:proofErr w:type="spellEnd"/>
      <w:r>
        <w:rPr>
          <w:rFonts w:asciiTheme="minorHAnsi" w:hAnsiTheme="minorHAnsi"/>
          <w:sz w:val="16"/>
        </w:rPr>
        <w:t xml:space="preserve"> </w:t>
      </w:r>
      <w:proofErr w:type="spellStart"/>
      <w:r>
        <w:rPr>
          <w:rFonts w:asciiTheme="minorHAnsi" w:hAnsiTheme="minorHAnsi"/>
          <w:sz w:val="16"/>
        </w:rPr>
        <w:t>allowed</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function</w:t>
      </w:r>
      <w:proofErr w:type="spellEnd"/>
      <w:r>
        <w:rPr>
          <w:rFonts w:asciiTheme="minorHAnsi" w:hAnsiTheme="minorHAnsi"/>
          <w:sz w:val="16"/>
        </w:rPr>
        <w:t xml:space="preserve"> as a </w:t>
      </w:r>
      <w:proofErr w:type="spellStart"/>
      <w:r>
        <w:rPr>
          <w:rFonts w:asciiTheme="minorHAnsi" w:hAnsiTheme="minorHAnsi"/>
          <w:sz w:val="16"/>
        </w:rPr>
        <w:t>company</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a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is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your</w:t>
      </w:r>
      <w:proofErr w:type="spellEnd"/>
      <w:r>
        <w:rPr>
          <w:rFonts w:asciiTheme="minorHAnsi" w:hAnsiTheme="minorHAnsi"/>
          <w:sz w:val="16"/>
        </w:rPr>
        <w:t xml:space="preserv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trying</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push Grade </w:t>
      </w:r>
      <w:proofErr w:type="spellStart"/>
      <w:r>
        <w:rPr>
          <w:rFonts w:asciiTheme="minorHAnsi" w:hAnsiTheme="minorHAnsi"/>
          <w:sz w:val="16"/>
        </w:rPr>
        <w:t>into</w:t>
      </w:r>
      <w:proofErr w:type="spellEnd"/>
      <w:r>
        <w:rPr>
          <w:rFonts w:asciiTheme="minorHAnsi" w:hAnsiTheme="minorHAnsi"/>
          <w:sz w:val="16"/>
        </w:rPr>
        <w:t xml:space="preserve"> </w:t>
      </w:r>
      <w:proofErr w:type="spellStart"/>
      <w:r>
        <w:rPr>
          <w:rFonts w:asciiTheme="minorHAnsi" w:hAnsiTheme="minorHAnsi"/>
          <w:sz w:val="16"/>
        </w:rPr>
        <w:t>using</w:t>
      </w:r>
      <w:proofErr w:type="spellEnd"/>
      <w:r>
        <w:rPr>
          <w:rFonts w:asciiTheme="minorHAnsi" w:hAnsiTheme="minorHAnsi"/>
          <w:sz w:val="16"/>
        </w:rPr>
        <w:t xml:space="preserve"> ONE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whereas</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not be </w:t>
      </w:r>
      <w:proofErr w:type="spellStart"/>
      <w:r>
        <w:rPr>
          <w:rFonts w:asciiTheme="minorHAnsi" w:hAnsiTheme="minorHAnsi"/>
          <w:sz w:val="16"/>
        </w:rPr>
        <w:t>appropriate</w:t>
      </w:r>
      <w:proofErr w:type="spellEnd"/>
      <w:r>
        <w:rPr>
          <w:rFonts w:asciiTheme="minorHAnsi" w:hAnsiTheme="minorHAnsi"/>
          <w:sz w:val="16"/>
        </w:rPr>
        <w:t xml:space="preserve"> in all situations (</w:t>
      </w:r>
      <w:proofErr w:type="spellStart"/>
      <w:r>
        <w:rPr>
          <w:rFonts w:asciiTheme="minorHAnsi" w:hAnsiTheme="minorHAnsi"/>
          <w:sz w:val="16"/>
        </w:rPr>
        <w:t>customers</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potentially</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Grades ”riktlinjer” </w:t>
      </w:r>
      <w:proofErr w:type="spellStart"/>
      <w:r>
        <w:rPr>
          <w:rFonts w:asciiTheme="minorHAnsi" w:hAnsiTheme="minorHAnsi"/>
          <w:sz w:val="16"/>
        </w:rPr>
        <w:t>are</w:t>
      </w:r>
      <w:proofErr w:type="spellEnd"/>
      <w:r>
        <w:rPr>
          <w:rFonts w:asciiTheme="minorHAnsi" w:hAnsiTheme="minorHAnsi"/>
          <w:sz w:val="16"/>
        </w:rPr>
        <w:t xml:space="preserve"> </w:t>
      </w:r>
      <w:proofErr w:type="spellStart"/>
      <w:r>
        <w:rPr>
          <w:rFonts w:asciiTheme="minorHAnsi" w:hAnsiTheme="minorHAnsi"/>
          <w:sz w:val="16"/>
        </w:rPr>
        <w:t>structured</w:t>
      </w:r>
      <w:proofErr w:type="spellEnd"/>
      <w:r>
        <w:rPr>
          <w:rFonts w:asciiTheme="minorHAnsi" w:hAnsiTheme="minorHAnsi"/>
          <w:sz w:val="16"/>
        </w:rPr>
        <w:t xml:space="preserve"> </w:t>
      </w:r>
      <w:proofErr w:type="spellStart"/>
      <w:r>
        <w:rPr>
          <w:rFonts w:asciiTheme="minorHAnsi" w:hAnsiTheme="minorHAnsi"/>
          <w:sz w:val="16"/>
        </w:rPr>
        <w:t>but</w:t>
      </w:r>
      <w:proofErr w:type="spellEnd"/>
      <w:r>
        <w:rPr>
          <w:rFonts w:asciiTheme="minorHAnsi" w:hAnsiTheme="minorHAnsi"/>
          <w:sz w:val="16"/>
        </w:rPr>
        <w:t xml:space="preserve"> </w:t>
      </w:r>
      <w:proofErr w:type="spellStart"/>
      <w:r>
        <w:rPr>
          <w:rFonts w:asciiTheme="minorHAnsi" w:hAnsiTheme="minorHAnsi"/>
          <w:sz w:val="16"/>
        </w:rPr>
        <w:t>allow</w:t>
      </w:r>
      <w:proofErr w:type="spellEnd"/>
      <w:r>
        <w:rPr>
          <w:rFonts w:asciiTheme="minorHAnsi" w:hAnsiTheme="minorHAnsi"/>
          <w:sz w:val="16"/>
        </w:rPr>
        <w:t xml:space="preserve"> for </w:t>
      </w:r>
      <w:proofErr w:type="spellStart"/>
      <w:r>
        <w:rPr>
          <w:rFonts w:asciiTheme="minorHAnsi" w:hAnsiTheme="minorHAnsi"/>
          <w:sz w:val="16"/>
        </w:rPr>
        <w:t>enough</w:t>
      </w:r>
      <w:proofErr w:type="spellEnd"/>
      <w:r>
        <w:rPr>
          <w:rFonts w:asciiTheme="minorHAnsi" w:hAnsiTheme="minorHAnsi"/>
          <w:sz w:val="16"/>
        </w:rPr>
        <w:t xml:space="preserve"> </w:t>
      </w:r>
      <w:proofErr w:type="spellStart"/>
      <w:r>
        <w:rPr>
          <w:rFonts w:asciiTheme="minorHAnsi" w:hAnsiTheme="minorHAnsi"/>
          <w:sz w:val="16"/>
        </w:rPr>
        <w:t>flexability</w:t>
      </w:r>
      <w:proofErr w:type="spellEnd"/>
      <w:r>
        <w:rPr>
          <w:rFonts w:asciiTheme="minorHAnsi" w:hAnsiTheme="minorHAnsi"/>
          <w:sz w:val="16"/>
        </w:rPr>
        <w:t xml:space="preserve"> for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cater</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types</w:t>
      </w:r>
      <w:proofErr w:type="spellEnd"/>
      <w:r>
        <w:rPr>
          <w:rFonts w:asciiTheme="minorHAnsi" w:hAnsiTheme="minorHAnsi"/>
          <w:sz w:val="16"/>
        </w:rPr>
        <w:t xml:space="preserve">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customers</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they</w:t>
      </w:r>
      <w:proofErr w:type="spellEnd"/>
      <w:r>
        <w:rPr>
          <w:rFonts w:asciiTheme="minorHAnsi" w:hAnsiTheme="minorHAnsi"/>
          <w:sz w:val="16"/>
        </w:rPr>
        <w:t xml:space="preserve"> </w:t>
      </w:r>
      <w:proofErr w:type="spellStart"/>
      <w:r>
        <w:rPr>
          <w:rFonts w:asciiTheme="minorHAnsi" w:hAnsiTheme="minorHAnsi"/>
          <w:sz w:val="16"/>
        </w:rPr>
        <w:t>have</w:t>
      </w:r>
      <w:proofErr w:type="spellEnd"/>
      <w:r>
        <w:rPr>
          <w:rFonts w:asciiTheme="minorHAnsi" w:hAnsiTheme="minorHAnsi"/>
          <w:sz w:val="16"/>
        </w:rPr>
        <w:t xml:space="preserve">. In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case</w:t>
      </w:r>
      <w:proofErr w:type="spellEnd"/>
      <w:r>
        <w:rPr>
          <w:rFonts w:asciiTheme="minorHAnsi" w:hAnsiTheme="minorHAnsi"/>
          <w:sz w:val="16"/>
        </w:rPr>
        <w:t xml:space="preserve">, </w:t>
      </w:r>
      <w:proofErr w:type="spellStart"/>
      <w:r>
        <w:rPr>
          <w:rFonts w:asciiTheme="minorHAnsi" w:hAnsiTheme="minorHAnsi"/>
          <w:sz w:val="16"/>
        </w:rPr>
        <w:t>forcing</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into</w:t>
      </w:r>
      <w:proofErr w:type="spellEnd"/>
      <w:r>
        <w:rPr>
          <w:rFonts w:asciiTheme="minorHAnsi" w:hAnsiTheme="minorHAnsi"/>
          <w:sz w:val="16"/>
        </w:rPr>
        <w:t xml:space="preserve"> a </w:t>
      </w:r>
      <w:proofErr w:type="spellStart"/>
      <w:r>
        <w:rPr>
          <w:rFonts w:asciiTheme="minorHAnsi" w:hAnsiTheme="minorHAnsi"/>
          <w:sz w:val="16"/>
        </w:rPr>
        <w:t>pedagogic</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would</w:t>
      </w:r>
      <w:proofErr w:type="spellEnd"/>
      <w:r>
        <w:rPr>
          <w:rFonts w:asciiTheme="minorHAnsi" w:hAnsiTheme="minorHAnsi"/>
          <w:sz w:val="16"/>
        </w:rPr>
        <w:t xml:space="preserve"> be a bad </w:t>
      </w:r>
      <w:proofErr w:type="spellStart"/>
      <w:r>
        <w:rPr>
          <w:rFonts w:asciiTheme="minorHAnsi" w:hAnsiTheme="minorHAnsi"/>
          <w:sz w:val="16"/>
        </w:rPr>
        <w:t>move</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somehow</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convey</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the </w:t>
      </w:r>
      <w:proofErr w:type="spellStart"/>
      <w:r>
        <w:rPr>
          <w:rFonts w:asciiTheme="minorHAnsi" w:hAnsiTheme="minorHAnsi"/>
          <w:sz w:val="16"/>
        </w:rPr>
        <w:t>interview</w:t>
      </w:r>
      <w:proofErr w:type="spellEnd"/>
      <w:r>
        <w:rPr>
          <w:rFonts w:asciiTheme="minorHAnsi" w:hAnsiTheme="minorHAnsi"/>
          <w:sz w:val="16"/>
        </w:rPr>
        <w:t xml:space="preserve"> part </w:t>
      </w:r>
      <w:proofErr w:type="spellStart"/>
      <w:r>
        <w:rPr>
          <w:rFonts w:asciiTheme="minorHAnsi" w:hAnsiTheme="minorHAnsi"/>
          <w:sz w:val="16"/>
        </w:rPr>
        <w:t>of</w:t>
      </w:r>
      <w:proofErr w:type="spellEnd"/>
      <w:r>
        <w:rPr>
          <w:rFonts w:asciiTheme="minorHAnsi" w:hAnsiTheme="minorHAnsi"/>
          <w:sz w:val="16"/>
        </w:rPr>
        <w:t xml:space="preserve"> the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used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avoid</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either</w:t>
      </w:r>
      <w:proofErr w:type="spellEnd"/>
      <w:r>
        <w:rPr>
          <w:rFonts w:asciiTheme="minorHAnsi" w:hAnsiTheme="minorHAnsi"/>
          <w:sz w:val="16"/>
        </w:rPr>
        <w:t xml:space="preserve"> be </w:t>
      </w:r>
      <w:proofErr w:type="spellStart"/>
      <w:r>
        <w:rPr>
          <w:rFonts w:asciiTheme="minorHAnsi" w:hAnsiTheme="minorHAnsi"/>
          <w:sz w:val="16"/>
        </w:rPr>
        <w:t>done</w:t>
      </w:r>
      <w:proofErr w:type="spellEnd"/>
      <w:r>
        <w:rPr>
          <w:rFonts w:asciiTheme="minorHAnsi" w:hAnsiTheme="minorHAnsi"/>
          <w:sz w:val="16"/>
        </w:rPr>
        <w:t xml:space="preserve"> by a) </w:t>
      </w:r>
      <w:proofErr w:type="spellStart"/>
      <w:r>
        <w:rPr>
          <w:rFonts w:asciiTheme="minorHAnsi" w:hAnsiTheme="minorHAnsi"/>
          <w:sz w:val="16"/>
        </w:rPr>
        <w:t>explaining</w:t>
      </w:r>
      <w:proofErr w:type="spellEnd"/>
      <w:r>
        <w:rPr>
          <w:rFonts w:asciiTheme="minorHAnsi" w:hAnsiTheme="minorHAnsi"/>
          <w:sz w:val="16"/>
        </w:rPr>
        <w:t xml:space="preserve"> </w:t>
      </w:r>
      <w:proofErr w:type="spellStart"/>
      <w:r>
        <w:rPr>
          <w:rFonts w:asciiTheme="minorHAnsi" w:hAnsiTheme="minorHAnsi"/>
          <w:sz w:val="16"/>
        </w:rPr>
        <w:t>what</w:t>
      </w:r>
      <w:proofErr w:type="spellEnd"/>
      <w:r>
        <w:rPr>
          <w:rFonts w:asciiTheme="minorHAnsi" w:hAnsiTheme="minorHAnsi"/>
          <w:sz w:val="16"/>
        </w:rPr>
        <w:t xml:space="preserve"> </w:t>
      </w:r>
      <w:proofErr w:type="spellStart"/>
      <w:r>
        <w:rPr>
          <w:rFonts w:asciiTheme="minorHAnsi" w:hAnsiTheme="minorHAnsi"/>
          <w:sz w:val="16"/>
        </w:rPr>
        <w:t>their</w:t>
      </w:r>
      <w:proofErr w:type="spellEnd"/>
      <w:r>
        <w:rPr>
          <w:rFonts w:asciiTheme="minorHAnsi" w:hAnsiTheme="minorHAnsi"/>
          <w:sz w:val="16"/>
        </w:rPr>
        <w:t xml:space="preserve"> riktlinjer </w:t>
      </w:r>
      <w:proofErr w:type="spellStart"/>
      <w:r>
        <w:rPr>
          <w:rFonts w:asciiTheme="minorHAnsi" w:hAnsiTheme="minorHAnsi"/>
          <w:sz w:val="16"/>
        </w:rPr>
        <w:t>are</w:t>
      </w:r>
      <w:proofErr w:type="spellEnd"/>
      <w:r>
        <w:rPr>
          <w:rFonts w:asciiTheme="minorHAnsi" w:hAnsiTheme="minorHAnsi"/>
          <w:sz w:val="16"/>
        </w:rPr>
        <w:t xml:space="preserve"> in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detail</w:t>
      </w:r>
      <w:proofErr w:type="spellEnd"/>
      <w:r>
        <w:rPr>
          <w:rFonts w:asciiTheme="minorHAnsi" w:hAnsiTheme="minorHAnsi"/>
          <w:sz w:val="16"/>
        </w:rPr>
        <w:t xml:space="preserve">, b) </w:t>
      </w:r>
      <w:proofErr w:type="spellStart"/>
      <w:r>
        <w:rPr>
          <w:rFonts w:asciiTheme="minorHAnsi" w:hAnsiTheme="minorHAnsi"/>
          <w:sz w:val="16"/>
        </w:rPr>
        <w:t>specifically</w:t>
      </w:r>
      <w:proofErr w:type="spellEnd"/>
      <w:r>
        <w:rPr>
          <w:rFonts w:asciiTheme="minorHAnsi" w:hAnsiTheme="minorHAnsi"/>
          <w:sz w:val="16"/>
        </w:rPr>
        <w:t xml:space="preserve"> </w:t>
      </w:r>
      <w:proofErr w:type="spellStart"/>
      <w:r>
        <w:rPr>
          <w:rFonts w:asciiTheme="minorHAnsi" w:hAnsiTheme="minorHAnsi"/>
          <w:sz w:val="16"/>
        </w:rPr>
        <w:t>stating</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in the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sentance</w:t>
      </w:r>
      <w:proofErr w:type="spellEnd"/>
      <w:r>
        <w:rPr>
          <w:rFonts w:asciiTheme="minorHAnsi" w:hAnsiTheme="minorHAnsi"/>
          <w:sz w:val="16"/>
        </w:rPr>
        <w:t xml:space="preserve"> or c) a combination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both</w:t>
      </w:r>
      <w:proofErr w:type="spellEnd"/>
      <w:r>
        <w:rPr>
          <w:rFonts w:asciiTheme="minorHAnsi" w:hAnsiTheme="minorHAnsi"/>
          <w:sz w:val="16"/>
        </w:rPr>
        <w:t xml:space="preserve">. I </w:t>
      </w:r>
      <w:proofErr w:type="spellStart"/>
      <w:r>
        <w:rPr>
          <w:rFonts w:asciiTheme="minorHAnsi" w:hAnsiTheme="minorHAnsi"/>
          <w:sz w:val="16"/>
        </w:rPr>
        <w:t>will</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about</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when</w:t>
      </w:r>
      <w:proofErr w:type="spellEnd"/>
      <w:r>
        <w:rPr>
          <w:rFonts w:asciiTheme="minorHAnsi" w:hAnsiTheme="minorHAnsi"/>
          <w:sz w:val="16"/>
        </w:rPr>
        <w:t xml:space="preserve"> I read </w:t>
      </w:r>
      <w:proofErr w:type="spellStart"/>
      <w:r>
        <w:rPr>
          <w:rFonts w:asciiTheme="minorHAnsi" w:hAnsiTheme="minorHAnsi"/>
          <w:sz w:val="16"/>
        </w:rPr>
        <w:t>through</w:t>
      </w:r>
      <w:proofErr w:type="spellEnd"/>
      <w:r>
        <w:rPr>
          <w:rFonts w:asciiTheme="minorHAnsi" w:hAnsiTheme="minorHAnsi"/>
          <w:sz w:val="16"/>
        </w:rPr>
        <w:t xml:space="preserv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time</w:t>
      </w:r>
      <w:proofErr w:type="spellEnd"/>
      <w:r>
        <w:rPr>
          <w:rFonts w:asciiTheme="minorHAnsi" w:hAnsiTheme="minorHAnsi"/>
          <w:sz w:val="16"/>
        </w:rPr>
        <w:t>.</w:t>
      </w:r>
    </w:p>
  </w:comment>
  <w:comment w:id="6" w:author="Jason Serviss" w:date="2018-07-18T07:00:00Z" w:initials="JS">
    <w:p w14:paraId="38149618" w14:textId="721AA194" w:rsidR="001131C2" w:rsidRDefault="001131C2">
      <w:pPr>
        <w:pStyle w:val="Kommentarer"/>
      </w:pPr>
      <w:r>
        <w:rPr>
          <w:rStyle w:val="Kommentarsreferens"/>
        </w:rPr>
        <w:annotationRef/>
      </w:r>
      <w:r>
        <w:t xml:space="preserve">If </w:t>
      </w:r>
      <w:proofErr w:type="spellStart"/>
      <w:r>
        <w:t>these</w:t>
      </w:r>
      <w:proofErr w:type="spellEnd"/>
      <w:r>
        <w:t xml:space="preserve"> </w:t>
      </w:r>
      <w:proofErr w:type="spellStart"/>
      <w:r>
        <w:t>are</w:t>
      </w:r>
      <w:proofErr w:type="spellEnd"/>
      <w:r>
        <w:t xml:space="preserve"> </w:t>
      </w:r>
      <w:proofErr w:type="spellStart"/>
      <w:r>
        <w:t>only</w:t>
      </w:r>
      <w:proofErr w:type="spellEnd"/>
      <w:r>
        <w:t xml:space="preserve"> a </w:t>
      </w:r>
      <w:proofErr w:type="spellStart"/>
      <w:r>
        <w:t>subset</w:t>
      </w:r>
      <w:proofErr w:type="spellEnd"/>
      <w:r>
        <w:t xml:space="preserve"> </w:t>
      </w:r>
      <w:proofErr w:type="spellStart"/>
      <w:r>
        <w:t>of</w:t>
      </w:r>
      <w:proofErr w:type="spellEnd"/>
      <w:r>
        <w:t xml:space="preserve"> </w:t>
      </w:r>
      <w:proofErr w:type="spellStart"/>
      <w:r>
        <w:t>models</w:t>
      </w:r>
      <w:proofErr w:type="spellEnd"/>
      <w:r>
        <w:t xml:space="preserve">, </w:t>
      </w:r>
      <w:proofErr w:type="spellStart"/>
      <w:r>
        <w:t>that</w:t>
      </w:r>
      <w:proofErr w:type="spellEnd"/>
      <w:r>
        <w:t xml:space="preserve"> </w:t>
      </w:r>
      <w:proofErr w:type="spellStart"/>
      <w:r>
        <w:t>are</w:t>
      </w:r>
      <w:proofErr w:type="spellEnd"/>
      <w:r>
        <w:t xml:space="preserve"> </w:t>
      </w:r>
      <w:proofErr w:type="spellStart"/>
      <w:r>
        <w:t>appropriate</w:t>
      </w:r>
      <w:proofErr w:type="spellEnd"/>
      <w:r>
        <w:t xml:space="preserve"> for e-learning, </w:t>
      </w:r>
      <w:proofErr w:type="spellStart"/>
      <w:r>
        <w:t>you</w:t>
      </w:r>
      <w:proofErr w:type="spellEnd"/>
      <w:r>
        <w:t xml:space="preserve"> </w:t>
      </w:r>
      <w:proofErr w:type="spellStart"/>
      <w:r>
        <w:t>nedd</w:t>
      </w:r>
      <w:proofErr w:type="spellEnd"/>
      <w:r>
        <w:t xml:space="preserve"> </w:t>
      </w:r>
      <w:proofErr w:type="spellStart"/>
      <w:r>
        <w:t>to</w:t>
      </w:r>
      <w:proofErr w:type="spellEnd"/>
      <w:r>
        <w:t xml:space="preserve"> </w:t>
      </w:r>
      <w:proofErr w:type="spellStart"/>
      <w:r>
        <w:t>rephrase</w:t>
      </w:r>
      <w:proofErr w:type="spellEnd"/>
      <w:r>
        <w:t xml:space="preserve"> </w:t>
      </w:r>
      <w:proofErr w:type="spellStart"/>
      <w:r>
        <w:t>this</w:t>
      </w:r>
      <w:proofErr w:type="spellEnd"/>
      <w:r>
        <w:t xml:space="preserve"> so </w:t>
      </w:r>
      <w:proofErr w:type="spellStart"/>
      <w:r>
        <w:t>that</w:t>
      </w:r>
      <w:proofErr w:type="spellEnd"/>
      <w:r>
        <w:t xml:space="preserve"> </w:t>
      </w:r>
      <w:proofErr w:type="spellStart"/>
      <w:r>
        <w:t>that</w:t>
      </w:r>
      <w:proofErr w:type="spellEnd"/>
      <w:r>
        <w:t xml:space="preserve"> is </w:t>
      </w:r>
      <w:proofErr w:type="spellStart"/>
      <w:r>
        <w:t>clear</w:t>
      </w:r>
      <w:proofErr w:type="spellEnd"/>
      <w:r>
        <w:t xml:space="preserve"> in the </w:t>
      </w:r>
      <w:proofErr w:type="spellStart"/>
      <w:r>
        <w:t>sentance</w:t>
      </w:r>
      <w:proofErr w:type="gramStart"/>
      <w:r>
        <w:t>.FIXAT</w:t>
      </w:r>
      <w:proofErr w:type="spellEnd"/>
      <w:proofErr w:type="gramEnd"/>
    </w:p>
  </w:comment>
  <w:comment w:id="11" w:author="Jason Serviss" w:date="2018-07-17T09:13:00Z" w:initials="JS">
    <w:p w14:paraId="23E36FBB" w14:textId="486BB949" w:rsidR="001131C2" w:rsidRPr="00266EC1" w:rsidRDefault="001131C2">
      <w:pPr>
        <w:pStyle w:val="Kommentarer"/>
        <w:rPr>
          <w:b/>
        </w:rPr>
      </w:pPr>
      <w:r>
        <w:rPr>
          <w:rStyle w:val="Kommentarsreferens"/>
        </w:rPr>
        <w:annotationRef/>
      </w:r>
      <w:proofErr w:type="spellStart"/>
      <w:r>
        <w:t>This</w:t>
      </w:r>
      <w:proofErr w:type="spellEnd"/>
      <w:r>
        <w:t xml:space="preserve"> is not </w:t>
      </w:r>
      <w:proofErr w:type="spellStart"/>
      <w:r>
        <w:t>entirely</w:t>
      </w:r>
      <w:proofErr w:type="spellEnd"/>
      <w:r>
        <w:t xml:space="preserve"> </w:t>
      </w:r>
      <w:proofErr w:type="spellStart"/>
      <w:r>
        <w:t>true</w:t>
      </w:r>
      <w:proofErr w:type="spellEnd"/>
      <w:r>
        <w:t xml:space="preserve">. A) </w:t>
      </w:r>
      <w:proofErr w:type="spellStart"/>
      <w:r>
        <w:t>you</w:t>
      </w:r>
      <w:proofErr w:type="spellEnd"/>
      <w:r>
        <w:t xml:space="preserve"> </w:t>
      </w:r>
      <w:proofErr w:type="spellStart"/>
      <w:r>
        <w:t>are</w:t>
      </w:r>
      <w:proofErr w:type="spellEnd"/>
      <w:r>
        <w:t xml:space="preserve"> not just </w:t>
      </w:r>
      <w:proofErr w:type="spellStart"/>
      <w:r>
        <w:t>finding</w:t>
      </w:r>
      <w:proofErr w:type="spellEnd"/>
      <w:r>
        <w:t xml:space="preserve"> the best </w:t>
      </w:r>
      <w:proofErr w:type="spellStart"/>
      <w:r>
        <w:t>model</w:t>
      </w:r>
      <w:proofErr w:type="spellEnd"/>
      <w:r>
        <w:t xml:space="preserve"> </w:t>
      </w:r>
      <w:proofErr w:type="spellStart"/>
      <w:r>
        <w:t>but</w:t>
      </w:r>
      <w:proofErr w:type="spellEnd"/>
      <w:r>
        <w:t xml:space="preserve"> </w:t>
      </w:r>
      <w:proofErr w:type="spellStart"/>
      <w:r>
        <w:t>also</w:t>
      </w:r>
      <w:proofErr w:type="spellEnd"/>
      <w:r>
        <w:t xml:space="preserve">, the best </w:t>
      </w:r>
      <w:proofErr w:type="spellStart"/>
      <w:r>
        <w:t>perspective</w:t>
      </w:r>
      <w:proofErr w:type="spellEnd"/>
      <w:r>
        <w:t xml:space="preserve">. B) State the </w:t>
      </w:r>
      <w:proofErr w:type="spellStart"/>
      <w:r>
        <w:t>conclusion</w:t>
      </w:r>
      <w:proofErr w:type="spellEnd"/>
      <w:r>
        <w:t xml:space="preserve"> </w:t>
      </w:r>
      <w:proofErr w:type="spellStart"/>
      <w:r>
        <w:t>based</w:t>
      </w:r>
      <w:proofErr w:type="spellEnd"/>
      <w:r>
        <w:t xml:space="preserve"> on the </w:t>
      </w:r>
      <w:proofErr w:type="spellStart"/>
      <w:r>
        <w:t>analysis</w:t>
      </w:r>
      <w:proofErr w:type="spellEnd"/>
      <w:r>
        <w:t xml:space="preserve"> and not </w:t>
      </w:r>
      <w:proofErr w:type="spellStart"/>
      <w:r>
        <w:t>based</w:t>
      </w:r>
      <w:proofErr w:type="spellEnd"/>
      <w:r>
        <w:t xml:space="preserve"> on the NEXT </w:t>
      </w:r>
      <w:proofErr w:type="spellStart"/>
      <w:r>
        <w:t>analysis</w:t>
      </w:r>
      <w:proofErr w:type="spellEnd"/>
      <w:r>
        <w:t xml:space="preserve">. </w:t>
      </w:r>
      <w:r>
        <w:rPr>
          <w:b/>
        </w:rPr>
        <w:t>FIXAT</w:t>
      </w:r>
    </w:p>
  </w:comment>
  <w:comment w:id="10" w:author="Jason Serviss" w:date="2018-07-18T07:05:00Z" w:initials="JS">
    <w:p w14:paraId="23A7413A" w14:textId="5D7D8EEE" w:rsidR="001131C2" w:rsidRDefault="001131C2">
      <w:pPr>
        <w:pStyle w:val="Kommentarer"/>
      </w:pPr>
      <w:r>
        <w:rPr>
          <w:rStyle w:val="Kommentarsreferens"/>
        </w:rPr>
        <w:annotationRef/>
      </w:r>
      <w:proofErr w:type="spellStart"/>
      <w:r>
        <w:t>This</w:t>
      </w:r>
      <w:proofErr w:type="spellEnd"/>
      <w:r>
        <w:t xml:space="preserve"> still </w:t>
      </w:r>
      <w:proofErr w:type="spellStart"/>
      <w:r>
        <w:t>needs</w:t>
      </w:r>
      <w:proofErr w:type="spellEnd"/>
      <w:r>
        <w:t xml:space="preserve"> </w:t>
      </w:r>
      <w:proofErr w:type="spellStart"/>
      <w:r>
        <w:t>work</w:t>
      </w:r>
      <w:proofErr w:type="spellEnd"/>
      <w:r>
        <w:t xml:space="preserve">. </w:t>
      </w:r>
      <w:proofErr w:type="gramStart"/>
      <w:r>
        <w:t>”</w:t>
      </w:r>
      <w:r w:rsidRPr="003E18E7">
        <w:t xml:space="preserve"> </w:t>
      </w:r>
      <w:r>
        <w:t>Poängen</w:t>
      </w:r>
      <w:proofErr w:type="gramEnd"/>
      <w:r>
        <w:t xml:space="preserve"> från intervju sammanställdes per perspektiv/modell och den med den högsta </w:t>
      </w:r>
      <w:r>
        <w:rPr>
          <w:rFonts w:eastAsia="Times New Roman" w:cs="Times New Roman"/>
          <w:lang w:eastAsia="sv-SE"/>
        </w:rPr>
        <w:t xml:space="preserve">genomsnittliga värdet ansågs bäst passa Grades </w:t>
      </w:r>
      <w:proofErr w:type="spellStart"/>
      <w:r>
        <w:rPr>
          <w:rFonts w:eastAsia="Times New Roman" w:cs="Times New Roman"/>
          <w:lang w:eastAsia="sv-SE"/>
        </w:rPr>
        <w:t>nuvärande</w:t>
      </w:r>
      <w:proofErr w:type="spellEnd"/>
      <w:r>
        <w:rPr>
          <w:rFonts w:eastAsia="Times New Roman" w:cs="Times New Roman"/>
          <w:lang w:eastAsia="sv-SE"/>
        </w:rPr>
        <w:t xml:space="preserve"> </w:t>
      </w:r>
      <w:proofErr w:type="spellStart"/>
      <w:r>
        <w:rPr>
          <w:rFonts w:eastAsia="Times New Roman" w:cs="Times New Roman"/>
          <w:lang w:eastAsia="sv-SE"/>
        </w:rPr>
        <w:t>pedogogik”FIXAT</w:t>
      </w:r>
      <w:proofErr w:type="spellEnd"/>
    </w:p>
  </w:comment>
  <w:comment w:id="13" w:author="Jason Serviss" w:date="2018-07-18T07:20:00Z" w:initials="JS">
    <w:p w14:paraId="716F3669" w14:textId="526CBD30" w:rsidR="001131C2" w:rsidRDefault="001131C2">
      <w:pPr>
        <w:pStyle w:val="Kommentarer"/>
      </w:pPr>
      <w:r>
        <w:rPr>
          <w:rStyle w:val="Kommentarsreferens"/>
        </w:rPr>
        <w:annotationRef/>
      </w:r>
      <w:proofErr w:type="spellStart"/>
      <w:r>
        <w:t>Incomplete</w:t>
      </w:r>
      <w:proofErr w:type="spellEnd"/>
      <w:r>
        <w:t xml:space="preserve"> </w:t>
      </w:r>
      <w:proofErr w:type="spellStart"/>
      <w:r>
        <w:t>sentance</w:t>
      </w:r>
      <w:proofErr w:type="spellEnd"/>
      <w:r>
        <w:t xml:space="preserve"> </w:t>
      </w:r>
      <w:proofErr w:type="spellStart"/>
      <w:r>
        <w:t>Fixed</w:t>
      </w:r>
      <w:proofErr w:type="spellEnd"/>
    </w:p>
  </w:comment>
  <w:comment w:id="14" w:author="Jason Serviss" w:date="2018-07-18T07:16:00Z" w:initials="JS">
    <w:p w14:paraId="2EA70786" w14:textId="05CC2D8D" w:rsidR="001131C2" w:rsidRDefault="001131C2">
      <w:pPr>
        <w:pStyle w:val="Kommentarer"/>
      </w:pPr>
      <w:r>
        <w:rPr>
          <w:rStyle w:val="Kommentarsreferens"/>
        </w:rPr>
        <w:annotationRef/>
      </w:r>
      <w:proofErr w:type="spellStart"/>
      <w:r>
        <w:t>Too</w:t>
      </w:r>
      <w:proofErr w:type="spellEnd"/>
      <w:r>
        <w:t xml:space="preserve"> general. ”viktigaste” </w:t>
      </w:r>
      <w:proofErr w:type="spellStart"/>
      <w:r>
        <w:t>what</w:t>
      </w:r>
      <w:proofErr w:type="spellEnd"/>
      <w:r>
        <w:t xml:space="preserve">? </w:t>
      </w:r>
      <w:proofErr w:type="spellStart"/>
      <w:r>
        <w:t>This</w:t>
      </w:r>
      <w:proofErr w:type="spellEnd"/>
      <w:r>
        <w:t xml:space="preserve"> </w:t>
      </w:r>
      <w:proofErr w:type="spellStart"/>
      <w:r>
        <w:t>sentance</w:t>
      </w:r>
      <w:proofErr w:type="spellEnd"/>
      <w:r>
        <w:t xml:space="preserve"> is still off. ”Vi sammanställde en </w:t>
      </w:r>
      <w:proofErr w:type="spellStart"/>
      <w:r>
        <w:t>djuptgående</w:t>
      </w:r>
      <w:proofErr w:type="spellEnd"/>
      <w:r>
        <w:t xml:space="preserve"> sammanfattning </w:t>
      </w:r>
      <w:proofErr w:type="spellStart"/>
      <w:r>
        <w:t>of</w:t>
      </w:r>
      <w:proofErr w:type="spellEnd"/>
      <w:r>
        <w:t xml:space="preserve"> </w:t>
      </w:r>
      <w:proofErr w:type="spellStart"/>
      <w:r>
        <w:t>DIMs</w:t>
      </w:r>
      <w:proofErr w:type="spellEnd"/>
      <w:r>
        <w:t xml:space="preserve"> modellelement och </w:t>
      </w:r>
      <w:proofErr w:type="spellStart"/>
      <w:r>
        <w:t>uttnyttade</w:t>
      </w:r>
      <w:proofErr w:type="spellEnd"/>
      <w:r>
        <w:t xml:space="preserve"> detta för att utforma ett formulär” Fixat </w:t>
      </w:r>
    </w:p>
  </w:comment>
  <w:comment w:id="15" w:author="Olivia Imner" w:date="2018-07-15T16:12:00Z" w:initials="OI">
    <w:p w14:paraId="2E9C0802" w14:textId="028D0770" w:rsidR="001131C2" w:rsidRDefault="001131C2">
      <w:pPr>
        <w:pStyle w:val="Kommentarer"/>
      </w:pPr>
      <w:r>
        <w:rPr>
          <w:rStyle w:val="Kommentarsreferens"/>
        </w:rPr>
        <w:annotationRef/>
      </w:r>
      <w:r>
        <w:t>Lägg till referens till DIM.</w:t>
      </w:r>
    </w:p>
    <w:p w14:paraId="2325F74D" w14:textId="77777777" w:rsidR="001131C2" w:rsidRDefault="001131C2">
      <w:pPr>
        <w:pStyle w:val="Kommentarer"/>
      </w:pPr>
    </w:p>
  </w:comment>
  <w:comment w:id="17" w:author="Jason Serviss" w:date="2018-07-17T20:09:00Z" w:initials="JS">
    <w:p w14:paraId="25D82C43" w14:textId="1BB5B25B" w:rsidR="001131C2" w:rsidRDefault="001131C2">
      <w:pPr>
        <w:pStyle w:val="Kommentarer"/>
      </w:pPr>
      <w:r>
        <w:rPr>
          <w:rStyle w:val="Kommentarsreferens"/>
        </w:rPr>
        <w:annotationRef/>
      </w:r>
      <w:r>
        <w:t xml:space="preserve">By </w:t>
      </w:r>
      <w:proofErr w:type="spellStart"/>
      <w:r>
        <w:t>who</w:t>
      </w:r>
      <w:proofErr w:type="spellEnd"/>
      <w:r>
        <w:t xml:space="preserve">? HUR SKA JAG LÄGGA TILL ATT JAG GJORDE DET SJÄLV? </w:t>
      </w:r>
      <w:proofErr w:type="spellStart"/>
      <w:r>
        <w:t>Leave</w:t>
      </w:r>
      <w:proofErr w:type="spellEnd"/>
      <w:r>
        <w:t xml:space="preserve"> </w:t>
      </w:r>
      <w:proofErr w:type="spellStart"/>
      <w:r>
        <w:t>this</w:t>
      </w:r>
      <w:proofErr w:type="spellEnd"/>
      <w:r>
        <w:t xml:space="preserve"> for </w:t>
      </w:r>
      <w:proofErr w:type="spellStart"/>
      <w:r>
        <w:t>now</w:t>
      </w:r>
      <w:proofErr w:type="spellEnd"/>
    </w:p>
  </w:comment>
  <w:comment w:id="19" w:author="Jason Serviss" w:date="2018-07-17T20:13:00Z" w:initials="JS">
    <w:p w14:paraId="07EC36D0" w14:textId="603F71FD" w:rsidR="001131C2" w:rsidRDefault="001131C2">
      <w:pPr>
        <w:pStyle w:val="Kommentarer"/>
      </w:pPr>
      <w:r>
        <w:rPr>
          <w:rStyle w:val="Kommentarsreferens"/>
        </w:rPr>
        <w:annotationRef/>
      </w:r>
      <w:proofErr w:type="spellStart"/>
      <w:r>
        <w:t>Combine</w:t>
      </w:r>
      <w:proofErr w:type="spellEnd"/>
      <w:r>
        <w:t xml:space="preserve"> </w:t>
      </w:r>
      <w:proofErr w:type="spellStart"/>
      <w:r>
        <w:t>these</w:t>
      </w:r>
      <w:proofErr w:type="spellEnd"/>
      <w:r>
        <w:t xml:space="preserve"> </w:t>
      </w:r>
      <w:proofErr w:type="spellStart"/>
      <w:r>
        <w:t>sentances</w:t>
      </w:r>
      <w:proofErr w:type="spellEnd"/>
      <w:r>
        <w:t xml:space="preserve">. </w:t>
      </w:r>
      <w:proofErr w:type="spellStart"/>
      <w:r>
        <w:t>They</w:t>
      </w:r>
      <w:proofErr w:type="spellEnd"/>
      <w:r>
        <w:t xml:space="preserve"> </w:t>
      </w:r>
      <w:proofErr w:type="spellStart"/>
      <w:r>
        <w:t>say</w:t>
      </w:r>
      <w:proofErr w:type="spellEnd"/>
      <w:r>
        <w:t xml:space="preserve"> the same </w:t>
      </w:r>
      <w:proofErr w:type="spellStart"/>
      <w:r>
        <w:t>thing</w:t>
      </w:r>
      <w:proofErr w:type="spellEnd"/>
      <w:r>
        <w:t>.</w:t>
      </w:r>
    </w:p>
  </w:comment>
  <w:comment w:id="20" w:author="Jason Serviss" w:date="2018-07-17T20:18:00Z" w:initials="JS">
    <w:p w14:paraId="5C14383B" w14:textId="633C7B2F" w:rsidR="001131C2" w:rsidRDefault="001131C2">
      <w:pPr>
        <w:pStyle w:val="Kommentarer"/>
      </w:pPr>
      <w:r>
        <w:rPr>
          <w:rStyle w:val="Kommentarsreferens"/>
        </w:rPr>
        <w:annotationRef/>
      </w:r>
      <w:proofErr w:type="spellStart"/>
      <w:r>
        <w:t>This</w:t>
      </w:r>
      <w:proofErr w:type="spellEnd"/>
      <w:r>
        <w:t xml:space="preserve"> </w:t>
      </w:r>
      <w:proofErr w:type="spellStart"/>
      <w:r>
        <w:t>sentance</w:t>
      </w:r>
      <w:proofErr w:type="spellEnd"/>
      <w:r>
        <w:t xml:space="preserve"> is </w:t>
      </w:r>
      <w:proofErr w:type="spellStart"/>
      <w:r>
        <w:t>better</w:t>
      </w:r>
      <w:proofErr w:type="spellEnd"/>
      <w:r>
        <w:t xml:space="preserve"> </w:t>
      </w:r>
      <w:proofErr w:type="spellStart"/>
      <w:r>
        <w:t>but</w:t>
      </w:r>
      <w:proofErr w:type="spellEnd"/>
      <w:r>
        <w:t xml:space="preserve"> still off. It </w:t>
      </w:r>
      <w:proofErr w:type="spellStart"/>
      <w:r>
        <w:t>mostly</w:t>
      </w:r>
      <w:proofErr w:type="spellEnd"/>
      <w:r>
        <w:t xml:space="preserve"> </w:t>
      </w:r>
      <w:proofErr w:type="spellStart"/>
      <w:r>
        <w:t>highlights</w:t>
      </w:r>
      <w:proofErr w:type="spellEnd"/>
      <w:r>
        <w:t xml:space="preserve"> the ”faktauppställning” and not the ”påstående”. The ”påstående” is </w:t>
      </w:r>
      <w:proofErr w:type="spellStart"/>
      <w:r>
        <w:t>more</w:t>
      </w:r>
      <w:proofErr w:type="spellEnd"/>
      <w:r>
        <w:t xml:space="preserve"> </w:t>
      </w:r>
      <w:proofErr w:type="spellStart"/>
      <w:r>
        <w:t>inportant</w:t>
      </w:r>
      <w:proofErr w:type="spellEnd"/>
      <w:r>
        <w:t xml:space="preserve"> </w:t>
      </w:r>
      <w:proofErr w:type="spellStart"/>
      <w:r>
        <w:t>to</w:t>
      </w:r>
      <w:proofErr w:type="spellEnd"/>
      <w:r>
        <w:t xml:space="preserve"> </w:t>
      </w:r>
      <w:proofErr w:type="spellStart"/>
      <w:r>
        <w:t>highlight</w:t>
      </w:r>
      <w:proofErr w:type="spellEnd"/>
      <w:r>
        <w:t xml:space="preserve"> for the </w:t>
      </w:r>
      <w:proofErr w:type="spellStart"/>
      <w:r>
        <w:t>readers</w:t>
      </w:r>
      <w:proofErr w:type="spellEnd"/>
      <w:r>
        <w:t xml:space="preserve"> </w:t>
      </w:r>
      <w:proofErr w:type="spellStart"/>
      <w:r>
        <w:t>understanding</w:t>
      </w:r>
      <w:proofErr w:type="spellEnd"/>
      <w:r>
        <w:t xml:space="preserve">. In addition, </w:t>
      </w:r>
      <w:proofErr w:type="spellStart"/>
      <w:r>
        <w:t>you</w:t>
      </w:r>
      <w:proofErr w:type="spellEnd"/>
      <w:r>
        <w:t xml:space="preserve"> </w:t>
      </w:r>
      <w:proofErr w:type="spellStart"/>
      <w:r>
        <w:t>always</w:t>
      </w:r>
      <w:proofErr w:type="spellEnd"/>
      <w:r>
        <w:t xml:space="preserve"> </w:t>
      </w:r>
      <w:proofErr w:type="spellStart"/>
      <w:r>
        <w:t>need</w:t>
      </w:r>
      <w:proofErr w:type="spellEnd"/>
      <w:r>
        <w:t xml:space="preserve"> </w:t>
      </w:r>
      <w:proofErr w:type="spellStart"/>
      <w:r>
        <w:t>to</w:t>
      </w:r>
      <w:proofErr w:type="spellEnd"/>
      <w:r>
        <w:t xml:space="preserve"> </w:t>
      </w:r>
      <w:proofErr w:type="spellStart"/>
      <w:r>
        <w:t>include</w:t>
      </w:r>
      <w:proofErr w:type="spellEnd"/>
      <w:r>
        <w:t xml:space="preserve"> ”där det var möjligt” in EVERY </w:t>
      </w:r>
      <w:proofErr w:type="spellStart"/>
      <w:r>
        <w:t>place</w:t>
      </w:r>
      <w:proofErr w:type="spellEnd"/>
      <w:r>
        <w:t xml:space="preserve"> </w:t>
      </w:r>
      <w:proofErr w:type="spellStart"/>
      <w:r>
        <w:t>you</w:t>
      </w:r>
      <w:proofErr w:type="spellEnd"/>
      <w:r>
        <w:t xml:space="preserve"> talk </w:t>
      </w:r>
      <w:proofErr w:type="spellStart"/>
      <w:r>
        <w:t>about</w:t>
      </w:r>
      <w:proofErr w:type="spellEnd"/>
      <w:r>
        <w:t xml:space="preserve"> the ”faktauppställning” in the </w:t>
      </w:r>
      <w:proofErr w:type="spellStart"/>
      <w:r>
        <w:t>context</w:t>
      </w:r>
      <w:proofErr w:type="spellEnd"/>
      <w:r>
        <w:t xml:space="preserve"> </w:t>
      </w:r>
      <w:proofErr w:type="spellStart"/>
      <w:r>
        <w:t>of</w:t>
      </w:r>
      <w:proofErr w:type="spellEnd"/>
      <w:r>
        <w:t xml:space="preserve"> ”jämförbara och motsvarande”. It </w:t>
      </w:r>
      <w:proofErr w:type="spellStart"/>
      <w:r>
        <w:t>was</w:t>
      </w:r>
      <w:proofErr w:type="spellEnd"/>
      <w:r>
        <w:t xml:space="preserve"> not </w:t>
      </w:r>
      <w:proofErr w:type="spellStart"/>
      <w:r>
        <w:t>possible</w:t>
      </w:r>
      <w:proofErr w:type="spellEnd"/>
      <w:r>
        <w:t xml:space="preserve"> </w:t>
      </w:r>
      <w:proofErr w:type="spellStart"/>
      <w:r>
        <w:t>to</w:t>
      </w:r>
      <w:proofErr w:type="spellEnd"/>
      <w:r>
        <w:t xml:space="preserve"> get ALL </w:t>
      </w:r>
      <w:proofErr w:type="spellStart"/>
      <w:r>
        <w:t>of</w:t>
      </w:r>
      <w:proofErr w:type="spellEnd"/>
      <w:r>
        <w:t xml:space="preserve"> the </w:t>
      </w:r>
      <w:proofErr w:type="spellStart"/>
      <w:r>
        <w:t>model</w:t>
      </w:r>
      <w:proofErr w:type="spellEnd"/>
      <w:r>
        <w:t xml:space="preserve"> elements </w:t>
      </w:r>
      <w:proofErr w:type="spellStart"/>
      <w:r>
        <w:t>to</w:t>
      </w:r>
      <w:proofErr w:type="spellEnd"/>
      <w:r>
        <w:t xml:space="preserve"> be ”jämförbara och motsvarande” and, </w:t>
      </w:r>
      <w:proofErr w:type="spellStart"/>
      <w:r>
        <w:t>therefore</w:t>
      </w:r>
      <w:proofErr w:type="spellEnd"/>
      <w:r>
        <w:t xml:space="preserve"> </w:t>
      </w:r>
      <w:proofErr w:type="spellStart"/>
      <w:r>
        <w:t>you</w:t>
      </w:r>
      <w:proofErr w:type="spellEnd"/>
      <w:r>
        <w:t xml:space="preserve"> ALWAYS </w:t>
      </w:r>
      <w:proofErr w:type="spellStart"/>
      <w:r>
        <w:t>need</w:t>
      </w:r>
      <w:proofErr w:type="spellEnd"/>
      <w:r>
        <w:t xml:space="preserve"> </w:t>
      </w:r>
      <w:proofErr w:type="spellStart"/>
      <w:r>
        <w:t>to</w:t>
      </w:r>
      <w:proofErr w:type="spellEnd"/>
      <w:r>
        <w:t xml:space="preserve"> </w:t>
      </w:r>
      <w:proofErr w:type="spellStart"/>
      <w:r>
        <w:t>indicate</w:t>
      </w:r>
      <w:proofErr w:type="spellEnd"/>
      <w:r>
        <w:t xml:space="preserve"> </w:t>
      </w:r>
      <w:proofErr w:type="spellStart"/>
      <w:r>
        <w:t>this</w:t>
      </w:r>
      <w:proofErr w:type="spellEnd"/>
      <w:r>
        <w:t xml:space="preserve">. </w:t>
      </w:r>
    </w:p>
  </w:comment>
  <w:comment w:id="23" w:author="Jason Serviss" w:date="2018-07-15T10:28:00Z" w:initials="JS">
    <w:p w14:paraId="478488EC" w14:textId="5AA2456F" w:rsidR="001131C2" w:rsidRDefault="001131C2">
      <w:pPr>
        <w:pStyle w:val="Kommentarer"/>
      </w:pPr>
      <w:r>
        <w:rPr>
          <w:rStyle w:val="Kommentarsreferens"/>
        </w:rPr>
        <w:annotationRef/>
      </w:r>
      <w:proofErr w:type="spellStart"/>
      <w:r>
        <w:t>Incorrect</w:t>
      </w:r>
      <w:proofErr w:type="spellEnd"/>
      <w:r>
        <w:t xml:space="preserve">. The statments </w:t>
      </w:r>
      <w:proofErr w:type="spellStart"/>
      <w:r>
        <w:t>were</w:t>
      </w:r>
      <w:proofErr w:type="spellEnd"/>
      <w:r>
        <w:t xml:space="preserve"> </w:t>
      </w:r>
      <w:proofErr w:type="spellStart"/>
      <w:r>
        <w:t>grouped</w:t>
      </w:r>
      <w:proofErr w:type="spellEnd"/>
      <w:r>
        <w:t xml:space="preserve"> </w:t>
      </w:r>
      <w:proofErr w:type="spellStart"/>
      <w:r>
        <w:t>according</w:t>
      </w:r>
      <w:proofErr w:type="spellEnd"/>
      <w:r>
        <w:t xml:space="preserve"> </w:t>
      </w:r>
      <w:proofErr w:type="spellStart"/>
      <w:r>
        <w:t>to</w:t>
      </w:r>
      <w:proofErr w:type="spellEnd"/>
      <w:r>
        <w:t xml:space="preserve"> the different </w:t>
      </w:r>
      <w:proofErr w:type="spellStart"/>
      <w:r>
        <w:t>model</w:t>
      </w:r>
      <w:proofErr w:type="spellEnd"/>
      <w:r>
        <w:t xml:space="preserve"> </w:t>
      </w:r>
      <w:proofErr w:type="spellStart"/>
      <w:r>
        <w:t>phases</w:t>
      </w:r>
      <w:proofErr w:type="spellEnd"/>
    </w:p>
  </w:comment>
  <w:comment w:id="22" w:author="Jason Serviss" w:date="2018-07-17T20:24:00Z" w:initials="JS">
    <w:p w14:paraId="49864422" w14:textId="55849F9B" w:rsidR="001131C2" w:rsidRDefault="001131C2">
      <w:pPr>
        <w:pStyle w:val="Kommentarer"/>
      </w:pPr>
      <w:r>
        <w:rPr>
          <w:rStyle w:val="Kommentarsreferens"/>
        </w:rPr>
        <w:annotationRef/>
      </w:r>
      <w:proofErr w:type="spellStart"/>
      <w:r>
        <w:t>What</w:t>
      </w:r>
      <w:proofErr w:type="spellEnd"/>
      <w:r>
        <w:t xml:space="preserve"> in all </w:t>
      </w:r>
      <w:proofErr w:type="spellStart"/>
      <w:r>
        <w:t>holy</w:t>
      </w:r>
      <w:proofErr w:type="spellEnd"/>
      <w:r>
        <w:t xml:space="preserve"> hell is </w:t>
      </w:r>
      <w:proofErr w:type="spellStart"/>
      <w:r>
        <w:t>this</w:t>
      </w:r>
      <w:proofErr w:type="spellEnd"/>
      <w:proofErr w:type="gramStart"/>
      <w:r>
        <w:t>?!?</w:t>
      </w:r>
      <w:proofErr w:type="gramEnd"/>
      <w:r>
        <w:t xml:space="preserve"> The </w:t>
      </w:r>
      <w:proofErr w:type="spellStart"/>
      <w:r>
        <w:t>result</w:t>
      </w:r>
      <w:proofErr w:type="spellEnd"/>
      <w:r>
        <w:t xml:space="preserve"> </w:t>
      </w:r>
      <w:proofErr w:type="spellStart"/>
      <w:r>
        <w:t>that</w:t>
      </w:r>
      <w:proofErr w:type="spellEnd"/>
      <w:r>
        <w:t xml:space="preserve"> </w:t>
      </w:r>
      <w:proofErr w:type="spellStart"/>
      <w:r>
        <w:t>you</w:t>
      </w:r>
      <w:proofErr w:type="spellEnd"/>
      <w:r>
        <w:t xml:space="preserve"> present in the text is not </w:t>
      </w:r>
      <w:proofErr w:type="spellStart"/>
      <w:r>
        <w:t>figure</w:t>
      </w:r>
      <w:proofErr w:type="spellEnd"/>
      <w:r>
        <w:t xml:space="preserve"> 1b it is </w:t>
      </w:r>
      <w:proofErr w:type="spellStart"/>
      <w:r>
        <w:t>figure</w:t>
      </w:r>
      <w:proofErr w:type="spellEnd"/>
      <w:r>
        <w:t xml:space="preserve"> 1a AND </w:t>
      </w:r>
      <w:proofErr w:type="spellStart"/>
      <w:r>
        <w:t>you</w:t>
      </w:r>
      <w:proofErr w:type="spellEnd"/>
      <w:r>
        <w:t xml:space="preserve"> </w:t>
      </w:r>
      <w:proofErr w:type="spellStart"/>
      <w:r>
        <w:t>don’t</w:t>
      </w:r>
      <w:proofErr w:type="spellEnd"/>
      <w:r>
        <w:t xml:space="preserve"> present </w:t>
      </w:r>
      <w:proofErr w:type="spellStart"/>
      <w:r>
        <w:t>any</w:t>
      </w:r>
      <w:proofErr w:type="spellEnd"/>
      <w:r>
        <w:t xml:space="preserve"> </w:t>
      </w:r>
      <w:proofErr w:type="spellStart"/>
      <w:r>
        <w:t>result</w:t>
      </w:r>
      <w:proofErr w:type="spellEnd"/>
      <w:r>
        <w:t xml:space="preserve"> from </w:t>
      </w:r>
      <w:proofErr w:type="spellStart"/>
      <w:r>
        <w:t>figure</w:t>
      </w:r>
      <w:proofErr w:type="spellEnd"/>
      <w:r>
        <w:t xml:space="preserve"> 1b.</w:t>
      </w:r>
    </w:p>
    <w:p w14:paraId="1D2136FC" w14:textId="77777777" w:rsidR="001131C2" w:rsidRDefault="001131C2">
      <w:pPr>
        <w:pStyle w:val="Kommentarer"/>
      </w:pPr>
    </w:p>
    <w:p w14:paraId="1E472223" w14:textId="728AA7D8" w:rsidR="001131C2" w:rsidRDefault="001131C2">
      <w:pPr>
        <w:pStyle w:val="Kommentarer"/>
      </w:pPr>
      <w:proofErr w:type="spellStart"/>
      <w:r>
        <w:t>After</w:t>
      </w:r>
      <w:proofErr w:type="spellEnd"/>
      <w:r>
        <w:t xml:space="preserve"> </w:t>
      </w:r>
      <w:proofErr w:type="spellStart"/>
      <w:r>
        <w:t>this</w:t>
      </w:r>
      <w:proofErr w:type="spellEnd"/>
      <w:r>
        <w:t xml:space="preserve"> </w:t>
      </w:r>
      <w:proofErr w:type="spellStart"/>
      <w:r>
        <w:t>sentance</w:t>
      </w:r>
      <w:proofErr w:type="spellEnd"/>
      <w:r>
        <w:t>: ”</w:t>
      </w:r>
      <w:r w:rsidRPr="00CC03BB">
        <w:rPr>
          <w:color w:val="353535"/>
          <w:szCs w:val="22"/>
        </w:rPr>
        <w:t xml:space="preserve"> </w:t>
      </w:r>
      <w:r w:rsidRPr="00E5670D">
        <w:rPr>
          <w:color w:val="353535"/>
          <w:szCs w:val="22"/>
        </w:rPr>
        <w:t xml:space="preserve">Dessa resultat tyder på att det associativa perspektivet ger den bästa matchningen </w:t>
      </w:r>
      <w:r>
        <w:rPr>
          <w:color w:val="353535"/>
          <w:szCs w:val="22"/>
        </w:rPr>
        <w:t>med Grades nuvarande pedagogiska ansats</w:t>
      </w:r>
      <w:r w:rsidRPr="00E5670D">
        <w:rPr>
          <w:color w:val="353535"/>
          <w:szCs w:val="22"/>
        </w:rPr>
        <w:t>.</w:t>
      </w:r>
      <w:r>
        <w:t>”</w:t>
      </w:r>
    </w:p>
    <w:p w14:paraId="19CAF8C8" w14:textId="77777777" w:rsidR="001131C2" w:rsidRDefault="001131C2">
      <w:pPr>
        <w:pStyle w:val="Kommentarer"/>
      </w:pPr>
    </w:p>
    <w:p w14:paraId="1AB6D285" w14:textId="082A6C31" w:rsidR="001131C2" w:rsidRDefault="001131C2">
      <w:pPr>
        <w:pStyle w:val="Kommentarer"/>
      </w:pPr>
      <w:proofErr w:type="spellStart"/>
      <w:r>
        <w:t>You</w:t>
      </w:r>
      <w:proofErr w:type="spellEnd"/>
      <w:r>
        <w:t xml:space="preserve"> </w:t>
      </w:r>
      <w:proofErr w:type="spellStart"/>
      <w:r>
        <w:t>need</w:t>
      </w:r>
      <w:proofErr w:type="spellEnd"/>
      <w:r>
        <w:t>:</w:t>
      </w:r>
    </w:p>
    <w:p w14:paraId="414ED411" w14:textId="77777777" w:rsidR="001131C2" w:rsidRDefault="001131C2">
      <w:pPr>
        <w:pStyle w:val="Kommentarer"/>
      </w:pPr>
    </w:p>
    <w:p w14:paraId="5E85495F" w14:textId="7D1A22F1" w:rsidR="001131C2" w:rsidRDefault="001131C2" w:rsidP="00CC03BB">
      <w:pPr>
        <w:pStyle w:val="Kommentarer"/>
        <w:numPr>
          <w:ilvl w:val="0"/>
          <w:numId w:val="12"/>
        </w:numPr>
      </w:pPr>
      <w:r>
        <w:t xml:space="preserve">A </w:t>
      </w:r>
      <w:proofErr w:type="spellStart"/>
      <w:r>
        <w:t>sentance</w:t>
      </w:r>
      <w:proofErr w:type="spellEnd"/>
      <w:r>
        <w:t xml:space="preserve"> </w:t>
      </w:r>
      <w:proofErr w:type="spellStart"/>
      <w:r>
        <w:t>that</w:t>
      </w:r>
      <w:proofErr w:type="spellEnd"/>
      <w:r>
        <w:t xml:space="preserve"> </w:t>
      </w:r>
      <w:proofErr w:type="spellStart"/>
      <w:r>
        <w:t>concludes</w:t>
      </w:r>
      <w:proofErr w:type="spellEnd"/>
      <w:r>
        <w:t xml:space="preserve"> </w:t>
      </w:r>
      <w:proofErr w:type="spellStart"/>
      <w:r>
        <w:t>which</w:t>
      </w:r>
      <w:proofErr w:type="spellEnd"/>
      <w:r>
        <w:t xml:space="preserve"> MODEL is best </w:t>
      </w:r>
      <w:proofErr w:type="spellStart"/>
      <w:r>
        <w:t>with</w:t>
      </w:r>
      <w:proofErr w:type="spellEnd"/>
      <w:r>
        <w:t xml:space="preserve"> Grades </w:t>
      </w:r>
      <w:proofErr w:type="spellStart"/>
      <w:r>
        <w:t>pedagogic</w:t>
      </w:r>
      <w:proofErr w:type="spellEnd"/>
      <w:r>
        <w:t xml:space="preserve"> and </w:t>
      </w:r>
      <w:proofErr w:type="spellStart"/>
      <w:r>
        <w:t>referes</w:t>
      </w:r>
      <w:proofErr w:type="spellEnd"/>
      <w:r>
        <w:t xml:space="preserve"> </w:t>
      </w:r>
      <w:proofErr w:type="spellStart"/>
      <w:r>
        <w:t>to</w:t>
      </w:r>
      <w:proofErr w:type="spellEnd"/>
      <w:r>
        <w:t xml:space="preserve"> </w:t>
      </w:r>
      <w:proofErr w:type="spellStart"/>
      <w:r>
        <w:t>figure</w:t>
      </w:r>
      <w:proofErr w:type="spellEnd"/>
      <w:r>
        <w:t xml:space="preserve"> 1a.</w:t>
      </w:r>
    </w:p>
    <w:p w14:paraId="0C48B9AA" w14:textId="752CAF5E" w:rsidR="001131C2" w:rsidRDefault="001131C2" w:rsidP="00CC03BB">
      <w:pPr>
        <w:pStyle w:val="Kommentarer"/>
        <w:numPr>
          <w:ilvl w:val="0"/>
          <w:numId w:val="12"/>
        </w:numPr>
      </w:pPr>
      <w:r>
        <w:t xml:space="preserve">A </w:t>
      </w:r>
      <w:proofErr w:type="spellStart"/>
      <w:r>
        <w:t>sentance</w:t>
      </w:r>
      <w:proofErr w:type="spellEnd"/>
      <w:r>
        <w:t xml:space="preserve"> </w:t>
      </w:r>
      <w:proofErr w:type="spellStart"/>
      <w:r>
        <w:t>that</w:t>
      </w:r>
      <w:proofErr w:type="spellEnd"/>
      <w:r>
        <w:t xml:space="preserve"> presents the </w:t>
      </w:r>
      <w:proofErr w:type="spellStart"/>
      <w:r>
        <w:t>results</w:t>
      </w:r>
      <w:proofErr w:type="spellEnd"/>
      <w:r>
        <w:t xml:space="preserve"> from </w:t>
      </w:r>
      <w:proofErr w:type="spellStart"/>
      <w:r>
        <w:t>figure</w:t>
      </w:r>
      <w:proofErr w:type="spellEnd"/>
      <w:r>
        <w:t xml:space="preserve"> 1b. </w:t>
      </w:r>
      <w:proofErr w:type="spellStart"/>
      <w:r>
        <w:t>Figure</w:t>
      </w:r>
      <w:proofErr w:type="spellEnd"/>
      <w:r>
        <w:t xml:space="preserve"> 1b is </w:t>
      </w:r>
      <w:proofErr w:type="spellStart"/>
      <w:r>
        <w:t>divided</w:t>
      </w:r>
      <w:proofErr w:type="spellEnd"/>
      <w:r>
        <w:t xml:space="preserve"> per ELEMENT and </w:t>
      </w:r>
      <w:proofErr w:type="spellStart"/>
      <w:r>
        <w:t>therefore</w:t>
      </w:r>
      <w:proofErr w:type="spellEnd"/>
      <w:r>
        <w:t xml:space="preserve"> the </w:t>
      </w:r>
      <w:proofErr w:type="spellStart"/>
      <w:r>
        <w:t>result</w:t>
      </w:r>
      <w:proofErr w:type="spellEnd"/>
      <w:r>
        <w:t xml:space="preserve"> </w:t>
      </w:r>
      <w:proofErr w:type="spellStart"/>
      <w:r>
        <w:t>you</w:t>
      </w:r>
      <w:proofErr w:type="spellEnd"/>
      <w:r>
        <w:t xml:space="preserve"> present </w:t>
      </w:r>
      <w:proofErr w:type="spellStart"/>
      <w:r>
        <w:t>should</w:t>
      </w:r>
      <w:proofErr w:type="spellEnd"/>
      <w:r>
        <w:t xml:space="preserve"> be </w:t>
      </w:r>
      <w:proofErr w:type="spellStart"/>
      <w:r>
        <w:t>related</w:t>
      </w:r>
      <w:proofErr w:type="spellEnd"/>
      <w:r>
        <w:t xml:space="preserve"> </w:t>
      </w:r>
      <w:proofErr w:type="spellStart"/>
      <w:r>
        <w:t>to</w:t>
      </w:r>
      <w:proofErr w:type="spellEnd"/>
      <w:r>
        <w:t xml:space="preserve"> the ELEMENTS!</w:t>
      </w:r>
    </w:p>
    <w:p w14:paraId="171E0183" w14:textId="51EF0E12" w:rsidR="001131C2" w:rsidRDefault="001131C2" w:rsidP="00CC03BB">
      <w:pPr>
        <w:pStyle w:val="Kommentarer"/>
        <w:numPr>
          <w:ilvl w:val="0"/>
          <w:numId w:val="12"/>
        </w:numPr>
      </w:pPr>
      <w:r>
        <w:t xml:space="preserve">A </w:t>
      </w:r>
      <w:proofErr w:type="spellStart"/>
      <w:r>
        <w:t>sentance</w:t>
      </w:r>
      <w:proofErr w:type="spellEnd"/>
      <w:r>
        <w:t xml:space="preserve"> </w:t>
      </w:r>
      <w:proofErr w:type="spellStart"/>
      <w:r>
        <w:t>summarizing</w:t>
      </w:r>
      <w:proofErr w:type="spellEnd"/>
      <w:r>
        <w:t xml:space="preserve"> the </w:t>
      </w:r>
      <w:proofErr w:type="spellStart"/>
      <w:r>
        <w:t>results</w:t>
      </w:r>
      <w:proofErr w:type="spellEnd"/>
      <w:r>
        <w:t xml:space="preserve"> from </w:t>
      </w:r>
      <w:proofErr w:type="spellStart"/>
      <w:r>
        <w:t>figure</w:t>
      </w:r>
      <w:proofErr w:type="spellEnd"/>
      <w:r>
        <w:t xml:space="preserve"> 1. </w:t>
      </w:r>
    </w:p>
  </w:comment>
  <w:comment w:id="24" w:author="Jason Serviss" w:date="2018-07-18T12:18:00Z" w:initials="JS">
    <w:p w14:paraId="7942D158" w14:textId="4F48CE9F" w:rsidR="001131C2" w:rsidRDefault="001131C2">
      <w:pPr>
        <w:pStyle w:val="Kommentarer"/>
      </w:pPr>
      <w:r>
        <w:rPr>
          <w:rStyle w:val="Kommentarsreferens"/>
        </w:rPr>
        <w:annotationRef/>
      </w:r>
      <w:r>
        <w:t xml:space="preserve">Kaos. </w:t>
      </w:r>
      <w:proofErr w:type="spellStart"/>
      <w:r>
        <w:t>First</w:t>
      </w:r>
      <w:proofErr w:type="spellEnd"/>
      <w:r>
        <w:t xml:space="preserve"> WHY </w:t>
      </w:r>
      <w:proofErr w:type="spellStart"/>
      <w:r>
        <w:t>then</w:t>
      </w:r>
      <w:proofErr w:type="spellEnd"/>
      <w:r>
        <w:t xml:space="preserve"> HOW. </w:t>
      </w:r>
      <w:proofErr w:type="spellStart"/>
      <w:r>
        <w:t>Potentially</w:t>
      </w:r>
      <w:proofErr w:type="spellEnd"/>
      <w:r>
        <w:t xml:space="preserve"> 2 </w:t>
      </w:r>
      <w:proofErr w:type="spellStart"/>
      <w:r>
        <w:t>sentances</w:t>
      </w:r>
      <w:proofErr w:type="spellEnd"/>
      <w:r>
        <w:t xml:space="preserve">. ”För att kunna få kännedom om… gjorde vi </w:t>
      </w:r>
      <w:proofErr w:type="gramStart"/>
      <w:r>
        <w:t>…</w:t>
      </w:r>
      <w:proofErr w:type="spellStart"/>
      <w:r>
        <w:t>FIXED</w:t>
      </w:r>
      <w:proofErr w:type="spellEnd"/>
      <w:proofErr w:type="gramEnd"/>
    </w:p>
  </w:comment>
  <w:comment w:id="26" w:author="Jason Serviss" w:date="2018-07-17T20:54:00Z" w:initials="JS">
    <w:p w14:paraId="3EC49048" w14:textId="437C1412" w:rsidR="001131C2" w:rsidRDefault="001131C2">
      <w:pPr>
        <w:pStyle w:val="Kommentarer"/>
      </w:pPr>
      <w:r>
        <w:rPr>
          <w:rStyle w:val="Kommentarsreferens"/>
        </w:rPr>
        <w:annotationRef/>
      </w:r>
      <w:proofErr w:type="spellStart"/>
      <w:r>
        <w:t>Here</w:t>
      </w:r>
      <w:proofErr w:type="spellEnd"/>
      <w:r>
        <w:t xml:space="preserve"> </w:t>
      </w:r>
      <w:proofErr w:type="spellStart"/>
      <w:r>
        <w:t>you</w:t>
      </w:r>
      <w:proofErr w:type="spellEnd"/>
      <w:r>
        <w:t xml:space="preserve"> </w:t>
      </w:r>
      <w:proofErr w:type="spellStart"/>
      <w:r>
        <w:t>change</w:t>
      </w:r>
      <w:proofErr w:type="spellEnd"/>
      <w:r>
        <w:t xml:space="preserve"> </w:t>
      </w:r>
      <w:proofErr w:type="spellStart"/>
      <w:r>
        <w:t>context</w:t>
      </w:r>
      <w:proofErr w:type="spellEnd"/>
      <w:r>
        <w:t xml:space="preserve"> </w:t>
      </w:r>
      <w:proofErr w:type="spellStart"/>
      <w:r>
        <w:t>without</w:t>
      </w:r>
      <w:proofErr w:type="spellEnd"/>
      <w:r>
        <w:t xml:space="preserve"> </w:t>
      </w:r>
      <w:proofErr w:type="spellStart"/>
      <w:r>
        <w:t>notifying</w:t>
      </w:r>
      <w:proofErr w:type="spellEnd"/>
      <w:r>
        <w:t xml:space="preserve"> the </w:t>
      </w:r>
      <w:proofErr w:type="spellStart"/>
      <w:r>
        <w:t>reader</w:t>
      </w:r>
      <w:proofErr w:type="spellEnd"/>
      <w:r>
        <w:t xml:space="preserve">. </w:t>
      </w:r>
      <w:proofErr w:type="spellStart"/>
      <w:r>
        <w:t>Revise</w:t>
      </w:r>
      <w:proofErr w:type="spellEnd"/>
      <w:r>
        <w:t xml:space="preserve"> or make a new paragraph.</w:t>
      </w:r>
    </w:p>
  </w:comment>
  <w:comment w:id="27" w:author="Jason Serviss" w:date="2018-07-14T11:54:00Z" w:initials="JS">
    <w:p w14:paraId="39F93E65" w14:textId="1CFE7B82" w:rsidR="001131C2" w:rsidRDefault="001131C2">
      <w:pPr>
        <w:pStyle w:val="Kommentarer"/>
      </w:pPr>
      <w:r>
        <w:rPr>
          <w:rStyle w:val="Kommentarsreferens"/>
        </w:rPr>
        <w:annotationRef/>
      </w:r>
      <w:r>
        <w:t xml:space="preserve">Just </w:t>
      </w:r>
      <w:proofErr w:type="spellStart"/>
      <w:r>
        <w:t>say</w:t>
      </w:r>
      <w:proofErr w:type="spellEnd"/>
      <w:r>
        <w:t xml:space="preserve"> the </w:t>
      </w:r>
      <w:proofErr w:type="spellStart"/>
      <w:r>
        <w:t>summary</w:t>
      </w:r>
      <w:proofErr w:type="spellEnd"/>
      <w:r>
        <w:t xml:space="preserve">. ”In total, </w:t>
      </w:r>
      <w:proofErr w:type="spellStart"/>
      <w:r>
        <w:t>these</w:t>
      </w:r>
      <w:proofErr w:type="spellEnd"/>
      <w:r>
        <w:t xml:space="preserve"> </w:t>
      </w:r>
      <w:proofErr w:type="spellStart"/>
      <w:r>
        <w:t>results</w:t>
      </w:r>
      <w:proofErr w:type="spellEnd"/>
      <w:r>
        <w:t xml:space="preserve"> </w:t>
      </w:r>
      <w:proofErr w:type="spellStart"/>
      <w:r>
        <w:t>indicate</w:t>
      </w:r>
      <w:proofErr w:type="spellEnd"/>
      <w:r>
        <w:t>…</w:t>
      </w:r>
      <w:proofErr w:type="gramStart"/>
      <w:r>
        <w:t xml:space="preserve">”  </w:t>
      </w:r>
      <w:proofErr w:type="spellStart"/>
      <w:r>
        <w:t>Either</w:t>
      </w:r>
      <w:proofErr w:type="spellEnd"/>
      <w:proofErr w:type="gramEnd"/>
      <w:r>
        <w:t xml:space="preserve"> </w:t>
      </w:r>
      <w:proofErr w:type="spellStart"/>
      <w:r>
        <w:t>include</w:t>
      </w:r>
      <w:proofErr w:type="spellEnd"/>
      <w:r>
        <w:t xml:space="preserve"> a </w:t>
      </w:r>
      <w:proofErr w:type="spellStart"/>
      <w:r>
        <w:t>summary</w:t>
      </w:r>
      <w:proofErr w:type="spellEnd"/>
      <w:r>
        <w:t xml:space="preserve"> </w:t>
      </w:r>
      <w:proofErr w:type="spellStart"/>
      <w:r>
        <w:t>that</w:t>
      </w:r>
      <w:proofErr w:type="spellEnd"/>
      <w:r>
        <w:t xml:space="preserve"> </w:t>
      </w:r>
      <w:proofErr w:type="spellStart"/>
      <w:r>
        <w:t>includes</w:t>
      </w:r>
      <w:proofErr w:type="spellEnd"/>
      <w:r>
        <w:t xml:space="preserve"> </w:t>
      </w:r>
      <w:proofErr w:type="spellStart"/>
      <w:r>
        <w:t>results</w:t>
      </w:r>
      <w:proofErr w:type="spellEnd"/>
      <w:r>
        <w:t xml:space="preserve"> from </w:t>
      </w:r>
      <w:proofErr w:type="spellStart"/>
      <w:r>
        <w:t>both</w:t>
      </w:r>
      <w:proofErr w:type="spellEnd"/>
      <w:r>
        <w:t xml:space="preserve"> </w:t>
      </w:r>
      <w:proofErr w:type="spellStart"/>
      <w:r>
        <w:t>figure</w:t>
      </w:r>
      <w:proofErr w:type="spellEnd"/>
      <w:r>
        <w:t xml:space="preserve"> 2a and 2b or </w:t>
      </w:r>
      <w:proofErr w:type="spellStart"/>
      <w:r>
        <w:t>include</w:t>
      </w:r>
      <w:proofErr w:type="spellEnd"/>
      <w:r>
        <w:t xml:space="preserve"> at </w:t>
      </w:r>
      <w:proofErr w:type="spellStart"/>
      <w:r>
        <w:t>least</w:t>
      </w:r>
      <w:proofErr w:type="spellEnd"/>
      <w:r>
        <w:t xml:space="preserve">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2a and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2b. Positive </w:t>
      </w:r>
      <w:proofErr w:type="spellStart"/>
      <w:r>
        <w:t>first</w:t>
      </w:r>
      <w:proofErr w:type="spellEnd"/>
      <w:r>
        <w:t xml:space="preserve"> </w:t>
      </w:r>
      <w:proofErr w:type="spellStart"/>
      <w:r>
        <w:t>then</w:t>
      </w:r>
      <w:proofErr w:type="spellEnd"/>
      <w:r>
        <w:t xml:space="preserve"> negative. Look back and </w:t>
      </w:r>
      <w:proofErr w:type="spellStart"/>
      <w:r>
        <w:t>see</w:t>
      </w:r>
      <w:proofErr w:type="spellEnd"/>
      <w:r>
        <w:t xml:space="preserve"> </w:t>
      </w:r>
      <w:proofErr w:type="spellStart"/>
      <w:r>
        <w:t>how</w:t>
      </w:r>
      <w:proofErr w:type="spellEnd"/>
      <w:r>
        <w:t xml:space="preserve"> </w:t>
      </w:r>
      <w:proofErr w:type="spellStart"/>
      <w:r>
        <w:t>you</w:t>
      </w:r>
      <w:proofErr w:type="spellEnd"/>
      <w:r>
        <w:t xml:space="preserve"> </w:t>
      </w:r>
      <w:proofErr w:type="spellStart"/>
      <w:r>
        <w:t>summarized</w:t>
      </w:r>
      <w:proofErr w:type="spellEnd"/>
      <w:r>
        <w:t xml:space="preserve"> the </w:t>
      </w:r>
      <w:proofErr w:type="spellStart"/>
      <w:r>
        <w:t>results</w:t>
      </w:r>
      <w:proofErr w:type="spellEnd"/>
      <w:r>
        <w:t xml:space="preserve"> from </w:t>
      </w:r>
      <w:proofErr w:type="spellStart"/>
      <w:r>
        <w:t>this</w:t>
      </w:r>
      <w:proofErr w:type="spellEnd"/>
      <w:r>
        <w:t xml:space="preserve"> </w:t>
      </w:r>
      <w:proofErr w:type="spellStart"/>
      <w:r>
        <w:t>analysis</w:t>
      </w:r>
      <w:proofErr w:type="spellEnd"/>
      <w:r>
        <w:t xml:space="preserve"> in the last </w:t>
      </w:r>
      <w:proofErr w:type="spellStart"/>
      <w:r>
        <w:t>paragraph</w:t>
      </w:r>
      <w:proofErr w:type="spellEnd"/>
      <w:r>
        <w:t xml:space="preserve"> </w:t>
      </w:r>
      <w:proofErr w:type="spellStart"/>
      <w:r>
        <w:t>of</w:t>
      </w:r>
      <w:proofErr w:type="spellEnd"/>
      <w:r>
        <w:t xml:space="preserve"> the </w:t>
      </w:r>
      <w:proofErr w:type="spellStart"/>
      <w:r>
        <w:t>introduction</w:t>
      </w:r>
      <w:proofErr w:type="spellEnd"/>
      <w:r>
        <w:t xml:space="preserve">. </w:t>
      </w:r>
      <w:proofErr w:type="spellStart"/>
      <w:r>
        <w:t>Ideally</w:t>
      </w:r>
      <w:proofErr w:type="spellEnd"/>
      <w:r>
        <w:t xml:space="preserve"> the </w:t>
      </w:r>
      <w:proofErr w:type="spellStart"/>
      <w:r>
        <w:t>summary</w:t>
      </w:r>
      <w:proofErr w:type="spellEnd"/>
      <w:r>
        <w:t xml:space="preserve"> is </w:t>
      </w:r>
      <w:proofErr w:type="spellStart"/>
      <w:r>
        <w:t>only</w:t>
      </w:r>
      <w:proofErr w:type="spellEnd"/>
      <w:r>
        <w:t xml:space="preserve"> </w:t>
      </w:r>
      <w:proofErr w:type="spellStart"/>
      <w:r>
        <w:t>one</w:t>
      </w:r>
      <w:proofErr w:type="spellEnd"/>
      <w:r>
        <w:t xml:space="preserve"> </w:t>
      </w:r>
      <w:proofErr w:type="spellStart"/>
      <w:r>
        <w:t>sentance</w:t>
      </w:r>
      <w:proofErr w:type="spellEnd"/>
      <w:r>
        <w:t>.</w:t>
      </w:r>
    </w:p>
  </w:comment>
  <w:comment w:id="28" w:author="Jason Serviss" w:date="2018-07-16T08:10:00Z" w:initials="JS">
    <w:p w14:paraId="347CDF05" w14:textId="77777777" w:rsidR="001131C2" w:rsidRDefault="001131C2" w:rsidP="00F0181A">
      <w:pPr>
        <w:pStyle w:val="Kommentarer"/>
      </w:pPr>
      <w:r>
        <w:rPr>
          <w:rStyle w:val="Kommentarsreferens"/>
        </w:rPr>
        <w:annotationRef/>
      </w:r>
      <w:proofErr w:type="spellStart"/>
      <w:r>
        <w:t>You</w:t>
      </w:r>
      <w:proofErr w:type="spellEnd"/>
      <w:r>
        <w:t xml:space="preserve"> </w:t>
      </w:r>
      <w:proofErr w:type="spellStart"/>
      <w:r>
        <w:t>either</w:t>
      </w:r>
      <w:proofErr w:type="spellEnd"/>
      <w:r>
        <w:t xml:space="preserve"> </w:t>
      </w:r>
      <w:proofErr w:type="spellStart"/>
      <w:r>
        <w:t>need</w:t>
      </w:r>
      <w:proofErr w:type="spellEnd"/>
      <w:r>
        <w:t xml:space="preserve"> </w:t>
      </w:r>
      <w:proofErr w:type="spellStart"/>
      <w:r>
        <w:t>to</w:t>
      </w:r>
      <w:proofErr w:type="spellEnd"/>
      <w:r>
        <w:t xml:space="preserve"> be </w:t>
      </w:r>
      <w:proofErr w:type="spellStart"/>
      <w:r>
        <w:t>specific</w:t>
      </w:r>
      <w:proofErr w:type="spellEnd"/>
      <w:r>
        <w:t xml:space="preserve"> in the </w:t>
      </w:r>
      <w:proofErr w:type="spellStart"/>
      <w:r>
        <w:t>results</w:t>
      </w:r>
      <w:proofErr w:type="spellEnd"/>
      <w:r>
        <w:t xml:space="preserve"> </w:t>
      </w:r>
      <w:proofErr w:type="spellStart"/>
      <w:r>
        <w:t>section</w:t>
      </w:r>
      <w:proofErr w:type="spellEnd"/>
      <w:r>
        <w:t xml:space="preserve"> or </w:t>
      </w:r>
      <w:proofErr w:type="spellStart"/>
      <w:r>
        <w:t>say</w:t>
      </w:r>
      <w:proofErr w:type="spellEnd"/>
      <w:r>
        <w:t xml:space="preserve"> </w:t>
      </w:r>
      <w:proofErr w:type="spellStart"/>
      <w:r>
        <w:t>something</w:t>
      </w:r>
      <w:proofErr w:type="spellEnd"/>
      <w:r>
        <w:t xml:space="preserve"> like: ”In </w:t>
      </w:r>
      <w:proofErr w:type="spellStart"/>
      <w:r>
        <w:t>summary</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indicates</w:t>
      </w:r>
      <w:proofErr w:type="spellEnd"/>
      <w:r>
        <w:t xml:space="preserve">”. The </w:t>
      </w:r>
      <w:proofErr w:type="spellStart"/>
      <w:r>
        <w:t>result</w:t>
      </w:r>
      <w:proofErr w:type="spellEnd"/>
      <w:r>
        <w:t xml:space="preserve"> </w:t>
      </w:r>
      <w:proofErr w:type="spellStart"/>
      <w:r>
        <w:t>does</w:t>
      </w:r>
      <w:proofErr w:type="spellEnd"/>
      <w:r>
        <w:t xml:space="preserve"> not </w:t>
      </w:r>
      <w:proofErr w:type="spellStart"/>
      <w:r>
        <w:t>specifically</w:t>
      </w:r>
      <w:proofErr w:type="spellEnd"/>
      <w:r>
        <w:t xml:space="preserve"> show </w:t>
      </w:r>
      <w:proofErr w:type="spellStart"/>
      <w:r>
        <w:t>that</w:t>
      </w:r>
      <w:proofErr w:type="spellEnd"/>
      <w:r>
        <w:t xml:space="preserve"> Grades ”kurser har ett välarbetat material…”.</w:t>
      </w:r>
    </w:p>
  </w:comment>
  <w:comment w:id="29" w:author="Olivia Imner" w:date="2018-07-15T18:13:00Z" w:initials="OI">
    <w:p w14:paraId="1B407E08" w14:textId="07EE8F7F" w:rsidR="001131C2" w:rsidRDefault="001131C2">
      <w:pPr>
        <w:pStyle w:val="Kommentarer"/>
      </w:pPr>
      <w:r>
        <w:rPr>
          <w:rStyle w:val="Kommentarsreferens"/>
        </w:rPr>
        <w:annotationRef/>
      </w:r>
      <w:proofErr w:type="spellStart"/>
      <w:r>
        <w:t>Each</w:t>
      </w:r>
      <w:proofErr w:type="spellEnd"/>
      <w:r>
        <w:t xml:space="preserve"> </w:t>
      </w:r>
      <w:proofErr w:type="spellStart"/>
      <w:r>
        <w:t>individual</w:t>
      </w:r>
      <w:proofErr w:type="spellEnd"/>
      <w:r>
        <w:t xml:space="preserve"> and </w:t>
      </w:r>
      <w:proofErr w:type="spellStart"/>
      <w:r>
        <w:t>specific</w:t>
      </w:r>
      <w:proofErr w:type="spellEnd"/>
      <w:r>
        <w:t xml:space="preserve"> </w:t>
      </w:r>
      <w:proofErr w:type="spellStart"/>
      <w:r>
        <w:t>result</w:t>
      </w:r>
      <w:proofErr w:type="spellEnd"/>
      <w:r>
        <w:t xml:space="preserve"> from </w:t>
      </w:r>
      <w:proofErr w:type="spellStart"/>
      <w:r>
        <w:t>figure</w:t>
      </w:r>
      <w:proofErr w:type="spellEnd"/>
      <w:r>
        <w:t xml:space="preserve"> 1a </w:t>
      </w:r>
      <w:proofErr w:type="spellStart"/>
      <w:r>
        <w:t>should</w:t>
      </w:r>
      <w:proofErr w:type="spellEnd"/>
      <w:r>
        <w:t xml:space="preserve"> be </w:t>
      </w:r>
      <w:proofErr w:type="spellStart"/>
      <w:r>
        <w:t>presented</w:t>
      </w:r>
      <w:proofErr w:type="spellEnd"/>
      <w:r>
        <w:t xml:space="preserve">. </w:t>
      </w:r>
      <w:proofErr w:type="spellStart"/>
      <w:r>
        <w:t>Once</w:t>
      </w:r>
      <w:proofErr w:type="spellEnd"/>
      <w:r>
        <w:t xml:space="preserve"> </w:t>
      </w:r>
      <w:proofErr w:type="spellStart"/>
      <w:r>
        <w:t>this</w:t>
      </w:r>
      <w:proofErr w:type="spellEnd"/>
      <w:r>
        <w:t xml:space="preserve"> is </w:t>
      </w:r>
      <w:proofErr w:type="spellStart"/>
      <w:r>
        <w:t>done</w:t>
      </w:r>
      <w:proofErr w:type="spellEnd"/>
      <w:r>
        <w:t xml:space="preserve">, the </w:t>
      </w:r>
      <w:proofErr w:type="spellStart"/>
      <w:r>
        <w:t>results</w:t>
      </w:r>
      <w:proofErr w:type="spellEnd"/>
      <w:r>
        <w:t xml:space="preserve"> for </w:t>
      </w:r>
      <w:proofErr w:type="spellStart"/>
      <w:r>
        <w:t>figure</w:t>
      </w:r>
      <w:proofErr w:type="spellEnd"/>
      <w:r>
        <w:t xml:space="preserve"> 1a </w:t>
      </w:r>
      <w:proofErr w:type="spellStart"/>
      <w:r>
        <w:t>should</w:t>
      </w:r>
      <w:proofErr w:type="spellEnd"/>
      <w:r>
        <w:t xml:space="preserve"> be </w:t>
      </w:r>
      <w:proofErr w:type="spellStart"/>
      <w:r>
        <w:t>summarized</w:t>
      </w:r>
      <w:proofErr w:type="spellEnd"/>
      <w:r>
        <w:t xml:space="preserve">, </w:t>
      </w:r>
      <w:proofErr w:type="spellStart"/>
      <w:r>
        <w:t>ideally</w:t>
      </w:r>
      <w:proofErr w:type="spellEnd"/>
      <w:r>
        <w:t xml:space="preserve"> in </w:t>
      </w:r>
      <w:proofErr w:type="spellStart"/>
      <w:r>
        <w:t>one</w:t>
      </w:r>
      <w:proofErr w:type="spellEnd"/>
      <w:r>
        <w:t xml:space="preserve"> </w:t>
      </w:r>
      <w:proofErr w:type="spellStart"/>
      <w:r>
        <w:t>sentance</w:t>
      </w:r>
      <w:proofErr w:type="spellEnd"/>
      <w:r>
        <w:t xml:space="preserve">. </w:t>
      </w:r>
      <w:proofErr w:type="spellStart"/>
      <w:r>
        <w:t>Then</w:t>
      </w:r>
      <w:proofErr w:type="spellEnd"/>
      <w:r>
        <w:t xml:space="preserve"> </w:t>
      </w:r>
      <w:proofErr w:type="spellStart"/>
      <w:r>
        <w:t>you</w:t>
      </w:r>
      <w:proofErr w:type="spellEnd"/>
      <w:r>
        <w:t xml:space="preserve"> start a new </w:t>
      </w:r>
      <w:proofErr w:type="spellStart"/>
      <w:r>
        <w:t>paragraph</w:t>
      </w:r>
      <w:proofErr w:type="spellEnd"/>
      <w:r>
        <w:t xml:space="preserve"> and do the same </w:t>
      </w:r>
      <w:proofErr w:type="spellStart"/>
      <w:r>
        <w:t>thing</w:t>
      </w:r>
      <w:proofErr w:type="spellEnd"/>
      <w:r>
        <w:t xml:space="preserve">, i.e. </w:t>
      </w:r>
      <w:proofErr w:type="spellStart"/>
      <w:r>
        <w:t>specific</w:t>
      </w:r>
      <w:proofErr w:type="spellEnd"/>
      <w:r>
        <w:t xml:space="preserve"> </w:t>
      </w:r>
      <w:proofErr w:type="spellStart"/>
      <w:r>
        <w:t>individula</w:t>
      </w:r>
      <w:proofErr w:type="spellEnd"/>
      <w:r>
        <w:t xml:space="preserve"> </w:t>
      </w:r>
      <w:proofErr w:type="spellStart"/>
      <w:r>
        <w:t>results</w:t>
      </w:r>
      <w:proofErr w:type="spellEnd"/>
      <w:r>
        <w:t xml:space="preserve"> </w:t>
      </w:r>
      <w:proofErr w:type="spellStart"/>
      <w:r>
        <w:t>followed</w:t>
      </w:r>
      <w:proofErr w:type="spellEnd"/>
      <w:r>
        <w:t xml:space="preserve"> by a </w:t>
      </w:r>
      <w:proofErr w:type="spellStart"/>
      <w:r>
        <w:t>summary</w:t>
      </w:r>
      <w:proofErr w:type="spellEnd"/>
      <w:r>
        <w:t xml:space="preserve">, for </w:t>
      </w:r>
      <w:proofErr w:type="spellStart"/>
      <w:r>
        <w:t>figure</w:t>
      </w:r>
      <w:proofErr w:type="spellEnd"/>
      <w:r>
        <w:t xml:space="preserve"> 1b. Do </w:t>
      </w:r>
      <w:proofErr w:type="spellStart"/>
      <w:r>
        <w:t>this</w:t>
      </w:r>
      <w:proofErr w:type="spellEnd"/>
      <w:r>
        <w:t xml:space="preserve"> for all the </w:t>
      </w:r>
      <w:proofErr w:type="spellStart"/>
      <w:r>
        <w:t>figures</w:t>
      </w:r>
      <w:proofErr w:type="spellEnd"/>
      <w:r>
        <w:t xml:space="preserve"> in the </w:t>
      </w:r>
      <w:proofErr w:type="spellStart"/>
      <w:r>
        <w:t>results</w:t>
      </w:r>
      <w:proofErr w:type="spellEnd"/>
      <w:r>
        <w:t xml:space="preserve"> </w:t>
      </w:r>
      <w:proofErr w:type="spellStart"/>
      <w:r>
        <w:t>section</w:t>
      </w:r>
      <w:proofErr w:type="spellEnd"/>
      <w:r>
        <w:t>.</w:t>
      </w:r>
    </w:p>
  </w:comment>
  <w:comment w:id="35" w:author="Jason Serviss" w:date="2018-07-15T10:53:00Z" w:initials="JS">
    <w:p w14:paraId="56F2C9B0" w14:textId="7E44AB02" w:rsidR="001131C2" w:rsidRDefault="001131C2">
      <w:pPr>
        <w:pStyle w:val="Kommentarer"/>
      </w:pPr>
      <w:r>
        <w:rPr>
          <w:rStyle w:val="Kommentarsreferens"/>
        </w:rPr>
        <w:annotationRef/>
      </w:r>
      <w:proofErr w:type="spellStart"/>
      <w:r>
        <w:t>Should</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this</w:t>
      </w:r>
      <w:proofErr w:type="spellEnd"/>
      <w:r>
        <w:t xml:space="preserve"> </w:t>
      </w:r>
      <w:proofErr w:type="spellStart"/>
      <w:r>
        <w:t>figure</w:t>
      </w:r>
      <w:proofErr w:type="spellEnd"/>
      <w:r>
        <w:t xml:space="preserve"> shows the </w:t>
      </w:r>
      <w:proofErr w:type="spellStart"/>
      <w:r>
        <w:t>results</w:t>
      </w:r>
      <w:proofErr w:type="spellEnd"/>
      <w:r>
        <w:t xml:space="preserve"> PER </w:t>
      </w:r>
      <w:proofErr w:type="gramStart"/>
      <w:r>
        <w:t>PHASE /ELEMENT</w:t>
      </w:r>
      <w:proofErr w:type="gramEnd"/>
      <w:r>
        <w:t xml:space="preserve">. The </w:t>
      </w:r>
      <w:proofErr w:type="spellStart"/>
      <w:r>
        <w:t>next</w:t>
      </w:r>
      <w:proofErr w:type="spellEnd"/>
      <w:r>
        <w:t xml:space="preserve"> </w:t>
      </w:r>
      <w:proofErr w:type="spellStart"/>
      <w:r>
        <w:t>figure</w:t>
      </w:r>
      <w:proofErr w:type="spellEnd"/>
      <w:r>
        <w:t xml:space="preserve"> shows the </w:t>
      </w:r>
      <w:proofErr w:type="spellStart"/>
      <w:r>
        <w:t>exact</w:t>
      </w:r>
      <w:proofErr w:type="spellEnd"/>
      <w:r>
        <w:t xml:space="preserve"> same </w:t>
      </w:r>
      <w:proofErr w:type="spellStart"/>
      <w:r>
        <w:t>results</w:t>
      </w:r>
      <w:proofErr w:type="spellEnd"/>
      <w:r>
        <w:t xml:space="preserve"> </w:t>
      </w:r>
      <w:proofErr w:type="spellStart"/>
      <w:r>
        <w:t>but</w:t>
      </w:r>
      <w:proofErr w:type="spellEnd"/>
      <w:r>
        <w:t xml:space="preserve"> shows </w:t>
      </w:r>
      <w:proofErr w:type="spellStart"/>
      <w:r>
        <w:t>them</w:t>
      </w:r>
      <w:proofErr w:type="spellEnd"/>
      <w:r>
        <w:t xml:space="preserve"> PER KURS. The </w:t>
      </w:r>
      <w:proofErr w:type="spellStart"/>
      <w:r>
        <w:t>figure</w:t>
      </w:r>
      <w:proofErr w:type="spellEnd"/>
      <w:r>
        <w:t xml:space="preserve"> </w:t>
      </w:r>
      <w:proofErr w:type="spellStart"/>
      <w:r>
        <w:t>titles</w:t>
      </w:r>
      <w:proofErr w:type="spellEnd"/>
      <w:r>
        <w:t xml:space="preserve"> </w:t>
      </w:r>
      <w:proofErr w:type="spellStart"/>
      <w:r>
        <w:t>should</w:t>
      </w:r>
      <w:proofErr w:type="spellEnd"/>
      <w:r>
        <w:t xml:space="preserve"> </w:t>
      </w:r>
      <w:proofErr w:type="spellStart"/>
      <w:r>
        <w:t>reflect</w:t>
      </w:r>
      <w:proofErr w:type="spellEnd"/>
      <w:r>
        <w:t xml:space="preserve"> </w:t>
      </w:r>
      <w:proofErr w:type="spellStart"/>
      <w:r>
        <w:t>this</w:t>
      </w:r>
      <w:proofErr w:type="spellEnd"/>
      <w:r>
        <w:t>.</w:t>
      </w:r>
    </w:p>
  </w:comment>
  <w:comment w:id="37" w:author="Jason Serviss" w:date="2018-07-17T09:11:00Z" w:initials="JS">
    <w:p w14:paraId="563EA491" w14:textId="743FFE4A" w:rsidR="001131C2" w:rsidRPr="005F37C1" w:rsidRDefault="001131C2">
      <w:pPr>
        <w:pStyle w:val="Kommentarer"/>
        <w:rPr>
          <w:b/>
        </w:rPr>
      </w:pPr>
      <w:r>
        <w:rPr>
          <w:rStyle w:val="Kommentarsreferens"/>
        </w:rPr>
        <w:annotationRef/>
      </w:r>
      <w:proofErr w:type="spellStart"/>
      <w:r>
        <w:t>This</w:t>
      </w:r>
      <w:proofErr w:type="spellEnd"/>
      <w:r>
        <w:t xml:space="preserve"> has </w:t>
      </w:r>
      <w:proofErr w:type="spellStart"/>
      <w:r>
        <w:t>nothing</w:t>
      </w:r>
      <w:proofErr w:type="spellEnd"/>
      <w:r>
        <w:t xml:space="preserve"> </w:t>
      </w:r>
      <w:proofErr w:type="spellStart"/>
      <w:r>
        <w:t>to</w:t>
      </w:r>
      <w:proofErr w:type="spellEnd"/>
      <w:r>
        <w:t xml:space="preserve"> do </w:t>
      </w:r>
      <w:proofErr w:type="spellStart"/>
      <w:r>
        <w:t>with</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are</w:t>
      </w:r>
      <w:proofErr w:type="spellEnd"/>
      <w:r>
        <w:t xml:space="preserve"> </w:t>
      </w:r>
      <w:proofErr w:type="spellStart"/>
      <w:r>
        <w:t>about</w:t>
      </w:r>
      <w:proofErr w:type="spellEnd"/>
      <w:r>
        <w:t xml:space="preserve"> </w:t>
      </w:r>
      <w:proofErr w:type="spellStart"/>
      <w:r>
        <w:t>to</w:t>
      </w:r>
      <w:proofErr w:type="spellEnd"/>
      <w:r>
        <w:t xml:space="preserve"> present </w:t>
      </w:r>
      <w:r>
        <w:rPr>
          <w:b/>
        </w:rPr>
        <w:t>FIXAT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1131C2" w:rsidRDefault="001131C2">
      <w:r>
        <w:separator/>
      </w:r>
    </w:p>
  </w:endnote>
  <w:endnote w:type="continuationSeparator" w:id="0">
    <w:p w14:paraId="08224FE9" w14:textId="77777777" w:rsidR="001131C2" w:rsidRDefault="00113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1131C2" w:rsidRDefault="001131C2">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1131C2" w:rsidRDefault="001131C2">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1131C2" w:rsidRDefault="001131C2">
        <w:pPr>
          <w:pStyle w:val="Footer1"/>
          <w:jc w:val="center"/>
        </w:pPr>
        <w:r>
          <w:fldChar w:fldCharType="begin"/>
        </w:r>
        <w:r>
          <w:instrText>PAGE</w:instrText>
        </w:r>
        <w:r>
          <w:fldChar w:fldCharType="separate"/>
        </w:r>
        <w:r w:rsidR="00474DD4">
          <w:rPr>
            <w:noProof/>
          </w:rPr>
          <w:t>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1131C2" w:rsidRDefault="001131C2">
        <w:pPr>
          <w:pStyle w:val="Footer1"/>
          <w:jc w:val="center"/>
        </w:pPr>
        <w:r>
          <w:fldChar w:fldCharType="begin"/>
        </w:r>
        <w:r>
          <w:instrText>PAGE</w:instrText>
        </w:r>
        <w:r>
          <w:fldChar w:fldCharType="separate"/>
        </w:r>
        <w:r w:rsidR="00474DD4">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1131C2" w:rsidRDefault="001131C2">
      <w:r>
        <w:separator/>
      </w:r>
    </w:p>
  </w:footnote>
  <w:footnote w:type="continuationSeparator" w:id="0">
    <w:p w14:paraId="38DB067D" w14:textId="77777777" w:rsidR="001131C2" w:rsidRDefault="001131C2">
      <w:r>
        <w:continuationSeparator/>
      </w:r>
    </w:p>
  </w:footnote>
  <w:footnote w:id="1">
    <w:p w14:paraId="7C34D37B" w14:textId="77777777" w:rsidR="001131C2" w:rsidRDefault="001131C2" w:rsidP="001F3485">
      <w:pPr>
        <w:pStyle w:val="Fotnotstext"/>
      </w:pPr>
      <w:r>
        <w:rPr>
          <w:rStyle w:val="Fotnotsreferens"/>
        </w:rPr>
        <w:footnoteRef/>
      </w:r>
      <w:r>
        <w:rPr>
          <w:rStyle w:val="Fotnotsreferens"/>
        </w:rPr>
        <w:tab/>
      </w:r>
      <w:r>
        <w:rPr>
          <w:rStyle w:val="Fotnotsreferens"/>
        </w:rPr>
        <w:tab/>
      </w:r>
      <w:r>
        <w:t xml:space="preserve"> </w:t>
      </w:r>
      <w:r>
        <w:rPr>
          <w:sz w:val="14"/>
          <w:szCs w:val="14"/>
        </w:rPr>
        <w:t xml:space="preserve">Grade använder målgrupp istället för användargrupp. </w:t>
      </w:r>
    </w:p>
  </w:footnote>
  <w:footnote w:id="2">
    <w:p w14:paraId="11A209D3" w14:textId="77777777" w:rsidR="001131C2" w:rsidRDefault="001131C2" w:rsidP="001F3485">
      <w:pPr>
        <w:pStyle w:val="Fotnotstext"/>
      </w:pPr>
      <w:r>
        <w:rPr>
          <w:rStyle w:val="Fotnotsreferens"/>
        </w:rPr>
        <w:footnoteRef/>
      </w:r>
      <w:r>
        <w:rPr>
          <w:rStyle w:val="Fotnotsreferens"/>
        </w:rPr>
        <w:tab/>
      </w:r>
      <w:r>
        <w:rPr>
          <w:rStyle w:val="Fotnotsreferens"/>
        </w:rPr>
        <w:tab/>
      </w:r>
      <w:r>
        <w:rPr>
          <w:sz w:val="14"/>
          <w:szCs w:val="14"/>
        </w:rPr>
        <w:t xml:space="preserve"> Att studenten kan konkretisera det dem lärt sig i kursen. </w:t>
      </w:r>
    </w:p>
  </w:footnote>
  <w:footnote w:id="3">
    <w:p w14:paraId="105FAC1C" w14:textId="77777777" w:rsidR="001131C2" w:rsidRDefault="001131C2" w:rsidP="001F3485">
      <w:pPr>
        <w:pStyle w:val="Fotnotstext"/>
      </w:pPr>
      <w:r>
        <w:rPr>
          <w:rStyle w:val="Fotnotsreferens"/>
        </w:rPr>
        <w:footnoteRef/>
      </w:r>
      <w:r>
        <w:rPr>
          <w:rStyle w:val="Fotnotsreferens"/>
        </w:rPr>
        <w:tab/>
      </w:r>
      <w:r>
        <w:rPr>
          <w:rStyle w:val="Fotnotsreferens"/>
        </w:rPr>
        <w:tab/>
      </w:r>
      <w:r>
        <w:rPr>
          <w:sz w:val="14"/>
          <w:szCs w:val="14"/>
        </w:rPr>
        <w:t xml:space="preserve"> Aktiveringen ska hända i kursen. </w:t>
      </w:r>
    </w:p>
  </w:footnote>
  <w:footnote w:id="4">
    <w:p w14:paraId="415A7A73" w14:textId="77777777" w:rsidR="001131C2" w:rsidRDefault="001131C2" w:rsidP="001F3485">
      <w:pPr>
        <w:pStyle w:val="Fotnotstext"/>
      </w:pPr>
      <w:r>
        <w:rPr>
          <w:rStyle w:val="Fotnotsreferens"/>
        </w:rPr>
        <w:footnoteRef/>
      </w:r>
      <w:r>
        <w:rPr>
          <w:rStyle w:val="Fotnotsreferens"/>
        </w:rPr>
        <w:tab/>
      </w:r>
      <w:r>
        <w:rPr>
          <w:rStyle w:val="Fotnotsreferens"/>
        </w:rPr>
        <w:tab/>
      </w:r>
      <w:r>
        <w:rPr>
          <w:sz w:val="14"/>
          <w:szCs w:val="14"/>
        </w:rPr>
        <w:t xml:space="preserve"> Det inlärda materialet ska fastna hos studenten.</w:t>
      </w:r>
    </w:p>
  </w:footnote>
  <w:footnote w:id="5">
    <w:p w14:paraId="4718642B" w14:textId="77777777" w:rsidR="001131C2" w:rsidRDefault="001131C2" w:rsidP="001F3485">
      <w:pPr>
        <w:pStyle w:val="Fotnotstext"/>
      </w:pPr>
      <w:r>
        <w:rPr>
          <w:rStyle w:val="Fotnotsreferens"/>
        </w:rPr>
        <w:footnoteRef/>
      </w:r>
      <w:r>
        <w:rPr>
          <w:rStyle w:val="Fotnotsreferens"/>
        </w:rPr>
        <w:tab/>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0DC7B006" w14:textId="77777777" w:rsidR="001131C2" w:rsidRDefault="001131C2" w:rsidP="001F3485">
      <w:pPr>
        <w:pStyle w:val="Fotnotstext"/>
      </w:pPr>
      <w:r>
        <w:rPr>
          <w:rStyle w:val="Fotnotsreferens"/>
        </w:rPr>
        <w:footnoteRef/>
      </w:r>
      <w:r>
        <w:rPr>
          <w:rStyle w:val="Fotnotsreferens"/>
        </w:rPr>
        <w:tab/>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696B6961"/>
    <w:multiLevelType w:val="hybridMultilevel"/>
    <w:tmpl w:val="D08AC76C"/>
    <w:lvl w:ilvl="0" w:tplc="3858DF86">
      <w:start w:val="1"/>
      <w:numFmt w:val="decimal"/>
      <w:lvlText w:val="(%1)"/>
      <w:lvlJc w:val="left"/>
      <w:pPr>
        <w:ind w:left="720" w:hanging="360"/>
      </w:pPr>
      <w:rPr>
        <w:rFonts w:hint="default"/>
        <w:u w:val="none"/>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EBA29CA"/>
    <w:multiLevelType w:val="hybridMultilevel"/>
    <w:tmpl w:val="A3AC7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11"/>
  </w:num>
  <w:num w:numId="2">
    <w:abstractNumId w:val="3"/>
  </w:num>
  <w:num w:numId="3">
    <w:abstractNumId w:val="4"/>
  </w:num>
  <w:num w:numId="4">
    <w:abstractNumId w:val="0"/>
  </w:num>
  <w:num w:numId="5">
    <w:abstractNumId w:val="5"/>
  </w:num>
  <w:num w:numId="6">
    <w:abstractNumId w:val="6"/>
  </w:num>
  <w:num w:numId="7">
    <w:abstractNumId w:val="2"/>
  </w:num>
  <w:num w:numId="8">
    <w:abstractNumId w:val="10"/>
  </w:num>
  <w:num w:numId="9">
    <w:abstractNumId w:val="7"/>
  </w:num>
  <w:num w:numId="10">
    <w:abstractNumId w:val="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F30"/>
    <w:rsid w:val="000270D5"/>
    <w:rsid w:val="00047668"/>
    <w:rsid w:val="00050381"/>
    <w:rsid w:val="00061989"/>
    <w:rsid w:val="00096153"/>
    <w:rsid w:val="000B0D1D"/>
    <w:rsid w:val="000B2ECD"/>
    <w:rsid w:val="000B542D"/>
    <w:rsid w:val="000D6929"/>
    <w:rsid w:val="000E0296"/>
    <w:rsid w:val="000E7838"/>
    <w:rsid w:val="000F129C"/>
    <w:rsid w:val="000F2E30"/>
    <w:rsid w:val="000F35F2"/>
    <w:rsid w:val="000F4FEE"/>
    <w:rsid w:val="001020DE"/>
    <w:rsid w:val="00106DC0"/>
    <w:rsid w:val="00111B6A"/>
    <w:rsid w:val="001131C2"/>
    <w:rsid w:val="001137FC"/>
    <w:rsid w:val="00116C97"/>
    <w:rsid w:val="00121C55"/>
    <w:rsid w:val="00136133"/>
    <w:rsid w:val="001367ED"/>
    <w:rsid w:val="00142218"/>
    <w:rsid w:val="001435E1"/>
    <w:rsid w:val="00144D1A"/>
    <w:rsid w:val="00161DC5"/>
    <w:rsid w:val="00163545"/>
    <w:rsid w:val="00163829"/>
    <w:rsid w:val="00164CE7"/>
    <w:rsid w:val="00175C12"/>
    <w:rsid w:val="001763A1"/>
    <w:rsid w:val="001A59A3"/>
    <w:rsid w:val="001B6382"/>
    <w:rsid w:val="001B6763"/>
    <w:rsid w:val="001C1432"/>
    <w:rsid w:val="001C3B4B"/>
    <w:rsid w:val="001E0A25"/>
    <w:rsid w:val="001E7AB8"/>
    <w:rsid w:val="001F3485"/>
    <w:rsid w:val="0021405C"/>
    <w:rsid w:val="00227BC5"/>
    <w:rsid w:val="00241365"/>
    <w:rsid w:val="00241D3C"/>
    <w:rsid w:val="00241ECD"/>
    <w:rsid w:val="00253310"/>
    <w:rsid w:val="002569B1"/>
    <w:rsid w:val="00264F11"/>
    <w:rsid w:val="00266EC1"/>
    <w:rsid w:val="002670D3"/>
    <w:rsid w:val="0027195F"/>
    <w:rsid w:val="00276242"/>
    <w:rsid w:val="00280F50"/>
    <w:rsid w:val="002B13B6"/>
    <w:rsid w:val="002B3900"/>
    <w:rsid w:val="002B455A"/>
    <w:rsid w:val="002C3537"/>
    <w:rsid w:val="002C7E95"/>
    <w:rsid w:val="002D26D9"/>
    <w:rsid w:val="00324B55"/>
    <w:rsid w:val="00341EE8"/>
    <w:rsid w:val="0034335C"/>
    <w:rsid w:val="00353E52"/>
    <w:rsid w:val="003574F8"/>
    <w:rsid w:val="003635F6"/>
    <w:rsid w:val="00385B5D"/>
    <w:rsid w:val="003B1CEA"/>
    <w:rsid w:val="003C337C"/>
    <w:rsid w:val="003D10D9"/>
    <w:rsid w:val="003D52FA"/>
    <w:rsid w:val="003D61DC"/>
    <w:rsid w:val="003E18E7"/>
    <w:rsid w:val="003E410F"/>
    <w:rsid w:val="003F668B"/>
    <w:rsid w:val="003F7F7A"/>
    <w:rsid w:val="004007C0"/>
    <w:rsid w:val="00404664"/>
    <w:rsid w:val="00407482"/>
    <w:rsid w:val="0040770D"/>
    <w:rsid w:val="00411AC9"/>
    <w:rsid w:val="00420F0C"/>
    <w:rsid w:val="004229D4"/>
    <w:rsid w:val="00432CD1"/>
    <w:rsid w:val="00442DC0"/>
    <w:rsid w:val="00461F37"/>
    <w:rsid w:val="004624EA"/>
    <w:rsid w:val="00466D41"/>
    <w:rsid w:val="00474DD4"/>
    <w:rsid w:val="004824C5"/>
    <w:rsid w:val="0048735B"/>
    <w:rsid w:val="00497548"/>
    <w:rsid w:val="004A13E1"/>
    <w:rsid w:val="004B1A7E"/>
    <w:rsid w:val="004B574C"/>
    <w:rsid w:val="004D16DC"/>
    <w:rsid w:val="004F29D1"/>
    <w:rsid w:val="004F7F6B"/>
    <w:rsid w:val="0051165E"/>
    <w:rsid w:val="00533421"/>
    <w:rsid w:val="005359E1"/>
    <w:rsid w:val="00553089"/>
    <w:rsid w:val="005715B4"/>
    <w:rsid w:val="00576FC7"/>
    <w:rsid w:val="005825C3"/>
    <w:rsid w:val="00587F98"/>
    <w:rsid w:val="00591D37"/>
    <w:rsid w:val="005B0E3B"/>
    <w:rsid w:val="005B5632"/>
    <w:rsid w:val="005D104E"/>
    <w:rsid w:val="005D6ED2"/>
    <w:rsid w:val="005D7B88"/>
    <w:rsid w:val="005F246C"/>
    <w:rsid w:val="005F2E35"/>
    <w:rsid w:val="005F37C1"/>
    <w:rsid w:val="006023B0"/>
    <w:rsid w:val="00613406"/>
    <w:rsid w:val="00620849"/>
    <w:rsid w:val="00620875"/>
    <w:rsid w:val="0062092E"/>
    <w:rsid w:val="006237CA"/>
    <w:rsid w:val="00630AA9"/>
    <w:rsid w:val="006318D0"/>
    <w:rsid w:val="00637801"/>
    <w:rsid w:val="00641FFF"/>
    <w:rsid w:val="0065180A"/>
    <w:rsid w:val="00654245"/>
    <w:rsid w:val="00655899"/>
    <w:rsid w:val="006638E4"/>
    <w:rsid w:val="00682383"/>
    <w:rsid w:val="00683F31"/>
    <w:rsid w:val="0069105C"/>
    <w:rsid w:val="006A7622"/>
    <w:rsid w:val="006C1A9B"/>
    <w:rsid w:val="006C706B"/>
    <w:rsid w:val="006C7A2E"/>
    <w:rsid w:val="006F0DAF"/>
    <w:rsid w:val="006F7C3A"/>
    <w:rsid w:val="00707750"/>
    <w:rsid w:val="007160A9"/>
    <w:rsid w:val="007314E0"/>
    <w:rsid w:val="007327D3"/>
    <w:rsid w:val="007367BA"/>
    <w:rsid w:val="00736EF5"/>
    <w:rsid w:val="007378E8"/>
    <w:rsid w:val="00740BDC"/>
    <w:rsid w:val="00741D1E"/>
    <w:rsid w:val="00743401"/>
    <w:rsid w:val="00747957"/>
    <w:rsid w:val="007501EE"/>
    <w:rsid w:val="00751803"/>
    <w:rsid w:val="00761027"/>
    <w:rsid w:val="00761462"/>
    <w:rsid w:val="007630E2"/>
    <w:rsid w:val="007709E2"/>
    <w:rsid w:val="00774982"/>
    <w:rsid w:val="00786D4B"/>
    <w:rsid w:val="007B28BC"/>
    <w:rsid w:val="007B3B31"/>
    <w:rsid w:val="007B5E7A"/>
    <w:rsid w:val="007B6D46"/>
    <w:rsid w:val="007C57AB"/>
    <w:rsid w:val="00804A02"/>
    <w:rsid w:val="00807F88"/>
    <w:rsid w:val="00820DBA"/>
    <w:rsid w:val="00825704"/>
    <w:rsid w:val="00825C89"/>
    <w:rsid w:val="00835CC4"/>
    <w:rsid w:val="00840629"/>
    <w:rsid w:val="00843CD8"/>
    <w:rsid w:val="00844CD2"/>
    <w:rsid w:val="00845E6B"/>
    <w:rsid w:val="00864B16"/>
    <w:rsid w:val="0087796C"/>
    <w:rsid w:val="0088150D"/>
    <w:rsid w:val="0088620E"/>
    <w:rsid w:val="00890C64"/>
    <w:rsid w:val="00893950"/>
    <w:rsid w:val="008A3A97"/>
    <w:rsid w:val="008A5013"/>
    <w:rsid w:val="008C04DA"/>
    <w:rsid w:val="008C25C4"/>
    <w:rsid w:val="008D05DF"/>
    <w:rsid w:val="008E4D93"/>
    <w:rsid w:val="008F4EBE"/>
    <w:rsid w:val="008F57FC"/>
    <w:rsid w:val="00904F09"/>
    <w:rsid w:val="00905CDF"/>
    <w:rsid w:val="009073ED"/>
    <w:rsid w:val="009231B0"/>
    <w:rsid w:val="00927CC0"/>
    <w:rsid w:val="00933601"/>
    <w:rsid w:val="00936648"/>
    <w:rsid w:val="00950600"/>
    <w:rsid w:val="00955DE5"/>
    <w:rsid w:val="009563EA"/>
    <w:rsid w:val="009650C4"/>
    <w:rsid w:val="00970486"/>
    <w:rsid w:val="009742FA"/>
    <w:rsid w:val="009804AB"/>
    <w:rsid w:val="00986A77"/>
    <w:rsid w:val="00997DB2"/>
    <w:rsid w:val="009A4018"/>
    <w:rsid w:val="009A619F"/>
    <w:rsid w:val="009C13DF"/>
    <w:rsid w:val="009C311B"/>
    <w:rsid w:val="009D71D9"/>
    <w:rsid w:val="009F01CE"/>
    <w:rsid w:val="009F38F3"/>
    <w:rsid w:val="009F4062"/>
    <w:rsid w:val="009F40A2"/>
    <w:rsid w:val="00A00235"/>
    <w:rsid w:val="00A11F96"/>
    <w:rsid w:val="00A2371A"/>
    <w:rsid w:val="00A276C0"/>
    <w:rsid w:val="00A53F6C"/>
    <w:rsid w:val="00A7729E"/>
    <w:rsid w:val="00A80815"/>
    <w:rsid w:val="00A810B3"/>
    <w:rsid w:val="00A864D8"/>
    <w:rsid w:val="00A9420D"/>
    <w:rsid w:val="00AA4ECE"/>
    <w:rsid w:val="00AA66BD"/>
    <w:rsid w:val="00AB5870"/>
    <w:rsid w:val="00AC7A1E"/>
    <w:rsid w:val="00AD10EB"/>
    <w:rsid w:val="00AD7A6C"/>
    <w:rsid w:val="00AE27C6"/>
    <w:rsid w:val="00AE338D"/>
    <w:rsid w:val="00AF30AE"/>
    <w:rsid w:val="00B05EC5"/>
    <w:rsid w:val="00B236B7"/>
    <w:rsid w:val="00B3082F"/>
    <w:rsid w:val="00B30C83"/>
    <w:rsid w:val="00B31BFD"/>
    <w:rsid w:val="00B34627"/>
    <w:rsid w:val="00B37D19"/>
    <w:rsid w:val="00B43996"/>
    <w:rsid w:val="00B475B6"/>
    <w:rsid w:val="00B62141"/>
    <w:rsid w:val="00B62823"/>
    <w:rsid w:val="00B66D8C"/>
    <w:rsid w:val="00B759CF"/>
    <w:rsid w:val="00B81D42"/>
    <w:rsid w:val="00B85E3B"/>
    <w:rsid w:val="00B87D06"/>
    <w:rsid w:val="00BB5E97"/>
    <w:rsid w:val="00BE6D9D"/>
    <w:rsid w:val="00BF16BB"/>
    <w:rsid w:val="00C00567"/>
    <w:rsid w:val="00C01B61"/>
    <w:rsid w:val="00C05AB6"/>
    <w:rsid w:val="00C07D3C"/>
    <w:rsid w:val="00C135D1"/>
    <w:rsid w:val="00C16491"/>
    <w:rsid w:val="00C2339D"/>
    <w:rsid w:val="00C3202C"/>
    <w:rsid w:val="00C325BE"/>
    <w:rsid w:val="00CA0190"/>
    <w:rsid w:val="00CA5359"/>
    <w:rsid w:val="00CB44FA"/>
    <w:rsid w:val="00CB51F7"/>
    <w:rsid w:val="00CC03BB"/>
    <w:rsid w:val="00CC3686"/>
    <w:rsid w:val="00CC5623"/>
    <w:rsid w:val="00CE4FD5"/>
    <w:rsid w:val="00D04B1A"/>
    <w:rsid w:val="00D265C0"/>
    <w:rsid w:val="00D353FD"/>
    <w:rsid w:val="00D45591"/>
    <w:rsid w:val="00D8629F"/>
    <w:rsid w:val="00D9074C"/>
    <w:rsid w:val="00D922B1"/>
    <w:rsid w:val="00D96DD3"/>
    <w:rsid w:val="00DA0CAF"/>
    <w:rsid w:val="00DB4E47"/>
    <w:rsid w:val="00DC423F"/>
    <w:rsid w:val="00DD61B1"/>
    <w:rsid w:val="00DE4CA3"/>
    <w:rsid w:val="00DF3261"/>
    <w:rsid w:val="00E01008"/>
    <w:rsid w:val="00E01428"/>
    <w:rsid w:val="00E0545E"/>
    <w:rsid w:val="00E1105D"/>
    <w:rsid w:val="00E11F3D"/>
    <w:rsid w:val="00E25BAB"/>
    <w:rsid w:val="00E514CE"/>
    <w:rsid w:val="00E5670D"/>
    <w:rsid w:val="00E60C74"/>
    <w:rsid w:val="00E625F4"/>
    <w:rsid w:val="00E63F92"/>
    <w:rsid w:val="00E67A31"/>
    <w:rsid w:val="00E73494"/>
    <w:rsid w:val="00E8235F"/>
    <w:rsid w:val="00EA06BC"/>
    <w:rsid w:val="00EC59F0"/>
    <w:rsid w:val="00EE1B74"/>
    <w:rsid w:val="00EF4288"/>
    <w:rsid w:val="00EF5727"/>
    <w:rsid w:val="00F0181A"/>
    <w:rsid w:val="00F031C2"/>
    <w:rsid w:val="00F243EC"/>
    <w:rsid w:val="00F3477E"/>
    <w:rsid w:val="00F507EC"/>
    <w:rsid w:val="00F72CAA"/>
    <w:rsid w:val="00F72E8A"/>
    <w:rsid w:val="00FA50FD"/>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A02E3-CBBB-C843-B380-9C0849CC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6309</TotalTime>
  <Pages>28</Pages>
  <Words>5388</Words>
  <Characters>28559</Characters>
  <Application>Microsoft Macintosh Word</Application>
  <DocSecurity>0</DocSecurity>
  <Lines>237</Lines>
  <Paragraphs>67</Paragraphs>
  <ScaleCrop>false</ScaleCrop>
  <Company>Stockholms universitetsbibliotek</Company>
  <LinksUpToDate>false</LinksUpToDate>
  <CharactersWithSpaces>33880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162</cp:revision>
  <cp:lastPrinted>2010-07-05T09:46:00Z</cp:lastPrinted>
  <dcterms:created xsi:type="dcterms:W3CDTF">2018-05-01T11:24:00Z</dcterms:created>
  <dcterms:modified xsi:type="dcterms:W3CDTF">2018-07-18T10:45:00Z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