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Utvärdering av pedagogiska modeller som en plattform för förädling av kurser inom e-lärande företaget Grade</w:t>
      </w:r>
    </w:p>
    <w:p w14:paraId="1CC20152" w14:textId="77777777" w:rsidR="006770F8" w:rsidRPr="00C153C6" w:rsidRDefault="006770F8" w:rsidP="006770F8">
      <w:pPr>
        <w:pStyle w:val="Titleofthesis"/>
        <w:jc w:val="both"/>
        <w:rPr>
          <w:sz w:val="20"/>
          <w:szCs w:val="20"/>
        </w:rPr>
      </w:pPr>
    </w:p>
    <w:p w14:paraId="653D08A7" w14:textId="77777777" w:rsidR="00D45847" w:rsidRDefault="00850895">
      <w:pPr>
        <w:pStyle w:val="Subtitlefrontpage"/>
      </w:pPr>
      <w:r>
        <w:t xml:space="preserve">Olivia Imner </w:t>
      </w:r>
    </w:p>
    <w:p w14:paraId="7181EB32" w14:textId="22E45586" w:rsidR="00D45847" w:rsidRDefault="00227C8F">
      <w:pPr>
        <w:rPr>
          <w:rFonts w:ascii="Verdana" w:hAnsi="Verdana"/>
          <w:color w:val="17365D" w:themeColor="text2" w:themeShade="BF"/>
          <w:sz w:val="28"/>
        </w:rPr>
      </w:pP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3C992C28">
            <wp:simplePos x="0" y="0"/>
            <wp:positionH relativeFrom="margin">
              <wp:align>right</wp:align>
            </wp:positionH>
            <wp:positionV relativeFrom="margin">
              <wp:posOffset>7527290</wp:posOffset>
            </wp:positionV>
            <wp:extent cx="1724025" cy="1352550"/>
            <wp:effectExtent l="0" t="0" r="3175"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rsidR="00850895">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B1C973">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CA1F0B" w:rsidRDefault="00CA1F0B">
                            <w:pPr>
                              <w:pStyle w:val="Frontpagetext"/>
                              <w:rPr>
                                <w:sz w:val="28"/>
                                <w:szCs w:val="28"/>
                              </w:rPr>
                            </w:pPr>
                            <w:r>
                              <w:rPr>
                                <w:sz w:val="28"/>
                                <w:szCs w:val="28"/>
                              </w:rPr>
                              <w:t xml:space="preserve">Institutionen för data- </w:t>
                            </w:r>
                            <w:r>
                              <w:rPr>
                                <w:sz w:val="28"/>
                                <w:szCs w:val="28"/>
                              </w:rPr>
                              <w:br/>
                              <w:t>och systemvetenskap</w:t>
                            </w:r>
                          </w:p>
                          <w:p w14:paraId="0DD0DA7D" w14:textId="77777777" w:rsidR="00CA1F0B" w:rsidRDefault="00CA1F0B">
                            <w:pPr>
                              <w:pStyle w:val="TextBox"/>
                            </w:pPr>
                            <w:r>
                              <w:t xml:space="preserve">Examensarbete 15 </w:t>
                            </w:r>
                            <w:proofErr w:type="spellStart"/>
                            <w:r>
                              <w:t>hp</w:t>
                            </w:r>
                            <w:proofErr w:type="spellEnd"/>
                          </w:p>
                          <w:p w14:paraId="205AAAC7" w14:textId="77777777" w:rsidR="00CA1F0B" w:rsidRDefault="00CA1F0B">
                            <w:pPr>
                              <w:pStyle w:val="TextBox"/>
                            </w:pPr>
                            <w:r>
                              <w:t>Data- och systemvetenskap</w:t>
                            </w:r>
                          </w:p>
                          <w:p w14:paraId="51566511" w14:textId="77777777" w:rsidR="00CA1F0B" w:rsidRDefault="00CA1F0B">
                            <w:pPr>
                              <w:pStyle w:val="Textruta"/>
                            </w:pPr>
                            <w:r>
                              <w:t xml:space="preserve">Kurs- eller utbildningsprogram (180 </w:t>
                            </w:r>
                            <w:proofErr w:type="spellStart"/>
                            <w:r>
                              <w:t>hp</w:t>
                            </w:r>
                            <w:proofErr w:type="spellEnd"/>
                            <w:r>
                              <w:t xml:space="preserve">) </w:t>
                            </w:r>
                          </w:p>
                          <w:p w14:paraId="7A700FAB" w14:textId="05793D08" w:rsidR="00CA1F0B" w:rsidRDefault="00CA1F0B">
                            <w:pPr>
                              <w:pStyle w:val="Textruta"/>
                            </w:pPr>
                            <w:r>
                              <w:t>Höstterminen 2018</w:t>
                            </w:r>
                          </w:p>
                          <w:p w14:paraId="381612CD" w14:textId="77777777" w:rsidR="00CA1F0B" w:rsidRDefault="00CA1F0B">
                            <w:pPr>
                              <w:pStyle w:val="Textruta"/>
                            </w:pPr>
                            <w:r>
                              <w:t>Handledare: Robert Ramberg</w:t>
                            </w:r>
                          </w:p>
                          <w:p w14:paraId="41DC09BB" w14:textId="358B72E7" w:rsidR="00CA1F0B" w:rsidRDefault="00CA1F0B">
                            <w:pPr>
                              <w:pStyle w:val="Textruta"/>
                            </w:pPr>
                            <w:r>
                              <w:t>Granskare: Patrik Hernvall</w:t>
                            </w:r>
                          </w:p>
                          <w:p w14:paraId="316E1ACF" w14:textId="77777777" w:rsidR="00CA1F0B" w:rsidRPr="00EE4EEC" w:rsidRDefault="00CA1F0B">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CA1F0B" w:rsidRDefault="00CA1F0B">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CA1F0B" w:rsidRDefault="00CA1F0B">
                      <w:pPr>
                        <w:pStyle w:val="Frontpagetext"/>
                        <w:rPr>
                          <w:sz w:val="28"/>
                          <w:szCs w:val="28"/>
                        </w:rPr>
                      </w:pPr>
                      <w:r>
                        <w:rPr>
                          <w:sz w:val="28"/>
                          <w:szCs w:val="28"/>
                        </w:rPr>
                        <w:t xml:space="preserve">Institutionen för data- </w:t>
                      </w:r>
                      <w:r>
                        <w:rPr>
                          <w:sz w:val="28"/>
                          <w:szCs w:val="28"/>
                        </w:rPr>
                        <w:br/>
                        <w:t>och systemvetenskap</w:t>
                      </w:r>
                    </w:p>
                    <w:p w14:paraId="0DD0DA7D" w14:textId="77777777" w:rsidR="00CA1F0B" w:rsidRDefault="00CA1F0B">
                      <w:pPr>
                        <w:pStyle w:val="TextBox"/>
                      </w:pPr>
                      <w:r>
                        <w:t xml:space="preserve">Examensarbete 15 </w:t>
                      </w:r>
                      <w:proofErr w:type="spellStart"/>
                      <w:r>
                        <w:t>hp</w:t>
                      </w:r>
                      <w:proofErr w:type="spellEnd"/>
                    </w:p>
                    <w:p w14:paraId="205AAAC7" w14:textId="77777777" w:rsidR="00CA1F0B" w:rsidRDefault="00CA1F0B">
                      <w:pPr>
                        <w:pStyle w:val="TextBox"/>
                      </w:pPr>
                      <w:r>
                        <w:t>Data- och systemvetenskap</w:t>
                      </w:r>
                    </w:p>
                    <w:p w14:paraId="51566511" w14:textId="77777777" w:rsidR="00CA1F0B" w:rsidRDefault="00CA1F0B">
                      <w:pPr>
                        <w:pStyle w:val="Textruta"/>
                      </w:pPr>
                      <w:r>
                        <w:t xml:space="preserve">Kurs- eller utbildningsprogram (180 </w:t>
                      </w:r>
                      <w:proofErr w:type="spellStart"/>
                      <w:r>
                        <w:t>hp</w:t>
                      </w:r>
                      <w:proofErr w:type="spellEnd"/>
                      <w:r>
                        <w:t xml:space="preserve">) </w:t>
                      </w:r>
                    </w:p>
                    <w:p w14:paraId="7A700FAB" w14:textId="05793D08" w:rsidR="00CA1F0B" w:rsidRDefault="00CA1F0B">
                      <w:pPr>
                        <w:pStyle w:val="Textruta"/>
                      </w:pPr>
                      <w:r>
                        <w:t>Höstterminen 2018</w:t>
                      </w:r>
                    </w:p>
                    <w:p w14:paraId="381612CD" w14:textId="77777777" w:rsidR="00CA1F0B" w:rsidRDefault="00CA1F0B">
                      <w:pPr>
                        <w:pStyle w:val="Textruta"/>
                      </w:pPr>
                      <w:r>
                        <w:t>Handledare: Robert Ramberg</w:t>
                      </w:r>
                    </w:p>
                    <w:p w14:paraId="41DC09BB" w14:textId="358B72E7" w:rsidR="00CA1F0B" w:rsidRDefault="00CA1F0B">
                      <w:pPr>
                        <w:pStyle w:val="Textruta"/>
                      </w:pPr>
                      <w:r>
                        <w:t>Granskare: Patrik Hernvall</w:t>
                      </w:r>
                    </w:p>
                    <w:p w14:paraId="316E1ACF" w14:textId="77777777" w:rsidR="00CA1F0B" w:rsidRPr="00EE4EEC" w:rsidRDefault="00CA1F0B">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CA1F0B" w:rsidRDefault="00CA1F0B">
                      <w:pPr>
                        <w:pStyle w:val="TextBox"/>
                      </w:pPr>
                    </w:p>
                  </w:txbxContent>
                </v:textbox>
                <w10:wrap type="square" anchory="margin"/>
              </v:rect>
            </w:pict>
          </mc:Fallback>
        </mc:AlternateContent>
      </w:r>
      <w:r w:rsidR="00850895">
        <w:br w:type="page"/>
      </w:r>
    </w:p>
    <w:p w14:paraId="19EFE0DD" w14:textId="79F248C0" w:rsidR="00227C8F" w:rsidRPr="00AC7EB3" w:rsidRDefault="00227C8F" w:rsidP="00227C8F">
      <w:pPr>
        <w:pStyle w:val="Normalwebb"/>
        <w:rPr>
          <w:i/>
          <w:sz w:val="22"/>
          <w:szCs w:val="22"/>
          <w:lang w:val="en-US"/>
        </w:rPr>
      </w:pPr>
      <w:r w:rsidRPr="00AC7EB3">
        <w:rPr>
          <w:i/>
          <w:sz w:val="22"/>
          <w:szCs w:val="22"/>
          <w:lang w:val="en-US"/>
        </w:rPr>
        <w:lastRenderedPageBreak/>
        <w:t xml:space="preserve">“It is that learning – whatever form it takes – changes who we are by changing our ability to </w:t>
      </w:r>
    </w:p>
    <w:p w14:paraId="3B6993B6" w14:textId="22922C4B" w:rsidR="00227C8F" w:rsidRPr="00227C8F" w:rsidRDefault="00227C8F" w:rsidP="00227C8F">
      <w:pPr>
        <w:pStyle w:val="Normalwebb"/>
        <w:rPr>
          <w:rFonts w:ascii="Arial" w:hAnsi="Arial" w:cs="Arial"/>
          <w:sz w:val="22"/>
          <w:szCs w:val="22"/>
          <w:lang w:val="en-US" w:eastAsia="en-US"/>
        </w:rPr>
      </w:pPr>
      <w:proofErr w:type="gramStart"/>
      <w:r w:rsidRPr="00AC7EB3">
        <w:rPr>
          <w:i/>
          <w:sz w:val="22"/>
          <w:szCs w:val="22"/>
          <w:lang w:val="en-US"/>
        </w:rPr>
        <w:t>participate</w:t>
      </w:r>
      <w:proofErr w:type="gramEnd"/>
      <w:r w:rsidRPr="00AC7EB3">
        <w:rPr>
          <w:i/>
          <w:sz w:val="22"/>
          <w:szCs w:val="22"/>
          <w:lang w:val="en-US"/>
        </w:rPr>
        <w:t xml:space="preserve">, to belong, to negotiate meaning” </w:t>
      </w:r>
      <w:r w:rsidRPr="00BC101F">
        <w:rPr>
          <w:sz w:val="22"/>
          <w:szCs w:val="22"/>
          <w:lang w:val="en-US"/>
        </w:rPr>
        <w:t xml:space="preserve">- </w:t>
      </w:r>
      <w:r w:rsidRPr="00BC101F">
        <w:rPr>
          <w:sz w:val="22"/>
          <w:szCs w:val="22"/>
          <w:lang w:val="en-US" w:eastAsia="en-US"/>
        </w:rPr>
        <w:t>Etienne Wenger</w:t>
      </w:r>
      <w:r w:rsidRPr="00227C8F">
        <w:rPr>
          <w:rFonts w:ascii="Arial" w:hAnsi="Arial" w:cs="Arial"/>
          <w:sz w:val="22"/>
          <w:szCs w:val="22"/>
          <w:lang w:val="en-US" w:eastAsia="en-US"/>
        </w:rPr>
        <w:t xml:space="preserve"> </w:t>
      </w:r>
      <w:r>
        <w:rPr>
          <w:rFonts w:ascii="Arial" w:hAnsi="Arial" w:cs="Arial"/>
          <w:sz w:val="22"/>
          <w:szCs w:val="22"/>
          <w:lang w:val="en-US" w:eastAsia="en-US"/>
        </w:rPr>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54A29228" w:rsidR="00D45847" w:rsidRDefault="00041A1C">
      <w:pPr>
        <w:pStyle w:val="Brd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14A923C4" w14:textId="660544AD" w:rsidR="00424655" w:rsidRDefault="00850895">
      <w:pPr>
        <w:pStyle w:val="Innehll1"/>
        <w:tabs>
          <w:tab w:val="left" w:pos="350"/>
          <w:tab w:val="right" w:leader="dot" w:pos="9062"/>
        </w:tabs>
        <w:rPr>
          <w:rFonts w:eastAsiaTheme="minorEastAsia"/>
          <w:noProof/>
          <w:lang w:eastAsia="ja-JP"/>
        </w:rPr>
      </w:pPr>
      <w:r>
        <w:rPr>
          <w:rFonts w:ascii="Verdana" w:hAnsi="Verdana"/>
          <w:b w:val="0"/>
        </w:rPr>
        <w:fldChar w:fldCharType="begin"/>
      </w:r>
      <w:r>
        <w:instrText>TOC \z \o "1-3" \u \h</w:instrText>
      </w:r>
      <w:r>
        <w:rPr>
          <w:rFonts w:ascii="Verdana" w:hAnsi="Verdana"/>
          <w:b w:val="0"/>
        </w:rPr>
        <w:fldChar w:fldCharType="separate"/>
      </w:r>
      <w:r w:rsidR="00214F7B">
        <w:rPr>
          <w:noProof/>
        </w:rPr>
        <w:t>I</w:t>
      </w:r>
      <w:r w:rsidR="00424655">
        <w:rPr>
          <w:rFonts w:eastAsiaTheme="minorEastAsia"/>
          <w:noProof/>
          <w:lang w:eastAsia="ja-JP"/>
        </w:rPr>
        <w:tab/>
      </w:r>
      <w:r w:rsidR="00214F7B">
        <w:rPr>
          <w:rFonts w:eastAsiaTheme="minorEastAsia"/>
          <w:noProof/>
          <w:lang w:eastAsia="ja-JP"/>
        </w:rPr>
        <w:t xml:space="preserve"> </w:t>
      </w:r>
      <w:r w:rsidR="00424655">
        <w:rPr>
          <w:noProof/>
        </w:rPr>
        <w:t>Synopsis</w:t>
      </w:r>
      <w:r w:rsidR="00424655">
        <w:rPr>
          <w:noProof/>
        </w:rPr>
        <w:tab/>
      </w:r>
      <w:r w:rsidR="00424655">
        <w:rPr>
          <w:noProof/>
        </w:rPr>
        <w:fldChar w:fldCharType="begin"/>
      </w:r>
      <w:r w:rsidR="00424655">
        <w:rPr>
          <w:noProof/>
        </w:rPr>
        <w:instrText xml:space="preserve"> PAGEREF _Toc401327934 \h </w:instrText>
      </w:r>
      <w:r w:rsidR="00424655">
        <w:rPr>
          <w:noProof/>
        </w:rPr>
      </w:r>
      <w:r w:rsidR="00424655">
        <w:rPr>
          <w:noProof/>
        </w:rPr>
        <w:fldChar w:fldCharType="separate"/>
      </w:r>
      <w:r w:rsidR="00752279">
        <w:rPr>
          <w:noProof/>
        </w:rPr>
        <w:t>1</w:t>
      </w:r>
      <w:r w:rsidR="00424655">
        <w:rPr>
          <w:noProof/>
        </w:rPr>
        <w:fldChar w:fldCharType="end"/>
      </w:r>
    </w:p>
    <w:p w14:paraId="37CDD6F1" w14:textId="73288938" w:rsidR="00424655" w:rsidRDefault="00214F7B">
      <w:pPr>
        <w:pStyle w:val="Innehll1"/>
        <w:tabs>
          <w:tab w:val="left" w:pos="350"/>
          <w:tab w:val="right" w:leader="dot" w:pos="9062"/>
        </w:tabs>
        <w:rPr>
          <w:rFonts w:eastAsiaTheme="minorEastAsia"/>
          <w:noProof/>
          <w:lang w:eastAsia="ja-JP"/>
        </w:rPr>
      </w:pPr>
      <w:r>
        <w:rPr>
          <w:noProof/>
        </w:rPr>
        <w:t>II</w:t>
      </w:r>
      <w:r w:rsidR="00424655">
        <w:rPr>
          <w:rFonts w:eastAsiaTheme="minorEastAsia"/>
          <w:noProof/>
          <w:lang w:eastAsia="ja-JP"/>
        </w:rPr>
        <w:tab/>
      </w:r>
      <w:r>
        <w:rPr>
          <w:rFonts w:eastAsiaTheme="minorEastAsia"/>
          <w:noProof/>
          <w:lang w:eastAsia="ja-JP"/>
        </w:rPr>
        <w:t xml:space="preserve"> </w:t>
      </w:r>
      <w:r w:rsidR="00424655">
        <w:rPr>
          <w:noProof/>
        </w:rPr>
        <w:t>Introduktion</w:t>
      </w:r>
      <w:r w:rsidR="00424655">
        <w:rPr>
          <w:noProof/>
        </w:rPr>
        <w:tab/>
      </w:r>
      <w:r w:rsidR="00424655">
        <w:rPr>
          <w:noProof/>
        </w:rPr>
        <w:fldChar w:fldCharType="begin"/>
      </w:r>
      <w:r w:rsidR="00424655">
        <w:rPr>
          <w:noProof/>
        </w:rPr>
        <w:instrText xml:space="preserve"> PAGEREF _Toc401327935 \h </w:instrText>
      </w:r>
      <w:r w:rsidR="00424655">
        <w:rPr>
          <w:noProof/>
        </w:rPr>
      </w:r>
      <w:r w:rsidR="00424655">
        <w:rPr>
          <w:noProof/>
        </w:rPr>
        <w:fldChar w:fldCharType="separate"/>
      </w:r>
      <w:r w:rsidR="00752279">
        <w:rPr>
          <w:noProof/>
        </w:rPr>
        <w:t>2</w:t>
      </w:r>
      <w:r w:rsidR="00424655">
        <w:rPr>
          <w:noProof/>
        </w:rPr>
        <w:fldChar w:fldCharType="end"/>
      </w:r>
    </w:p>
    <w:p w14:paraId="31CE9324" w14:textId="21A35DD8" w:rsidR="00424655" w:rsidRDefault="00214F7B">
      <w:pPr>
        <w:pStyle w:val="Innehll1"/>
        <w:tabs>
          <w:tab w:val="left" w:pos="350"/>
          <w:tab w:val="right" w:leader="dot" w:pos="9062"/>
        </w:tabs>
        <w:rPr>
          <w:rFonts w:eastAsiaTheme="minorEastAsia"/>
          <w:noProof/>
          <w:lang w:eastAsia="ja-JP"/>
        </w:rPr>
      </w:pPr>
      <w:r>
        <w:rPr>
          <w:noProof/>
        </w:rPr>
        <w:t>III</w:t>
      </w:r>
      <w:r w:rsidR="00424655">
        <w:rPr>
          <w:rFonts w:eastAsiaTheme="minorEastAsia"/>
          <w:noProof/>
          <w:lang w:eastAsia="ja-JP"/>
        </w:rPr>
        <w:tab/>
      </w:r>
      <w:r>
        <w:rPr>
          <w:rFonts w:eastAsiaTheme="minorEastAsia"/>
          <w:noProof/>
          <w:lang w:eastAsia="ja-JP"/>
        </w:rPr>
        <w:t xml:space="preserve"> </w:t>
      </w:r>
      <w:r w:rsidR="00424655">
        <w:rPr>
          <w:noProof/>
        </w:rPr>
        <w:t>Metod</w:t>
      </w:r>
      <w:r w:rsidR="00424655">
        <w:rPr>
          <w:noProof/>
        </w:rPr>
        <w:tab/>
      </w:r>
      <w:r w:rsidR="00424655">
        <w:rPr>
          <w:noProof/>
        </w:rPr>
        <w:fldChar w:fldCharType="begin"/>
      </w:r>
      <w:r w:rsidR="00424655">
        <w:rPr>
          <w:noProof/>
        </w:rPr>
        <w:instrText xml:space="preserve"> PAGEREF _Toc401327937 \h </w:instrText>
      </w:r>
      <w:r w:rsidR="00424655">
        <w:rPr>
          <w:noProof/>
        </w:rPr>
      </w:r>
      <w:r w:rsidR="00424655">
        <w:rPr>
          <w:noProof/>
        </w:rPr>
        <w:fldChar w:fldCharType="separate"/>
      </w:r>
      <w:r w:rsidR="00752279">
        <w:rPr>
          <w:noProof/>
        </w:rPr>
        <w:t>6</w:t>
      </w:r>
      <w:r w:rsidR="00424655">
        <w:rPr>
          <w:noProof/>
        </w:rPr>
        <w:fldChar w:fldCharType="end"/>
      </w:r>
    </w:p>
    <w:p w14:paraId="54808950" w14:textId="2D2BCD24" w:rsidR="00424655" w:rsidRDefault="00214F7B">
      <w:pPr>
        <w:pStyle w:val="Innehll1"/>
        <w:tabs>
          <w:tab w:val="left" w:pos="350"/>
          <w:tab w:val="right" w:leader="dot" w:pos="9062"/>
        </w:tabs>
        <w:rPr>
          <w:rFonts w:eastAsiaTheme="minorEastAsia"/>
          <w:noProof/>
          <w:lang w:eastAsia="ja-JP"/>
        </w:rPr>
      </w:pPr>
      <w:r>
        <w:rPr>
          <w:noProof/>
        </w:rPr>
        <w:t>IV</w:t>
      </w:r>
      <w:r w:rsidR="00424655">
        <w:rPr>
          <w:rFonts w:eastAsiaTheme="minorEastAsia"/>
          <w:noProof/>
          <w:lang w:eastAsia="ja-JP"/>
        </w:rPr>
        <w:tab/>
      </w:r>
      <w:r>
        <w:rPr>
          <w:rFonts w:eastAsiaTheme="minorEastAsia"/>
          <w:noProof/>
          <w:lang w:eastAsia="ja-JP"/>
        </w:rPr>
        <w:t xml:space="preserve"> </w:t>
      </w:r>
      <w:r w:rsidR="00424655">
        <w:rPr>
          <w:noProof/>
        </w:rPr>
        <w:t>Resultat</w:t>
      </w:r>
      <w:r w:rsidR="00424655">
        <w:rPr>
          <w:noProof/>
        </w:rPr>
        <w:tab/>
      </w:r>
      <w:r w:rsidR="00424655">
        <w:rPr>
          <w:noProof/>
        </w:rPr>
        <w:fldChar w:fldCharType="begin"/>
      </w:r>
      <w:r w:rsidR="00424655">
        <w:rPr>
          <w:noProof/>
        </w:rPr>
        <w:instrText xml:space="preserve"> PAGEREF _Toc401327940 \h </w:instrText>
      </w:r>
      <w:r w:rsidR="00424655">
        <w:rPr>
          <w:noProof/>
        </w:rPr>
      </w:r>
      <w:r w:rsidR="00424655">
        <w:rPr>
          <w:noProof/>
        </w:rPr>
        <w:fldChar w:fldCharType="separate"/>
      </w:r>
      <w:r w:rsidR="00752279">
        <w:rPr>
          <w:noProof/>
        </w:rPr>
        <w:t>7</w:t>
      </w:r>
      <w:r w:rsidR="00424655">
        <w:rPr>
          <w:noProof/>
        </w:rPr>
        <w:fldChar w:fldCharType="end"/>
      </w:r>
    </w:p>
    <w:p w14:paraId="6220960E" w14:textId="63CAA62F" w:rsidR="00424655" w:rsidRDefault="00214F7B">
      <w:pPr>
        <w:pStyle w:val="Innehll1"/>
        <w:tabs>
          <w:tab w:val="left" w:pos="350"/>
          <w:tab w:val="right" w:leader="dot" w:pos="9062"/>
        </w:tabs>
        <w:rPr>
          <w:rFonts w:eastAsiaTheme="minorEastAsia"/>
          <w:noProof/>
          <w:lang w:eastAsia="ja-JP"/>
        </w:rPr>
      </w:pPr>
      <w:r>
        <w:rPr>
          <w:noProof/>
        </w:rPr>
        <w:t>V</w:t>
      </w:r>
      <w:r w:rsidR="00424655">
        <w:rPr>
          <w:rFonts w:eastAsiaTheme="minorEastAsia"/>
          <w:noProof/>
          <w:lang w:eastAsia="ja-JP"/>
        </w:rPr>
        <w:tab/>
      </w:r>
      <w:r>
        <w:rPr>
          <w:rFonts w:eastAsiaTheme="minorEastAsia"/>
          <w:noProof/>
          <w:lang w:eastAsia="ja-JP"/>
        </w:rPr>
        <w:t xml:space="preserve"> </w:t>
      </w:r>
      <w:r w:rsidR="00424655">
        <w:rPr>
          <w:noProof/>
        </w:rPr>
        <w:t>Diskussion</w:t>
      </w:r>
      <w:r w:rsidR="00424655">
        <w:rPr>
          <w:noProof/>
        </w:rPr>
        <w:tab/>
      </w:r>
      <w:r w:rsidR="00424655">
        <w:rPr>
          <w:noProof/>
        </w:rPr>
        <w:fldChar w:fldCharType="begin"/>
      </w:r>
      <w:r w:rsidR="00424655">
        <w:rPr>
          <w:noProof/>
        </w:rPr>
        <w:instrText xml:space="preserve"> PAGEREF _Toc401327941 \h </w:instrText>
      </w:r>
      <w:r w:rsidR="00424655">
        <w:rPr>
          <w:noProof/>
        </w:rPr>
      </w:r>
      <w:r w:rsidR="00424655">
        <w:rPr>
          <w:noProof/>
        </w:rPr>
        <w:fldChar w:fldCharType="separate"/>
      </w:r>
      <w:r w:rsidR="00752279">
        <w:rPr>
          <w:noProof/>
        </w:rPr>
        <w:t>12</w:t>
      </w:r>
      <w:r w:rsidR="00424655">
        <w:rPr>
          <w:noProof/>
        </w:rPr>
        <w:fldChar w:fldCharType="end"/>
      </w:r>
    </w:p>
    <w:p w14:paraId="172988AE" w14:textId="37EBB5A9" w:rsidR="00424655" w:rsidRDefault="00214F7B">
      <w:pPr>
        <w:pStyle w:val="Innehll1"/>
        <w:tabs>
          <w:tab w:val="left" w:pos="350"/>
          <w:tab w:val="right" w:leader="dot" w:pos="9062"/>
        </w:tabs>
        <w:rPr>
          <w:rFonts w:eastAsiaTheme="minorEastAsia"/>
          <w:noProof/>
          <w:lang w:eastAsia="ja-JP"/>
        </w:rPr>
      </w:pPr>
      <w:r>
        <w:rPr>
          <w:noProof/>
        </w:rPr>
        <w:t>VI</w:t>
      </w:r>
      <w:r w:rsidR="00424655">
        <w:rPr>
          <w:rFonts w:eastAsiaTheme="minorEastAsia"/>
          <w:noProof/>
          <w:lang w:eastAsia="ja-JP"/>
        </w:rPr>
        <w:tab/>
      </w:r>
      <w:r>
        <w:rPr>
          <w:rFonts w:eastAsiaTheme="minorEastAsia"/>
          <w:noProof/>
          <w:lang w:eastAsia="ja-JP"/>
        </w:rPr>
        <w:t xml:space="preserve"> </w:t>
      </w:r>
      <w:r w:rsidR="00424655">
        <w:rPr>
          <w:noProof/>
        </w:rPr>
        <w:t>Tack</w:t>
      </w:r>
      <w:r w:rsidR="00424655">
        <w:rPr>
          <w:noProof/>
        </w:rPr>
        <w:tab/>
      </w:r>
      <w:r w:rsidR="00424655">
        <w:rPr>
          <w:noProof/>
        </w:rPr>
        <w:fldChar w:fldCharType="begin"/>
      </w:r>
      <w:r w:rsidR="00424655">
        <w:rPr>
          <w:noProof/>
        </w:rPr>
        <w:instrText xml:space="preserve"> PAGEREF _Toc401327942 \h </w:instrText>
      </w:r>
      <w:r w:rsidR="00424655">
        <w:rPr>
          <w:noProof/>
        </w:rPr>
      </w:r>
      <w:r w:rsidR="00424655">
        <w:rPr>
          <w:noProof/>
        </w:rPr>
        <w:fldChar w:fldCharType="separate"/>
      </w:r>
      <w:r w:rsidR="00752279">
        <w:rPr>
          <w:noProof/>
        </w:rPr>
        <w:t>15</w:t>
      </w:r>
      <w:r w:rsidR="00424655">
        <w:rPr>
          <w:noProof/>
        </w:rPr>
        <w:fldChar w:fldCharType="end"/>
      </w:r>
    </w:p>
    <w:p w14:paraId="2F6D3CC6" w14:textId="1990CE44" w:rsidR="00424655" w:rsidRDefault="00214F7B">
      <w:pPr>
        <w:pStyle w:val="Innehll1"/>
        <w:tabs>
          <w:tab w:val="left" w:pos="350"/>
          <w:tab w:val="right" w:leader="dot" w:pos="9062"/>
        </w:tabs>
        <w:rPr>
          <w:rFonts w:eastAsiaTheme="minorEastAsia"/>
          <w:noProof/>
          <w:lang w:eastAsia="ja-JP"/>
        </w:rPr>
      </w:pPr>
      <w:r>
        <w:rPr>
          <w:noProof/>
        </w:rPr>
        <w:t>VII</w:t>
      </w:r>
      <w:r w:rsidR="00424655">
        <w:rPr>
          <w:rFonts w:eastAsiaTheme="minorEastAsia"/>
          <w:noProof/>
          <w:lang w:eastAsia="ja-JP"/>
        </w:rPr>
        <w:tab/>
      </w:r>
      <w:r>
        <w:rPr>
          <w:rFonts w:eastAsiaTheme="minorEastAsia"/>
          <w:noProof/>
          <w:lang w:eastAsia="ja-JP"/>
        </w:rPr>
        <w:t xml:space="preserve"> </w:t>
      </w:r>
      <w:r w:rsidR="00424655">
        <w:rPr>
          <w:noProof/>
        </w:rPr>
        <w:t>Referenser</w:t>
      </w:r>
      <w:r w:rsidR="00424655">
        <w:rPr>
          <w:noProof/>
        </w:rPr>
        <w:tab/>
      </w:r>
      <w:r w:rsidR="00424655">
        <w:rPr>
          <w:noProof/>
        </w:rPr>
        <w:fldChar w:fldCharType="begin"/>
      </w:r>
      <w:r w:rsidR="00424655">
        <w:rPr>
          <w:noProof/>
        </w:rPr>
        <w:instrText xml:space="preserve"> PAGEREF _Toc401327943 \h </w:instrText>
      </w:r>
      <w:r w:rsidR="00424655">
        <w:rPr>
          <w:noProof/>
        </w:rPr>
      </w:r>
      <w:r w:rsidR="00424655">
        <w:rPr>
          <w:noProof/>
        </w:rPr>
        <w:fldChar w:fldCharType="separate"/>
      </w:r>
      <w:r w:rsidR="00752279">
        <w:rPr>
          <w:noProof/>
        </w:rPr>
        <w:t>15</w:t>
      </w:r>
      <w:r w:rsidR="00424655">
        <w:rPr>
          <w:noProof/>
        </w:rPr>
        <w:fldChar w:fldCharType="end"/>
      </w:r>
    </w:p>
    <w:p w14:paraId="0CC14F4D" w14:textId="06B374FD" w:rsidR="00424655" w:rsidRDefault="00214F7B">
      <w:pPr>
        <w:pStyle w:val="Innehll1"/>
        <w:tabs>
          <w:tab w:val="left" w:pos="350"/>
          <w:tab w:val="right" w:leader="dot" w:pos="9062"/>
        </w:tabs>
        <w:rPr>
          <w:rFonts w:eastAsiaTheme="minorEastAsia"/>
          <w:noProof/>
          <w:lang w:eastAsia="ja-JP"/>
        </w:rPr>
      </w:pPr>
      <w:r>
        <w:rPr>
          <w:noProof/>
        </w:rPr>
        <w:t>VIII</w:t>
      </w:r>
      <w:r w:rsidR="00424655">
        <w:rPr>
          <w:rFonts w:eastAsiaTheme="minorEastAsia"/>
          <w:noProof/>
          <w:lang w:eastAsia="ja-JP"/>
        </w:rPr>
        <w:tab/>
      </w:r>
      <w:r>
        <w:rPr>
          <w:rFonts w:eastAsiaTheme="minorEastAsia"/>
          <w:noProof/>
          <w:lang w:eastAsia="ja-JP"/>
        </w:rPr>
        <w:t xml:space="preserve"> </w:t>
      </w:r>
      <w:r w:rsidR="00424655">
        <w:rPr>
          <w:noProof/>
        </w:rPr>
        <w:t>Bilagor</w:t>
      </w:r>
      <w:r w:rsidR="00424655">
        <w:rPr>
          <w:noProof/>
        </w:rPr>
        <w:tab/>
      </w:r>
      <w:r w:rsidR="00424655">
        <w:rPr>
          <w:noProof/>
        </w:rPr>
        <w:fldChar w:fldCharType="begin"/>
      </w:r>
      <w:r w:rsidR="00424655">
        <w:rPr>
          <w:noProof/>
        </w:rPr>
        <w:instrText xml:space="preserve"> PAGEREF _Toc401327944 \h </w:instrText>
      </w:r>
      <w:r w:rsidR="00424655">
        <w:rPr>
          <w:noProof/>
        </w:rPr>
      </w:r>
      <w:r w:rsidR="00424655">
        <w:rPr>
          <w:noProof/>
        </w:rPr>
        <w:fldChar w:fldCharType="separate"/>
      </w:r>
      <w:r w:rsidR="00752279">
        <w:rPr>
          <w:noProof/>
        </w:rPr>
        <w:t>16</w:t>
      </w:r>
      <w:r w:rsidR="00424655">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rsidP="00CA4A2A">
      <w:pPr>
        <w:pStyle w:val="Tableofcontent"/>
        <w:rPr>
          <w:sz w:val="32"/>
          <w:szCs w:val="32"/>
        </w:rPr>
      </w:pPr>
      <w:r w:rsidRPr="004E58AD">
        <w:rPr>
          <w:sz w:val="32"/>
          <w:szCs w:val="32"/>
        </w:rPr>
        <w:lastRenderedPageBreak/>
        <w:t>Förkortningar</w:t>
      </w:r>
    </w:p>
    <w:p w14:paraId="22FC3AA8" w14:textId="542C8A5B" w:rsidR="00963C95" w:rsidRDefault="00963C95" w:rsidP="00CA4A2A">
      <w:pPr>
        <w:pStyle w:val="Beskrivning"/>
        <w:jc w:val="left"/>
        <w:rPr>
          <w:rFonts w:ascii="Times New Roman" w:hAnsi="Times New Roman" w:cs="Times New Roman"/>
          <w:sz w:val="22"/>
          <w:szCs w:val="22"/>
        </w:rPr>
      </w:pPr>
      <w:r>
        <w:rPr>
          <w:rFonts w:ascii="Times New Roman" w:hAnsi="Times New Roman" w:cs="Times New Roman"/>
          <w:sz w:val="22"/>
          <w:szCs w:val="22"/>
        </w:rPr>
        <w:t>Elektroniskt lärande (E-lärande)</w:t>
      </w:r>
    </w:p>
    <w:p w14:paraId="17AC3D5C"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E-lärande Företag (ELF)</w:t>
      </w:r>
    </w:p>
    <w:p w14:paraId="45BAB34F" w14:textId="77777777" w:rsidR="004E58AD" w:rsidRDefault="004E58AD"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E-lärande Inköpsföretag (EIF)</w:t>
      </w:r>
    </w:p>
    <w:p w14:paraId="267DC314"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Direkt Instruktions Modellen (DIM)</w:t>
      </w:r>
    </w:p>
    <w:p w14:paraId="41B1A6E4" w14:textId="4DF3BA7B" w:rsidR="004E58AD" w:rsidRDefault="00A7085E"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 xml:space="preserve">Konstruktivistisk Läromiljö </w:t>
      </w:r>
      <w:r w:rsidR="004E58AD" w:rsidRPr="000F453D">
        <w:rPr>
          <w:rFonts w:ascii="Times New Roman" w:hAnsi="Times New Roman" w:cs="Times New Roman"/>
          <w:sz w:val="22"/>
          <w:szCs w:val="22"/>
        </w:rPr>
        <w:t>Modellen (KLM)</w:t>
      </w:r>
    </w:p>
    <w:p w14:paraId="575C3D63" w14:textId="507980DF"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Aktivitets </w:t>
      </w:r>
      <w:r w:rsidR="003148A7">
        <w:rPr>
          <w:rFonts w:ascii="Times New Roman" w:hAnsi="Times New Roman" w:cs="Times New Roman"/>
          <w:sz w:val="22"/>
          <w:szCs w:val="22"/>
        </w:rPr>
        <w:t xml:space="preserve">Teori </w:t>
      </w:r>
      <w:r w:rsidRPr="000F453D">
        <w:rPr>
          <w:rFonts w:ascii="Times New Roman" w:hAnsi="Times New Roman" w:cs="Times New Roman"/>
          <w:sz w:val="22"/>
          <w:szCs w:val="22"/>
        </w:rPr>
        <w:t>Modellen (ATM</w:t>
      </w:r>
      <w:r>
        <w:rPr>
          <w:rFonts w:ascii="Times New Roman" w:hAnsi="Times New Roman" w:cs="Times New Roman"/>
          <w:sz w:val="22"/>
          <w:szCs w:val="22"/>
        </w:rPr>
        <w:t>)</w:t>
      </w:r>
    </w:p>
    <w:p w14:paraId="2D3781EC" w14:textId="77777777" w:rsidR="00041A1C"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Inlärning av specifik </w:t>
      </w:r>
      <w:r>
        <w:rPr>
          <w:rFonts w:ascii="Times New Roman" w:hAnsi="Times New Roman" w:cs="Times New Roman"/>
          <w:sz w:val="22"/>
          <w:szCs w:val="22"/>
        </w:rPr>
        <w:t>kunskap eller färdighet (ISKF)</w:t>
      </w:r>
    </w:p>
    <w:p w14:paraId="30EA74BD" w14:textId="2119B2E4" w:rsidR="00A7085E" w:rsidRPr="00A7085E" w:rsidRDefault="004E58AD" w:rsidP="00CA4A2A">
      <w:pPr>
        <w:pStyle w:val="Beskrivning"/>
        <w:jc w:val="left"/>
        <w:rPr>
          <w:rFonts w:ascii="Times New Roman" w:hAnsi="Times New Roman" w:cs="Times New Roman"/>
          <w:i/>
          <w:sz w:val="22"/>
          <w:szCs w:val="22"/>
        </w:rPr>
        <w:sectPr w:rsidR="00A7085E" w:rsidRPr="00A7085E">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r w:rsidRPr="000F453D">
        <w:rPr>
          <w:rFonts w:ascii="Times New Roman" w:hAnsi="Times New Roman" w:cs="Times New Roman"/>
          <w:sz w:val="22"/>
          <w:szCs w:val="22"/>
        </w:rPr>
        <w:t xml:space="preserve">Förklaring till vad som ska </w:t>
      </w:r>
      <w:r>
        <w:rPr>
          <w:rFonts w:ascii="Times New Roman" w:hAnsi="Times New Roman" w:cs="Times New Roman"/>
          <w:sz w:val="22"/>
          <w:szCs w:val="22"/>
        </w:rPr>
        <w:t>läras (FTL)</w:t>
      </w:r>
    </w:p>
    <w:p w14:paraId="6929F70A" w14:textId="77777777" w:rsidR="00D45847" w:rsidRDefault="00850895" w:rsidP="009D27B3">
      <w:pPr>
        <w:pStyle w:val="Heading11"/>
      </w:pPr>
      <w:bookmarkStart w:id="0" w:name="_Toc391456178"/>
      <w:bookmarkStart w:id="1" w:name="_Toc401327934"/>
      <w:bookmarkEnd w:id="0"/>
      <w:r>
        <w:lastRenderedPageBreak/>
        <w:t>Synopsis</w:t>
      </w:r>
      <w:bookmarkEnd w:id="1"/>
    </w:p>
    <w:p w14:paraId="45599B24" w14:textId="3D3E9EA8" w:rsidR="00C77B2D" w:rsidRDefault="00B43A10" w:rsidP="00CA1731">
      <w:pPr>
        <w:spacing w:line="480" w:lineRule="auto"/>
        <w:jc w:val="both"/>
      </w:pPr>
      <w:r>
        <w:t>Elektroniskt lärande (E</w:t>
      </w:r>
      <w:r w:rsidR="00943F6C">
        <w:t>-</w:t>
      </w:r>
      <w:r w:rsidR="00413C7D">
        <w:t>lärande) är en form av undervisning</w:t>
      </w:r>
      <w:r w:rsidR="00943F6C">
        <w:t xml:space="preserve"> som sker via distans </w:t>
      </w:r>
      <w:r w:rsidR="00071487">
        <w:t>via</w:t>
      </w:r>
      <w:r w:rsidR="00943F6C">
        <w:t xml:space="preserve"> internet. </w:t>
      </w:r>
      <w:r w:rsidR="00791D4B">
        <w:t>Grade är ett</w:t>
      </w:r>
      <w:r w:rsidR="00265FDF">
        <w:t xml:space="preserve"> </w:t>
      </w:r>
      <w:r w:rsidR="00A61540">
        <w:t>e</w:t>
      </w:r>
      <w:r w:rsidR="009411BD">
        <w:t>-lärande</w:t>
      </w:r>
      <w:r w:rsidR="00265FDF">
        <w:t xml:space="preserve"> företag i Stockholm, Sverige </w:t>
      </w:r>
      <w:r w:rsidR="00A61540">
        <w:t>som har bedrivit utveckling av e</w:t>
      </w:r>
      <w:r w:rsidR="009411BD">
        <w:t>-lärande</w:t>
      </w:r>
      <w:r w:rsidR="00EE4EEC">
        <w:t xml:space="preserve"> kurser i över 20 år. Trots att </w:t>
      </w:r>
      <w:r w:rsidR="00265FDF">
        <w:t xml:space="preserve">Grade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1E5D4E">
        <w:t xml:space="preserve"> e.g.</w:t>
      </w:r>
      <w:r w:rsidR="00EF6328">
        <w:t xml:space="preserve"> </w:t>
      </w:r>
      <w:r w:rsidR="00E458F4">
        <w:t>ökad struktur av kursinnehåll,</w:t>
      </w:r>
      <w:r w:rsidR="00EF6328">
        <w:t xml:space="preserve"> mer effektiv</w:t>
      </w:r>
      <w:r w:rsidR="00054492">
        <w:t>t</w:t>
      </w:r>
      <w:r w:rsidR="00EF6328">
        <w:t xml:space="preserve"> lärande</w:t>
      </w:r>
      <w:r w:rsidR="00E458F4">
        <w:t xml:space="preserve"> för studenter med olika bakgrund</w:t>
      </w:r>
      <w:r w:rsidR="00C27B26">
        <w:t>,</w:t>
      </w:r>
      <w:r w:rsidR="009411BD">
        <w:t xml:space="preserve"> </w:t>
      </w:r>
      <w:r w:rsidR="00464E06">
        <w:t xml:space="preserve">bättre långvarig inlärning för studenterna, </w:t>
      </w:r>
      <w:r w:rsidR="00A41CB2">
        <w:t>samt tydligare inlärningsmål</w:t>
      </w:r>
      <w:r w:rsidR="00943F6C">
        <w:t xml:space="preserve">. </w:t>
      </w:r>
      <w:r w:rsidR="009411BD">
        <w:t>E-lärande</w:t>
      </w:r>
      <w:r w:rsidR="00265FDF">
        <w:t xml:space="preserve"> företag som inte utgår från en </w:t>
      </w:r>
      <w:r w:rsidR="004B2F3D">
        <w:t xml:space="preserve">pedagogisk modell har </w:t>
      </w:r>
      <w:r w:rsidR="00963C95">
        <w:t xml:space="preserve">ofta </w:t>
      </w:r>
      <w:r w:rsidR="00B639A7">
        <w:t>upp</w:t>
      </w:r>
      <w:r>
        <w:t xml:space="preserve">visat </w:t>
      </w:r>
      <w:r w:rsidR="00265FDF">
        <w:t xml:space="preserve">brister i </w:t>
      </w:r>
      <w:r w:rsidR="009411BD">
        <w:t xml:space="preserve">lärandestrategier, kursinnehåll, </w:t>
      </w:r>
      <w:r w:rsidR="00036B5F">
        <w:t>delkursens tid och takt</w:t>
      </w:r>
      <w:r w:rsidR="009411BD">
        <w:t>, gränssni</w:t>
      </w:r>
      <w:r w:rsidR="00B639A7">
        <w:t>ttdesignen</w:t>
      </w:r>
      <w:r>
        <w:t>,</w:t>
      </w:r>
      <w:r w:rsidR="009411BD">
        <w:t xml:space="preserve"> och </w:t>
      </w:r>
      <w:r w:rsidR="00036B5F">
        <w:t xml:space="preserve">uppnåendet av </w:t>
      </w:r>
      <w:r w:rsidR="00B639A7">
        <w:t>tillfredsställande</w:t>
      </w:r>
      <w:r w:rsidR="00413C7D">
        <w:t xml:space="preserve"> student</w:t>
      </w:r>
      <w:r w:rsidR="00036B5F">
        <w:t>fokus</w:t>
      </w:r>
      <w:r w:rsidR="00E0078E">
        <w:t xml:space="preserve">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009411BD" w:rsidRPr="001D68A2">
        <w:t>.</w:t>
      </w:r>
      <w:r w:rsidR="009411BD">
        <w:t xml:space="preserve"> </w:t>
      </w:r>
      <w:r w:rsidR="00B639A7">
        <w:t>D</w:t>
      </w:r>
      <w:r w:rsidR="000033C8">
        <w:t xml:space="preserve">enna studie </w:t>
      </w:r>
      <w:r w:rsidR="00B639A7">
        <w:t>använder sig av</w:t>
      </w:r>
      <w:r w:rsidR="000033C8">
        <w:t xml:space="preserve"> </w:t>
      </w:r>
      <w:r w:rsidR="009411BD">
        <w:t xml:space="preserve">en </w:t>
      </w:r>
      <w:r w:rsidR="00B639A7">
        <w:t xml:space="preserve">kvalitativ </w:t>
      </w:r>
      <w:r w:rsidR="000033C8">
        <w:t xml:space="preserve">intervju </w:t>
      </w:r>
      <w:r w:rsidR="00265FDF">
        <w:t>med</w:t>
      </w:r>
      <w:r w:rsidR="00054492">
        <w:t xml:space="preserve"> den person som är </w:t>
      </w:r>
      <w:r w:rsidR="00A73A40">
        <w:t>ansvarig för pedagogik</w:t>
      </w:r>
      <w:r w:rsidR="00054492">
        <w:t xml:space="preserve"> på Grade</w:t>
      </w:r>
      <w:r w:rsidR="00A73A40">
        <w:t>. Detta</w:t>
      </w:r>
      <w:r w:rsidR="00813E12">
        <w:t xml:space="preserve"> i syfte </w:t>
      </w:r>
      <w:r w:rsidR="002125BE">
        <w:t>att undersöka</w:t>
      </w:r>
      <w:r w:rsidR="00265FDF">
        <w:t xml:space="preserve"> </w:t>
      </w:r>
      <w:r w:rsidR="003F3E6B">
        <w:t>vilken pedagogisk modell</w:t>
      </w:r>
      <w:r w:rsidR="00265FDF">
        <w:t xml:space="preserve">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rsidR="009411BD">
        <w:t>a</w:t>
      </w:r>
      <w:r w:rsidR="00265FDF">
        <w:t xml:space="preserve"> </w:t>
      </w:r>
      <w:r w:rsidR="002C5DCC">
        <w:t xml:space="preserve">riktlinjer </w:t>
      </w:r>
      <w:r w:rsidR="00265FDF">
        <w:t>och kundbas</w:t>
      </w:r>
      <w:r w:rsidR="00791D4B">
        <w:t>,</w:t>
      </w:r>
      <w:r w:rsidR="00265FDF">
        <w:t xml:space="preserve"> </w:t>
      </w:r>
      <w:r w:rsidR="003F3E6B">
        <w:t>vilket</w:t>
      </w:r>
      <w:r w:rsidR="00906F54">
        <w:t xml:space="preserve"> i framtiden</w:t>
      </w:r>
      <w:r w:rsidR="003F3E6B">
        <w:t xml:space="preserve"> skulle kunna</w:t>
      </w:r>
      <w:r w:rsidR="009411BD">
        <w:t xml:space="preserve"> bli implementerat i</w:t>
      </w:r>
      <w:r w:rsidR="00265FDF">
        <w:t xml:space="preserve"> Grade. Vi evaluera</w:t>
      </w:r>
      <w:r w:rsidR="00714353">
        <w:t>r</w:t>
      </w:r>
      <w:r w:rsidR="00265FDF">
        <w:t xml:space="preserve"> </w:t>
      </w:r>
      <w:r w:rsidR="009411BD">
        <w:t xml:space="preserve">också </w:t>
      </w:r>
      <w:r w:rsidR="00265FDF">
        <w:t xml:space="preserve">fyra av Grades tidigare kurser enligt en </w:t>
      </w:r>
      <w:r w:rsidR="00A73A40">
        <w:t xml:space="preserve">potentiell </w:t>
      </w:r>
      <w:r w:rsidR="000033C8">
        <w:t>pedagogisk</w:t>
      </w:r>
      <w:r w:rsidR="009411BD">
        <w:t xml:space="preserve"> modell för att förstå vilka</w:t>
      </w:r>
      <w:r w:rsidR="002125BE">
        <w:t xml:space="preserve"> för- </w:t>
      </w:r>
      <w:r w:rsidR="00265FDF">
        <w:t xml:space="preserve">och </w:t>
      </w:r>
      <w:r w:rsidR="000033C8">
        <w:t>nackdelar</w:t>
      </w:r>
      <w:r w:rsidR="00265FDF">
        <w:t xml:space="preserve"> </w:t>
      </w:r>
      <w:r w:rsidR="009411BD">
        <w:t xml:space="preserve">som </w:t>
      </w:r>
      <w:r w:rsidR="00265FDF">
        <w:t xml:space="preserve">kan finnas i </w:t>
      </w:r>
      <w:r w:rsidR="00A73A40">
        <w:t>deras</w:t>
      </w:r>
      <w:r w:rsidR="00265FDF">
        <w:t xml:space="preserve"> </w:t>
      </w:r>
      <w:r w:rsidR="000033C8">
        <w:t>nuvarande</w:t>
      </w:r>
      <w:r w:rsidR="00265FDF">
        <w:t xml:space="preserve"> </w:t>
      </w:r>
      <w:r w:rsidR="000033C8">
        <w:t>pedagogiska</w:t>
      </w:r>
      <w:r w:rsidR="003F3E6B">
        <w:t xml:space="preserve"> riktlinjer. </w:t>
      </w:r>
      <w:r w:rsidR="000033C8">
        <w:t>Resultatet</w:t>
      </w:r>
      <w:r w:rsidR="00265FDF">
        <w:t xml:space="preserve"> </w:t>
      </w:r>
      <w:r w:rsidR="000033C8">
        <w:t>från intervjun</w:t>
      </w:r>
      <w:r w:rsidR="00D6155F">
        <w:t xml:space="preserve"> </w:t>
      </w:r>
      <w:r w:rsidR="000033C8">
        <w:t>visar</w:t>
      </w:r>
      <w:r w:rsidR="00265FDF">
        <w:t xml:space="preserve"> att </w:t>
      </w:r>
      <w:r w:rsidR="00D6155F">
        <w:t xml:space="preserve">den </w:t>
      </w:r>
      <w:r w:rsidR="000033C8">
        <w:t>Associativa P</w:t>
      </w:r>
      <w:r w:rsidR="00D6155F">
        <w:t>erspektivet som inkluderar Direkt Instruktions Modellen</w:t>
      </w:r>
      <w:r w:rsidR="00A361E8">
        <w:t>,</w:t>
      </w:r>
      <w:r w:rsidR="00D6155F">
        <w:t xml:space="preserve"> passar </w:t>
      </w:r>
      <w:r w:rsidR="00A361E8">
        <w:t>väl ihop</w:t>
      </w:r>
      <w:r w:rsidR="00D6155F">
        <w:t xml:space="preserve"> </w:t>
      </w:r>
      <w:r w:rsidR="000033C8">
        <w:t>med Grades nuvarande pedagogisk</w:t>
      </w:r>
      <w:r w:rsidR="00A72A42">
        <w:t>a</w:t>
      </w:r>
      <w:r w:rsidR="00D6155F">
        <w:t xml:space="preserve"> </w:t>
      </w:r>
      <w:r w:rsidR="002C5DCC">
        <w:t>riktlinjer</w:t>
      </w:r>
      <w:r w:rsidR="00D6155F">
        <w:t xml:space="preserve">. </w:t>
      </w:r>
      <w:r w:rsidR="00A361E8">
        <w:t>Utifrån e</w:t>
      </w:r>
      <w:r w:rsidR="00D6155F">
        <w:t>valuering</w:t>
      </w:r>
      <w:r w:rsidR="00A361E8">
        <w:t xml:space="preserve">en </w:t>
      </w:r>
      <w:r w:rsidR="00D6155F">
        <w:t xml:space="preserve">av Grades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w:t>
      </w:r>
      <w:r w:rsidR="00A512CD">
        <w:t xml:space="preserve">visar </w:t>
      </w:r>
      <w:r w:rsidR="00A72A42">
        <w:t>Grade en stark</w:t>
      </w:r>
      <w:r w:rsidR="00D6155F">
        <w:t xml:space="preserve"> </w:t>
      </w:r>
      <w:r w:rsidR="00A512CD">
        <w:t xml:space="preserve">förmåga </w:t>
      </w:r>
      <w:r w:rsidR="00D6155F">
        <w:t xml:space="preserve">av att </w:t>
      </w:r>
      <w:r w:rsidR="007466FA">
        <w:t>presentera kurser</w:t>
      </w:r>
      <w:r w:rsidR="00A512CD">
        <w:t xml:space="preserve"> genom höga evalueringsresultat i DIM</w:t>
      </w:r>
      <w:r w:rsidR="0032261D">
        <w:t>’</w:t>
      </w:r>
      <w:r w:rsidR="00A512CD">
        <w:t xml:space="preserve">s </w:t>
      </w:r>
      <w:r w:rsidR="00A512CD">
        <w:rPr>
          <w:i/>
        </w:rPr>
        <w:t xml:space="preserve">Presentations </w:t>
      </w:r>
      <w:r w:rsidR="00A512CD" w:rsidRPr="0032261D">
        <w:t>fas</w:t>
      </w:r>
      <w:r w:rsidR="006A67CB">
        <w:t>.</w:t>
      </w:r>
      <w:r w:rsidR="00714353">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utgångspunkt för vidare undersökningar kring </w:t>
      </w:r>
      <w:r w:rsidR="003A53D6">
        <w:t>pedagogiska modeller som skulle</w:t>
      </w:r>
      <w:r w:rsidR="00A73A40">
        <w:t xml:space="preserve"> kunna</w:t>
      </w:r>
      <w:r w:rsidR="003A53D6">
        <w:t xml:space="preserve"> tillämpas </w:t>
      </w:r>
      <w:r w:rsidR="0081570D">
        <w:t xml:space="preserve">hos </w:t>
      </w:r>
      <w:r w:rsidR="00714353">
        <w:t>Grade</w:t>
      </w:r>
      <w:r w:rsidR="00207601">
        <w:t xml:space="preserve">, samtidigt som </w:t>
      </w:r>
      <w:r w:rsidR="00A73A40">
        <w:t xml:space="preserve">studien </w:t>
      </w:r>
      <w:r w:rsidR="0081570D">
        <w:t>kartlägger p</w:t>
      </w:r>
      <w:r w:rsidR="001B7295">
        <w:t>otentiella</w:t>
      </w:r>
      <w:r w:rsidR="0081570D">
        <w:t xml:space="preserve"> förbättringar i Grades nuvarande </w:t>
      </w:r>
      <w:r w:rsidR="006D6C38">
        <w:t>pedagogiska riktlinjer</w:t>
      </w:r>
      <w:r w:rsidR="0081570D">
        <w:t>.</w:t>
      </w:r>
    </w:p>
    <w:p w14:paraId="0587F940" w14:textId="19A17CD6" w:rsidR="00D45847" w:rsidRDefault="00850895" w:rsidP="00865EB8">
      <w:pPr>
        <w:pStyle w:val="Brdtext"/>
        <w:spacing w:line="600" w:lineRule="auto"/>
      </w:pPr>
      <w:r>
        <w:br w:type="page"/>
      </w:r>
    </w:p>
    <w:p w14:paraId="0801F9C7" w14:textId="7E8209D5" w:rsidR="00DB3821" w:rsidRPr="00547B0E" w:rsidRDefault="00850895" w:rsidP="009D27B3">
      <w:pPr>
        <w:pStyle w:val="Heading11"/>
      </w:pPr>
      <w:bookmarkStart w:id="2" w:name="_Toc391456179"/>
      <w:bookmarkStart w:id="3" w:name="_Toc401327935"/>
      <w:bookmarkEnd w:id="2"/>
      <w:r>
        <w:lastRenderedPageBreak/>
        <w:t>Introduktion</w:t>
      </w:r>
      <w:bookmarkEnd w:id="3"/>
    </w:p>
    <w:p w14:paraId="300F89A0" w14:textId="7B1EB672" w:rsidR="007971FB"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Issac Pitman</w:t>
      </w:r>
      <w:r w:rsidR="00BD0BAF">
        <w:t>. Pitman</w:t>
      </w:r>
      <w:r>
        <w:t xml:space="preserve"> lärde studenter stenografi, en typ av symboliskt skriva</w:t>
      </w:r>
      <w:r w:rsidR="00BD0BAF">
        <w:t xml:space="preserve">nde som underlättar antecknande i hög hastigt, </w:t>
      </w:r>
      <w:r>
        <w:t>genom brevväxling (</w:t>
      </w:r>
      <w:proofErr w:type="spellStart"/>
      <w:r>
        <w:t>Bo</w:t>
      </w:r>
      <w:r w:rsidR="00BD0BAF">
        <w:t>wer</w:t>
      </w:r>
      <w:proofErr w:type="spellEnd"/>
      <w:r w:rsidR="00BD0BAF">
        <w:t xml:space="preserve"> and Hardy, 2004). Under de </w:t>
      </w:r>
      <w:r>
        <w:t xml:space="preserve">senaste 20 åren har </w:t>
      </w:r>
      <w:r w:rsidR="00D44F9D">
        <w:t>distans</w:t>
      </w:r>
      <w:r w:rsidR="00BD0BAF">
        <w:t>utbildningar effektiviserats,</w:t>
      </w:r>
      <w:r>
        <w:t xml:space="preserve"> </w:t>
      </w:r>
      <w:r w:rsidR="00BD0BAF">
        <w:t>främst genom</w:t>
      </w:r>
      <w:r w:rsidR="00B43A10">
        <w:t xml:space="preserve"> e-lärande</w:t>
      </w:r>
      <w:r w:rsidR="00931D44">
        <w:t xml:space="preserve">. </w:t>
      </w:r>
      <w:r w:rsidR="00F36D89">
        <w:t>E</w:t>
      </w:r>
      <w:r w:rsidR="00E7141B">
        <w:t xml:space="preserve">-lärande är </w:t>
      </w:r>
      <w:r w:rsidR="00F36D89">
        <w:t>en typ av distanslärande so</w:t>
      </w:r>
      <w:r w:rsidR="004642EB">
        <w:t>m</w:t>
      </w:r>
      <w:r w:rsidR="000C1C09">
        <w:t xml:space="preserve"> </w:t>
      </w:r>
      <w:r w:rsidR="00F36D89">
        <w:t>sker</w:t>
      </w:r>
      <w:r w:rsidR="00235908">
        <w:t xml:space="preserve"> med hjälp av </w:t>
      </w:r>
      <w:r w:rsidR="000C1C09">
        <w:t xml:space="preserve">datorer och </w:t>
      </w:r>
      <w:r w:rsidR="00BD0BAF">
        <w:t>online</w:t>
      </w:r>
      <w:r>
        <w:t>kommunikati</w:t>
      </w:r>
      <w:r w:rsidR="00A74157">
        <w:t>on.</w:t>
      </w:r>
      <w:r>
        <w:t xml:space="preserve"> Fördelarna med e-lärande jämfört med </w:t>
      </w:r>
      <w:r w:rsidR="000A3642">
        <w:t>traditionell undervisning</w:t>
      </w:r>
      <w:r w:rsidR="00BD0BAF">
        <w:t>,</w:t>
      </w:r>
      <w:r>
        <w:t xml:space="preserve"> är att studenten kan studera i </w:t>
      </w:r>
      <w:r w:rsidR="00BD0BAF">
        <w:t xml:space="preserve">sin </w:t>
      </w:r>
      <w:r>
        <w:t xml:space="preserve">egen takt, </w:t>
      </w:r>
      <w:r w:rsidR="00EA3071">
        <w:t xml:space="preserve">har möjlighet till </w:t>
      </w:r>
      <w:r w:rsidR="001F29F6">
        <w:t>obegränsad repetition</w:t>
      </w:r>
      <w:r w:rsidR="00E23DBB">
        <w:t>,</w:t>
      </w:r>
      <w:r w:rsidR="001F29F6">
        <w:t xml:space="preserve"> </w:t>
      </w:r>
      <w:r w:rsidR="00960F14">
        <w:t>och</w:t>
      </w:r>
      <w:r w:rsidR="00F36D89">
        <w:t xml:space="preserve"> </w:t>
      </w:r>
      <w:r w:rsidR="00BD0BAF">
        <w:t xml:space="preserve">att </w:t>
      </w:r>
      <w:r w:rsidR="00F36D89">
        <w:t>e</w:t>
      </w:r>
      <w:r w:rsidR="002B2E86">
        <w:t xml:space="preserve">-lärandet skapar </w:t>
      </w:r>
      <w:r w:rsidR="001B62E1">
        <w:t xml:space="preserve">tid </w:t>
      </w:r>
      <w:r w:rsidR="00652AE0">
        <w:t>för studenten</w:t>
      </w:r>
      <w:r w:rsidR="00BD0BAF">
        <w:t xml:space="preserve"> 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t>. Marknadstillväxten för e-lärandet i Sverige under 2015</w:t>
      </w:r>
      <w:r w:rsidR="0080525B">
        <w:t xml:space="preserve"> resulterade </w:t>
      </w:r>
      <w:r w:rsidR="00BD0BAF">
        <w:t xml:space="preserve">i </w:t>
      </w:r>
      <w:r w:rsidR="0080525B">
        <w:t xml:space="preserve">en ökning </w:t>
      </w:r>
      <w:r w:rsidR="000A6CA9">
        <w:t xml:space="preserve">på </w:t>
      </w:r>
      <w:r w:rsidR="0080525B">
        <w:t>6 %</w:t>
      </w:r>
      <w:r>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CA592B">
        <w:t xml:space="preserve"> och </w:t>
      </w:r>
      <w:r>
        <w:t xml:space="preserve">förväntas </w:t>
      </w:r>
      <w:r w:rsidR="00714353">
        <w:t xml:space="preserve">att </w:t>
      </w:r>
      <w:r w:rsidR="00BD0BAF">
        <w:t xml:space="preserve">öka </w:t>
      </w:r>
      <w:r>
        <w:t xml:space="preserve">ytterligare </w:t>
      </w:r>
      <w:r w:rsidR="00BD0BAF">
        <w:t xml:space="preserve">i samband med </w:t>
      </w:r>
      <w:r>
        <w:t>Europeiska Union</w:t>
      </w:r>
      <w:r w:rsidR="00BD0BAF">
        <w:t>ens initiativ</w:t>
      </w:r>
      <w:r>
        <w:t xml:space="preserve">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t xml:space="preserve">. </w:t>
      </w:r>
      <w:r w:rsidR="00BD0BAF">
        <w:t>E</w:t>
      </w:r>
      <w:r>
        <w:t xml:space="preserve">-kurser är </w:t>
      </w:r>
      <w:r w:rsidR="00BD0BAF">
        <w:t>vanligtv</w:t>
      </w:r>
      <w:r w:rsidR="00A61540">
        <w:t>is designade av specialiserade e</w:t>
      </w:r>
      <w:r>
        <w:t>-lärande företag (ELF)</w:t>
      </w:r>
      <w:r w:rsidR="00BD0BAF">
        <w:t>,</w:t>
      </w:r>
      <w:r>
        <w:t xml:space="preserve"> </w:t>
      </w:r>
      <w:r w:rsidR="00BD0BAF">
        <w:t>vilka</w:t>
      </w:r>
      <w:r>
        <w:t xml:space="preserve"> anställs av </w:t>
      </w:r>
      <w:r w:rsidR="00BD0BAF">
        <w:t>e</w:t>
      </w:r>
      <w:r w:rsidR="004642EB">
        <w:t xml:space="preserve">-lärande inköpsföretag (EIF) </w:t>
      </w:r>
      <w:r>
        <w:t xml:space="preserve">som </w:t>
      </w:r>
      <w:r w:rsidR="00BD0BAF">
        <w:t>har ett intresse</w:t>
      </w:r>
      <w:r w:rsidR="00960F14">
        <w:t xml:space="preserve"> av</w:t>
      </w:r>
      <w:r>
        <w:t xml:space="preserve"> att </w:t>
      </w:r>
      <w:r w:rsidR="00BD0BAF">
        <w:t>vidare</w:t>
      </w:r>
      <w:r>
        <w:t xml:space="preserve">utbilda sin personal med </w:t>
      </w:r>
      <w:r w:rsidR="004642EB">
        <w:t xml:space="preserve">hjälp </w:t>
      </w:r>
      <w:r>
        <w:t>av</w:t>
      </w:r>
      <w:r w:rsidR="00960F14">
        <w:t xml:space="preserve"> </w:t>
      </w:r>
      <w:r w:rsidR="00BD0BAF">
        <w:t>e</w:t>
      </w:r>
      <w:r w:rsidR="00960F14">
        <w:t>-lärande</w:t>
      </w:r>
      <w:r w:rsidR="00BD0BAF">
        <w:t xml:space="preserve"> som metod</w:t>
      </w:r>
      <w:r>
        <w:t>. Dagens teknik, i form av Learning Manage</w:t>
      </w:r>
      <w:r w:rsidR="006134E3">
        <w:t>ment System och dylikt</w:t>
      </w:r>
      <w:r w:rsidR="00BD0BAF">
        <w:t>, har gjort att e</w:t>
      </w:r>
      <w:r>
        <w:t xml:space="preserve">-lärandet är </w:t>
      </w:r>
      <w:r w:rsidR="00652AE0">
        <w:t>lättare</w:t>
      </w:r>
      <w:r>
        <w:t xml:space="preserve"> </w:t>
      </w:r>
      <w:r w:rsidR="000A6CA9">
        <w:t xml:space="preserve">att </w:t>
      </w:r>
      <w:r>
        <w:t>hantera</w:t>
      </w:r>
      <w:r w:rsidR="00256B80">
        <w:t>.</w:t>
      </w:r>
      <w:r>
        <w:t xml:space="preserve"> </w:t>
      </w:r>
      <w:r w:rsidR="00256B80">
        <w:t xml:space="preserve">Parallellt läggs </w:t>
      </w:r>
      <w:r w:rsidR="00652AE0">
        <w:t xml:space="preserve">mycket </w:t>
      </w:r>
      <w:r>
        <w:t>fokus hos ELF på hur pedagogiken och inneh</w:t>
      </w:r>
      <w:r w:rsidR="007971FB">
        <w:t xml:space="preserve">ållet tillsammans </w:t>
      </w:r>
      <w:r w:rsidR="00256B80">
        <w:t xml:space="preserve">kan </w:t>
      </w:r>
      <w:r w:rsidR="007971FB">
        <w:t xml:space="preserve">resultera </w:t>
      </w:r>
      <w:r>
        <w:t xml:space="preserve">i ett </w:t>
      </w:r>
      <w:r w:rsidR="00256B80">
        <w:t xml:space="preserve">mer </w:t>
      </w:r>
      <w:r>
        <w:t>effektivt lärande.</w:t>
      </w:r>
    </w:p>
    <w:p w14:paraId="5BB8FF23" w14:textId="590E3AFB" w:rsidR="00D45847" w:rsidRDefault="00D45847" w:rsidP="007971FB">
      <w:pPr>
        <w:spacing w:line="480" w:lineRule="auto"/>
        <w:jc w:val="both"/>
      </w:pPr>
    </w:p>
    <w:p w14:paraId="6320D0C2" w14:textId="39ED6C2B"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ELF skapa</w:t>
      </w:r>
      <w:r w:rsidR="001F29F6">
        <w:t>r</w:t>
      </w:r>
      <w:r>
        <w:t xml:space="preserve"> en </w:t>
      </w:r>
      <w:r w:rsidR="00640B24">
        <w:t>förståelse för EIF</w:t>
      </w:r>
      <w:r w:rsidR="00C51B02">
        <w:t>’</w:t>
      </w:r>
      <w:r w:rsidR="00305460">
        <w:t>s mål med kursen, budget- och tidsbegränsningar,</w:t>
      </w:r>
      <w:r w:rsidR="00840367">
        <w:t xml:space="preserve"> kursens åhörare,</w:t>
      </w:r>
      <w:r w:rsidR="00305460">
        <w:t xml:space="preserve"> och </w:t>
      </w:r>
      <w:r w:rsidR="00850895">
        <w:t>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inlärningsmål. </w:t>
      </w:r>
      <w:r w:rsidR="00BD39C4">
        <w:t>Detta koncept</w:t>
      </w:r>
      <w:r w:rsidR="001B62E1">
        <w:t xml:space="preserve">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t>E-kursens koncept</w:t>
      </w:r>
      <w:r w:rsidR="00DB4ED3">
        <w:t xml:space="preserve"> </w:t>
      </w:r>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rundo</w:t>
      </w:r>
      <w:r w:rsidR="00DB4ED3">
        <w:t xml:space="preserve">r av utveckling </w:t>
      </w:r>
      <w:r w:rsidR="00DB4ED3">
        <w:lastRenderedPageBreak/>
        <w:t xml:space="preserve">och recension </w:t>
      </w:r>
      <w:r w:rsidR="000A6CA9">
        <w:t>av</w:t>
      </w:r>
      <w:r w:rsidR="007C474C">
        <w:t xml:space="preserve"> ELF </w:t>
      </w:r>
      <w:r w:rsidR="000A6CA9">
        <w:t>tillsammans med</w:t>
      </w:r>
      <w:r w:rsidR="007C474C">
        <w:t xml:space="preserve"> </w:t>
      </w:r>
      <w:r w:rsidR="00CF0B56">
        <w:t>ämnesexperter</w:t>
      </w:r>
      <w:r w:rsidR="00DB4ED3">
        <w:t xml:space="preserve"> </w:t>
      </w:r>
      <w:r w:rsidR="00CA592B">
        <w:t xml:space="preserve">(s.k. </w:t>
      </w:r>
      <w:proofErr w:type="spellStart"/>
      <w:r w:rsidR="00CA592B">
        <w:t>Subject</w:t>
      </w:r>
      <w:proofErr w:type="spellEnd"/>
      <w:r w:rsidR="00CA592B">
        <w:t xml:space="preserve"> </w:t>
      </w:r>
      <w:proofErr w:type="spellStart"/>
      <w:r w:rsidR="00CA592B">
        <w:t>Matter</w:t>
      </w:r>
      <w:proofErr w:type="spellEnd"/>
      <w:r w:rsidR="00CA592B">
        <w:t xml:space="preserve"> Expert) </w:t>
      </w:r>
      <w:r w:rsidR="00DB4ED3">
        <w:t xml:space="preserve">hos EIF 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r w:rsidR="009A0DB5">
        <w:t xml:space="preserve"> sker</w:t>
      </w:r>
      <w:r w:rsidR="00D37BCF">
        <w:t>.</w:t>
      </w:r>
    </w:p>
    <w:p w14:paraId="7CF583A8" w14:textId="77777777" w:rsidR="00D45847" w:rsidRDefault="00D45847" w:rsidP="00CA1731">
      <w:pPr>
        <w:spacing w:line="480" w:lineRule="auto"/>
        <w:jc w:val="both"/>
      </w:pPr>
    </w:p>
    <w:p w14:paraId="5D7F13E6" w14:textId="4831536B" w:rsidR="00931D44" w:rsidRDefault="00840367" w:rsidP="00A44BD4">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 lärande för studenterna.</w:t>
      </w:r>
      <w:r w:rsidR="0062005C">
        <w:rPr>
          <w:bCs/>
        </w:rPr>
        <w:t xml:space="preserve"> </w:t>
      </w:r>
      <w:r w:rsidR="00EA3071">
        <w:t xml:space="preserve">Pedagogiska modeller kan beskrivas som kognitiva modeller eller teoretiska strukturer. De härleder från inlärningsteorier och möjliggör genomförandet av specifika instruktioner- och inlärningsstrategier </w:t>
      </w:r>
      <w:r w:rsidR="00EA3071">
        <w:fldChar w:fldCharType="begin"/>
      </w:r>
      <w:r w:rsidR="004D2145">
        <w:instrText xml:space="preserve"> ADDIN ZOTERO_ITEM CSL_CITATION {"citationID":"lne63j6q","properties":{"formattedCitation":"(Gr\\uc0\\u225{}inne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EA3071">
        <w:fldChar w:fldCharType="separate"/>
      </w:r>
      <w:r w:rsidR="00EA3071">
        <w:rPr>
          <w:rFonts w:cs="Times New Roman"/>
          <w:szCs w:val="24"/>
        </w:rPr>
        <w:t>(</w:t>
      </w:r>
      <w:r w:rsidR="00EA3071" w:rsidRPr="00A72A42">
        <w:rPr>
          <w:rFonts w:cs="Times New Roman"/>
          <w:szCs w:val="24"/>
        </w:rPr>
        <w:t>Conole, 2010)</w:t>
      </w:r>
      <w:r w:rsidR="00EA3071">
        <w:fldChar w:fldCharType="end"/>
      </w:r>
      <w:r w:rsidR="00EA3071">
        <w:t xml:space="preserve">. </w:t>
      </w:r>
      <w:r w:rsidR="000B42FE">
        <w:t>Lärometoderna grundar sig</w:t>
      </w:r>
      <w:r w:rsidR="009A0DB5">
        <w:t xml:space="preserve"> ofta i pedagogiska modeller</w:t>
      </w:r>
      <w:r w:rsidR="000A6CA9">
        <w:t xml:space="preserve"> och</w:t>
      </w:r>
      <w:r w:rsidR="00F24A19">
        <w:t xml:space="preserve"> </w:t>
      </w:r>
      <w:r w:rsidR="004A5707">
        <w:t xml:space="preserve">etableras i </w:t>
      </w:r>
      <w:r w:rsidR="00E040F7">
        <w:t xml:space="preserve">många </w:t>
      </w:r>
      <w:r w:rsidR="00B467DC">
        <w:t xml:space="preserve">fall </w:t>
      </w:r>
      <w:r w:rsidR="003F797E">
        <w:t>i</w:t>
      </w:r>
      <w:r w:rsidR="00850895">
        <w:t>genom testning och bevisning av validiteten</w:t>
      </w:r>
      <w:r w:rsidR="00010A04">
        <w:t xml:space="preserve"> med hjälp av</w:t>
      </w:r>
      <w:r w:rsidR="00850895">
        <w:t xml:space="preserve"> undervisning</w:t>
      </w:r>
      <w:r w:rsidR="00010A04">
        <w:t>en av studenter</w:t>
      </w:r>
      <w:r w:rsidR="00674E90">
        <w:t xml:space="preserve"> </w:t>
      </w:r>
      <w:r w:rsidR="00674E90" w:rsidRPr="0032261D">
        <w:fldChar w:fldCharType="begin"/>
      </w:r>
      <w:r w:rsidR="00C91F45">
        <w:instrText xml:space="preserve"> ADDIN ZOTERO_ITEM CSL_CITATION {"citationID":"7qQSqxPJ","properties":{"formattedCitation":"\\uldash{(de Jong, Verstegen, Tan, &amp; O\\uc0\\u8217{}Connor, 2013; Khalil &amp; Elkhider, 2016; Moraros, Islam, Yu, Banow, &amp; Schindelka, 2015)}","plainCitation":"(de Jong, Verstegen, Tan, &amp; O’Connor, 2013; Khalil &amp; Elkhider, 2016; Moraros, Islam, Yu, Banow, &amp; Schindelka, 2015)","dontUpdate":true,"noteIndex":0},"citationItems":[{"id":102,"uris":["http://zotero.org/users/local/QsygNxKM/items/GTZH7WZH"],"uri":["http://zotero.org/users/local/QsygNxKM/items/GTZH7WZH"],"itemData":{"id":102,"type":"article-journal","title":"A comparison of classroom and online asynchronous problem-based learning for students undertaking statistics training as part of a Public Health Masters degree","container-title":"Advances in Health Sciences Education: Theory and Practice","page":"245-264","volume":"18","issue":"2","source":"PubMed","abstract":"This case-study compared traditional, face-to-face classroom-based teaching with asynchronous online learning and teaching methods in two sets of students undertaking a problem-based learning module in the multilevel and exploratory factor analysis of longitudinal data as part of a Masters degree in Public Health at Maastricht University. Students were allocated to one of the two study variants on the basis of their enrolment status as full-time or part-time students. Full-time students (n = 11) followed the classroom-based variant and part-time students (n = 12) followed the online asynchronous variant which included video recorded lectures and a series of asynchronous online group or individual SPSS activities with synchronous tutor feedback. A validated student motivation questionnaire was administered to both groups of students at the start of the study and a second questionnaire was administered at the end of the module. This elicited data about student satisfaction with the module content, teaching and learning methods, and tutor feedback. The module coordinator and problem-based learning tutor were also interviewed about their experience of delivering the experimental online variant and asked to evaluate its success in relation to student attainment of the module's learning outcomes. Student examination results were also compared between the two groups. Asynchronous online teaching and learning methods proved to be an acceptable alternative to classroom-based teaching for both students and staff. Educational outcomes were similar for both groups, but importantly, there was no evidence that the asynchronous online delivery of module content disadvantaged part-time students in comparison to their full-time counterparts.","DOI":"10.1007/s10459-012-9368-x","ISSN":"1573-1677","note":"PMID: 22477027\nPMCID: PMC3622737","journalAbbreviation":"Adv Health Sci Educ Theory Pract","language":"eng","author":[{"family":"Jong","given":"N.","non-dropping-particle":"de"},{"family":"Verstegen","given":"D. M. L."},{"family":"Tan","given":"F. E. S."},{"family":"O'Connor","given":"S. J."}],"issued":{"date-parts":[["2013",5]]}}},{"id":105,"uris":["http://zotero.org/users/local/QsygNxKM/items/ZNKI8357"],"uri":["http://zotero.org/users/local/QsygNxKM/items/ZNKI8357"],"itemData":{"id":105,"type":"article-journal","title":"Applying learning theories and instructional design models for effective instruction | Advances in Physiology Education","URL":"https://www.physiology.org/doi/full/10.1152/advan.00138.2015?fbclid=IwAR2VUc3Gv25kiYfwDlXq6b567ZN4VFci6CP6cE5Y5EQw2yzmy5U5T-zGffU&amp;","author":[{"family":"Khalil","given":"Mohammed K."},{"family":"Elkhider","given":"Ihsan A."}],"issued":{"date-parts":[["2016",1,25]]},"accessed":{"date-parts":[["2018",11,22]]}}},{"id":99,"uris":["http://zotero.org/users/local/QsygNxKM/items/XJV8RAJ8"],"uri":["http://zotero.org/users/local/QsygNxKM/items/XJV8RAJ8"],"itemData":{"id":99,"type":"article-journal","title":"Flipping for success: evaluating the effectiveness of a novel teaching approach in a graduate level setting","container-title":"BMC Medical Education","volume":"15","source":"PubMed Central","abstract":"Background\nFlipped Classroom is a model that’s quickly gaining recognition as a novel teaching approach among health science curricula. The purpose of this study was four-fold and aimed to compare Flipped Classroom effectiveness ratings with: 1) student socio-demographic characteristics, 2) student final grades, 3) student overall course satisfaction, and 4) course pre-Flipped Classroom effectiveness ratings.\n\nMethods\nThe participants in the study consisted of 67 Masters-level graduate students in an introductory epidemiology class. Data was collected from students who completed surveys during three time points (beginning, middle and end) in each term. The Flipped Classroom was employed for the academic year 2012–2013 (two terms) using both pre-class activities and in-class activities.\n\nResults\nAmong the 67 Masters-level graduate students, 80% found the Flipped Classroom model to be either somewhat effective or very effective (M = 4.1/5.0). International students rated the Flipped Classroom to be significantly more effective when compared to North American students (X2 = 11.35, p &lt; 0.05). Students’ perceived effectiveness of the Flipped Classroom had no significant association to their academic performance in the course as measured by their final grades (rs = 0.70). However, students who found the Flipped Classroom to be effective were also more likely to be satisfied with their course experience. Additionally, it was found that the SEEQ variable scores for students enrolled in the Flipped Classroom were significantly higher than the ones for students enrolled prior to the implementation of the Flipped Classroom (p = 0.003).\n\nConclusions\nOverall, the format of the Flipped Classroom provided more opportunities for students to engage in critical thinking, independently facilitate their own learning, and more effectively interact with and learn from their peers. Additionally, the instructor was given more flexibility to cover a wider range and depth of material, provide in-class applied learning opportunities based on problem-solving activities and offer timely feedback/guidance to students. Yet in our study, this teaching style had its fair share of challenges, which were largely dependent on the use and management of technology. Despite these challenges, the Flipped Classroom proved to be a novel and effective teaching approach at the graduate level setting.","URL":"https://www.ncbi.nlm.nih.gov/pmc/articles/PMC4363198/","DOI":"10.1186/s12909-015-0317-2","ISSN":"1472-6920","note":"PMID: 25884508\nPMCID: PMC4363198","shortTitle":"Flipping for success","journalAbbreviation":"BMC Med Educ","author":[{"family":"Moraros","given":"John"},{"family":"Islam","given":"Adiba"},{"family":"Yu","given":"Stan"},{"family":"Banow","given":"Ryan"},{"family":"Schindelka","given":"Barbara"}],"issued":{"date-parts":[["2015",2,28]]},"accessed":{"date-parts":[["2018",11,22]]}}}],"schema":"https://github.com/citation-style-language/schema/raw/master/csl-citation.json"} </w:instrText>
      </w:r>
      <w:r w:rsidR="00674E90" w:rsidRPr="0032261D">
        <w:fldChar w:fldCharType="separate"/>
      </w:r>
      <w:r w:rsidR="0098789C">
        <w:t xml:space="preserve">(de Jong, </w:t>
      </w:r>
      <w:r w:rsidR="0032261D">
        <w:t>et.al.</w:t>
      </w:r>
      <w:r w:rsidR="0098789C">
        <w:t xml:space="preserve">, </w:t>
      </w:r>
      <w:r w:rsidR="006A5D72" w:rsidRPr="0032261D">
        <w:t xml:space="preserve">2013; Khalil &amp; Elkhider, 2016; Moraros, </w:t>
      </w:r>
      <w:r w:rsidR="0032261D" w:rsidRPr="0032261D">
        <w:t>et.al.</w:t>
      </w:r>
      <w:r w:rsidR="006A5D72" w:rsidRPr="0032261D">
        <w:t>, 2015)</w:t>
      </w:r>
      <w:r w:rsidR="00674E90" w:rsidRPr="0032261D">
        <w:fldChar w:fldCharType="end"/>
      </w:r>
      <w:r w:rsidR="00010A04" w:rsidRPr="0032261D">
        <w:t>.</w:t>
      </w:r>
      <w:r w:rsidR="00010A04">
        <w:t xml:space="preserve"> </w:t>
      </w:r>
      <w:r w:rsidR="00897EA6">
        <w:t xml:space="preserve">Nya lärometoder utvärderas genom att jämföra inlärningen hos studenter som exponerats för lärometoden mot en kontrollgrupp. </w:t>
      </w:r>
      <w:r w:rsidR="004A5707">
        <w:t>E</w:t>
      </w:r>
      <w:r w:rsidR="00850895">
        <w:t>tt exempel</w:t>
      </w:r>
      <w:r w:rsidR="006725C3">
        <w:t xml:space="preserve"> på en lärometod som har visat sig </w:t>
      </w:r>
      <w:r w:rsidR="007C1638">
        <w:t xml:space="preserve">förbättra minnesåterkallelsen </w:t>
      </w:r>
      <w:r w:rsidR="000B4763">
        <w:t>för studenterna är scenario</w:t>
      </w:r>
      <w:r w:rsidR="00850895">
        <w:t>baserad e-lärande</w:t>
      </w:r>
      <w:r w:rsidR="000B4763">
        <w:t xml:space="preserve">, vilket </w:t>
      </w:r>
      <w:r w:rsidR="00897EA6">
        <w:t>försätter</w:t>
      </w:r>
      <w:r w:rsidR="000B4763">
        <w:t xml:space="preserve"> studenten</w:t>
      </w:r>
      <w:r w:rsidR="00850895">
        <w:t xml:space="preserve"> i olika situationer eller händelser för att göra lärandet </w:t>
      </w:r>
      <w:r w:rsidR="000B4763">
        <w:t xml:space="preserve">mer </w:t>
      </w:r>
      <w:r w:rsidR="00850895">
        <w:t>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w:t>
      </w:r>
      <w:r w:rsidR="000B4763">
        <w:t xml:space="preserve">lyckats motivera studenten </w:t>
      </w:r>
      <w:r w:rsidR="00850895">
        <w:t>att fortsätta lära sig</w:t>
      </w:r>
      <w:r w:rsidR="000B4763">
        <w:t>,</w:t>
      </w:r>
      <w:r w:rsidR="00850895">
        <w:t xml:space="preserve"> </w:t>
      </w:r>
      <w:r w:rsidR="006725C3">
        <w:t>genom att</w:t>
      </w:r>
      <w:r w:rsidR="00640B24">
        <w:t xml:space="preserve"> skapa</w:t>
      </w:r>
      <w:r w:rsidR="00850895">
        <w:t xml:space="preserve"> en gemensam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 xml:space="preserve">pedagogiska modeller som används inom e-lärandet och hjälper ELF att utnyttja sina kunskaper och redskap </w:t>
      </w:r>
      <w:r w:rsidR="000B4763">
        <w:t>i syfte</w:t>
      </w:r>
      <w:r w:rsidR="00850895">
        <w:t xml:space="preserve"> att främja </w:t>
      </w:r>
      <w:r w:rsidR="00EA5670">
        <w:t xml:space="preserve">ett </w:t>
      </w:r>
      <w:r w:rsidR="00850895">
        <w:t>meningsfull</w:t>
      </w:r>
      <w:r w:rsidR="000B4763">
        <w:t>t</w:t>
      </w:r>
      <w:r w:rsidR="00147B30">
        <w:t xml:space="preserve"> 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 xml:space="preserve">I ELF </w:t>
      </w:r>
      <w:r w:rsidR="00EA5670">
        <w:t>är</w:t>
      </w:r>
      <w:r w:rsidR="00D74144">
        <w:t xml:space="preserve"> p</w:t>
      </w:r>
      <w:r w:rsidR="00850895">
        <w:t xml:space="preserve">edagogiska modeller användbara </w:t>
      </w:r>
      <w:r w:rsidR="00063F85">
        <w:t>eftersom de</w:t>
      </w:r>
      <w:r w:rsidR="00850895">
        <w:t xml:space="preserve"> </w:t>
      </w:r>
      <w:r w:rsidR="000B4763">
        <w:t xml:space="preserve">både </w:t>
      </w:r>
      <w:r w:rsidR="00850895">
        <w:t>strukturera</w:t>
      </w:r>
      <w:r w:rsidR="00063F85">
        <w:t>r</w:t>
      </w:r>
      <w:r w:rsidR="00850895">
        <w:t xml:space="preserve"> kursinnehållet och </w:t>
      </w:r>
      <w:r w:rsidR="00384E49">
        <w:t xml:space="preserve">bidrar </w:t>
      </w:r>
      <w:r w:rsidR="000B4763">
        <w:t xml:space="preserve">till </w:t>
      </w:r>
      <w:r w:rsidR="00384E49">
        <w:t xml:space="preserve">att studenten utbildar sig efter deras kognitiva </w:t>
      </w:r>
      <w:r w:rsidR="00897EA6">
        <w:t>förmåga</w:t>
      </w:r>
      <w:r w:rsidR="00384E49">
        <w:t xml:space="preserve">. </w:t>
      </w:r>
      <w:r w:rsidR="00850895">
        <w:t>Det har uppvisat</w:t>
      </w:r>
      <w:r w:rsidR="0074784D">
        <w:t>s</w:t>
      </w:r>
      <w:r w:rsidR="00850895">
        <w:t xml:space="preserve"> att majoriteten av e-kurser </w:t>
      </w:r>
      <w:r w:rsidR="00C11C02">
        <w:t>inte</w:t>
      </w:r>
      <w:r w:rsidR="00C91F45">
        <w:t xml:space="preserve"> bygger</w:t>
      </w:r>
      <w:r w:rsidR="00C11C02">
        <w:t xml:space="preserve"> på en antagen pedagogik</w:t>
      </w:r>
      <w:r w:rsidR="000B4763">
        <w:t xml:space="preserve"> och</w:t>
      </w:r>
      <w:r w:rsidR="00850895">
        <w:t xml:space="preserve"> därmed </w:t>
      </w:r>
      <w:r w:rsidR="000B4763">
        <w:t xml:space="preserve">har </w:t>
      </w:r>
      <w:r w:rsidR="00850895">
        <w:t>orsakat grova brister i lär</w:t>
      </w:r>
      <w:r w:rsidR="00335B04">
        <w:t xml:space="preserve">andestrategier, kursinnehållet, delkursens tid och takt, gränssnittdesignen, och uppnåendet av </w:t>
      </w:r>
      <w:r w:rsidR="000B4763">
        <w:t>tillfredsställande</w:t>
      </w:r>
      <w:r w:rsidR="000E3571">
        <w:t xml:space="preserve"> student</w:t>
      </w:r>
      <w:r w:rsidR="00335B04">
        <w:t xml:space="preserve">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763">
        <w:t>I och med detta kan implementeringen</w:t>
      </w:r>
      <w:r w:rsidR="000B42FE">
        <w:t xml:space="preserve"> av en pedagogisk modell i ett ELF ge en stark utveckling och förbättr</w:t>
      </w:r>
      <w:r w:rsidR="00897EA6">
        <w:t>ad</w:t>
      </w:r>
      <w:r w:rsidR="000B42FE">
        <w:t xml:space="preserve"> </w:t>
      </w:r>
      <w:r w:rsidR="0074784D">
        <w:t>kvalitet av</w:t>
      </w:r>
      <w:r w:rsidR="000B42FE">
        <w:t xml:space="preserve"> ELF’s framtida e-kurser.</w:t>
      </w:r>
    </w:p>
    <w:p w14:paraId="335C7DB8" w14:textId="77777777" w:rsidR="00A44BD4" w:rsidRDefault="00A44BD4" w:rsidP="00A44BD4">
      <w:pPr>
        <w:spacing w:line="480" w:lineRule="auto"/>
        <w:jc w:val="both"/>
      </w:pPr>
    </w:p>
    <w:p w14:paraId="7E4FC08D" w14:textId="77777777" w:rsidR="00A44BD4" w:rsidRDefault="00A44BD4" w:rsidP="00A44BD4">
      <w:pPr>
        <w:spacing w:line="480" w:lineRule="auto"/>
        <w:jc w:val="both"/>
      </w:pPr>
    </w:p>
    <w:p w14:paraId="3C1539DB" w14:textId="7E09CC81" w:rsidR="00387A03" w:rsidRDefault="00041127" w:rsidP="00EF5A81">
      <w:pPr>
        <w:widowControl w:val="0"/>
        <w:autoSpaceDE w:val="0"/>
        <w:autoSpaceDN w:val="0"/>
        <w:adjustRightInd w:val="0"/>
        <w:spacing w:after="240" w:line="480" w:lineRule="auto"/>
      </w:pPr>
      <w:r>
        <w:t xml:space="preserve">Enligt vissa ramverk, delas pedagogik upp i ett flertal olika perspektiv där varje perspektiv inkluderar </w:t>
      </w:r>
      <w:r>
        <w:lastRenderedPageBreak/>
        <w:t>flera pedagogiska modeller.</w:t>
      </w:r>
      <w:r w:rsidR="000132C0" w:rsidRPr="00EF5A81">
        <w:t xml:space="preserve"> </w:t>
      </w:r>
      <w:r w:rsidR="00850895" w:rsidRPr="00EF5A81">
        <w:t>D</w:t>
      </w:r>
      <w:r w:rsidR="00D64060" w:rsidRPr="00EF5A81">
        <w:t>e</w:t>
      </w:r>
      <w:r w:rsidR="000B4763" w:rsidRPr="00EF5A81">
        <w:t xml:space="preserve"> </w:t>
      </w:r>
      <w:r w:rsidR="00850895" w:rsidRPr="00EF5A81">
        <w:t>pedagogiska perspektiven</w:t>
      </w:r>
      <w:r w:rsidR="00746296" w:rsidRPr="00EF5A81">
        <w:t>:</w:t>
      </w:r>
      <w:r w:rsidR="008C6C9D" w:rsidRPr="00EF5A81">
        <w:t xml:space="preserve"> </w:t>
      </w:r>
      <w:r w:rsidR="0062005C" w:rsidRPr="00EF5A81">
        <w:t>Associativ</w:t>
      </w:r>
      <w:r w:rsidR="007B6EFB" w:rsidRPr="00EF5A81">
        <w:t xml:space="preserve"> (</w:t>
      </w:r>
      <w:r w:rsidR="00EF5A81" w:rsidRPr="00EF5A81">
        <w:rPr>
          <w:rFonts w:cs="Times New Roman"/>
          <w:bCs/>
          <w:color w:val="000000"/>
        </w:rPr>
        <w:t>Associative)</w:t>
      </w:r>
      <w:r w:rsidR="00EF5A81" w:rsidRPr="00EF5A81">
        <w:rPr>
          <w:rFonts w:ascii="Times Roman" w:hAnsi="Times Roman" w:cs="Times Roman"/>
          <w:color w:val="000000"/>
        </w:rPr>
        <w:t xml:space="preserve">, </w:t>
      </w:r>
      <w:r w:rsidR="00EF5A81" w:rsidRPr="00EF5A81">
        <w:t>Kognitiv (</w:t>
      </w:r>
      <w:proofErr w:type="spellStart"/>
      <w:r w:rsidR="00EF5A81" w:rsidRPr="00EF5A81">
        <w:t>Cogni</w:t>
      </w:r>
      <w:r w:rsidR="007B6EFB" w:rsidRPr="00EF5A81">
        <w:t>tive</w:t>
      </w:r>
      <w:proofErr w:type="spellEnd"/>
      <w:r w:rsidR="007B6EFB" w:rsidRPr="00EF5A81">
        <w:t>)</w:t>
      </w:r>
      <w:r w:rsidR="0062005C" w:rsidRPr="00EF5A81">
        <w:t xml:space="preserve"> och S</w:t>
      </w:r>
      <w:r w:rsidR="000413AA" w:rsidRPr="00EF5A81">
        <w:t>ociokulturellt</w:t>
      </w:r>
      <w:r w:rsidR="00EF5A81" w:rsidRPr="00EF5A81">
        <w:t xml:space="preserve"> (</w:t>
      </w:r>
      <w:proofErr w:type="spellStart"/>
      <w:r w:rsidR="00EF5A81" w:rsidRPr="00EF5A81">
        <w:t>S</w:t>
      </w:r>
      <w:r w:rsidR="007B6EFB" w:rsidRPr="00EF5A81">
        <w:t>ituative</w:t>
      </w:r>
      <w:proofErr w:type="spellEnd"/>
      <w:r w:rsidR="007B6EFB" w:rsidRPr="00EF5A81">
        <w:t>)</w:t>
      </w:r>
      <w:r w:rsidR="00746296" w:rsidRPr="00EF5A81">
        <w:t>,</w:t>
      </w:r>
      <w:r w:rsidR="001F6610" w:rsidRPr="00EF5A81">
        <w:t xml:space="preserve"> </w:t>
      </w:r>
      <w:r w:rsidR="008C6C9D" w:rsidRPr="00EF5A81">
        <w:t>är</w:t>
      </w:r>
      <w:r w:rsidR="00850895" w:rsidRPr="00EF5A81">
        <w:t xml:space="preserve"> </w:t>
      </w:r>
      <w:r w:rsidR="000B4763" w:rsidRPr="00EF5A81">
        <w:t xml:space="preserve">alla </w:t>
      </w:r>
      <w:r w:rsidR="00850895" w:rsidRPr="00EF5A81">
        <w:t>form</w:t>
      </w:r>
      <w:r w:rsidR="000413AA" w:rsidRPr="00EF5A81">
        <w:t>er</w:t>
      </w:r>
      <w:r w:rsidR="00850895" w:rsidRPr="00EF5A81">
        <w:t xml:space="preserve"> av tillvägagångssätt </w:t>
      </w:r>
      <w:r>
        <w:t xml:space="preserve">inom lärande </w:t>
      </w:r>
      <w:r w:rsidR="00EF5A81" w:rsidRPr="00EF5A81">
        <w:fldChar w:fldCharType="begin"/>
      </w:r>
      <w:r w:rsidR="00C91F45">
        <w:instrText xml:space="preserve"> ADDIN ZOTERO_ITEM CSL_CITATION {"citationID":"R7nxKu1w","properties":{"formattedCitation":"(Gr\\uc0\\u225{}inne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EF5A81" w:rsidRPr="00EF5A81">
        <w:fldChar w:fldCharType="separate"/>
      </w:r>
      <w:r w:rsidR="00CA033B">
        <w:rPr>
          <w:rFonts w:cs="Times New Roman"/>
          <w:szCs w:val="24"/>
        </w:rPr>
        <w:t>(</w:t>
      </w:r>
      <w:r w:rsidR="004D2145" w:rsidRPr="004D2145">
        <w:rPr>
          <w:rFonts w:cs="Times New Roman"/>
          <w:szCs w:val="24"/>
        </w:rPr>
        <w:t>Conole, 2010; Mayes &amp; de Freitas, 2004)</w:t>
      </w:r>
      <w:r w:rsidR="00EF5A81" w:rsidRPr="00EF5A81">
        <w:fldChar w:fldCharType="end"/>
      </w:r>
      <w:r w:rsidR="000B4763" w:rsidRPr="00EF5A81">
        <w:t>.</w:t>
      </w:r>
      <w:r w:rsidR="000132C0" w:rsidRPr="00EF5A81">
        <w:t xml:space="preserve"> </w:t>
      </w:r>
      <w:r w:rsidR="000B4763" w:rsidRPr="00EF5A81">
        <w:t>D</w:t>
      </w:r>
      <w:r w:rsidR="000132C0" w:rsidRPr="00EF5A81">
        <w:t xml:space="preserve">eras lämplighet beror </w:t>
      </w:r>
      <w:r w:rsidR="000B4763" w:rsidRPr="00EF5A81">
        <w:t>huvudsak</w:t>
      </w:r>
      <w:r w:rsidR="00897EA6">
        <w:t>ligen</w:t>
      </w:r>
      <w:r w:rsidR="000B4763" w:rsidRPr="00EF5A81">
        <w:t xml:space="preserve"> </w:t>
      </w:r>
      <w:r w:rsidR="000132C0" w:rsidRPr="00EF5A81">
        <w:t>på vilken slags inlärning som ska tilldelas i undervisningen</w:t>
      </w:r>
      <w:r>
        <w:t xml:space="preserve"> </w:t>
      </w:r>
      <w:r w:rsidR="00147B30" w:rsidRPr="00EF5A81">
        <w:fldChar w:fldCharType="begin"/>
      </w:r>
      <w:r w:rsidR="00C67983" w:rsidRPr="00EF5A81">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rsidRPr="00EF5A81">
        <w:fldChar w:fldCharType="separate"/>
      </w:r>
      <w:r w:rsidR="00C67983" w:rsidRPr="00EF5A81">
        <w:rPr>
          <w:noProof/>
        </w:rPr>
        <w:t>(Mayes &amp; de Freitas, 2004)</w:t>
      </w:r>
      <w:r w:rsidR="00147B30" w:rsidRPr="00EF5A81">
        <w:fldChar w:fldCharType="end"/>
      </w:r>
      <w:r w:rsidR="00D836D7" w:rsidRPr="00EF5A81">
        <w:t xml:space="preserve">. </w:t>
      </w:r>
    </w:p>
    <w:p w14:paraId="449F3933" w14:textId="1A59921F" w:rsidR="00387A03" w:rsidRDefault="00CD7E26" w:rsidP="00EF5A81">
      <w:pPr>
        <w:widowControl w:val="0"/>
        <w:autoSpaceDE w:val="0"/>
        <w:autoSpaceDN w:val="0"/>
        <w:adjustRightInd w:val="0"/>
        <w:spacing w:after="240" w:line="480" w:lineRule="auto"/>
      </w:pPr>
      <w:r>
        <w:t>D</w:t>
      </w:r>
      <w:r w:rsidR="0062005C" w:rsidRPr="00EF5A81">
        <w:t>et A</w:t>
      </w:r>
      <w:r w:rsidR="00850895" w:rsidRPr="00EF5A81">
        <w:t>ssociativa perspektivet</w:t>
      </w:r>
      <w:r>
        <w:t xml:space="preserve"> är oftast beskriven som ”lärande </w:t>
      </w:r>
      <w:r w:rsidR="001B0552">
        <w:t>genom utförande</w:t>
      </w:r>
      <w:r>
        <w:t xml:space="preserve"> av strukturerade uppgifter” och</w:t>
      </w:r>
      <w:r w:rsidR="00850895" w:rsidRPr="00EF5A81">
        <w:t xml:space="preserve"> </w:t>
      </w:r>
      <w:r>
        <w:t>karakterisera</w:t>
      </w:r>
      <w:r w:rsidR="0032261D">
        <w:t>s</w:t>
      </w:r>
      <w:r>
        <w:t xml:space="preserve"> </w:t>
      </w:r>
      <w:r w:rsidR="00C95447">
        <w:t xml:space="preserve">av, </w:t>
      </w:r>
      <w:r>
        <w:t xml:space="preserve">till exempel, beteende modifiering och lärande genom association och förstärkning </w:t>
      </w:r>
      <w:r w:rsidR="00147B30" w:rsidRPr="00EF5A81">
        <w:fldChar w:fldCharType="begin"/>
      </w:r>
      <w:r w:rsidR="004D2145">
        <w:instrText xml:space="preserve"> ADDIN ZOTERO_ITEM CSL_CITATION {"citationID":"89aVO9u9","properties":{"formattedCitation":"(Gr\\uc0\\u225{}inne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rsidRPr="00EF5A81">
        <w:fldChar w:fldCharType="separate"/>
      </w:r>
      <w:r w:rsidR="000E3571" w:rsidRPr="00EF5A81">
        <w:rPr>
          <w:rFonts w:cs="Times New Roman"/>
        </w:rPr>
        <w:t>(</w:t>
      </w:r>
      <w:r w:rsidR="00A72A42" w:rsidRPr="00EF5A81">
        <w:rPr>
          <w:rFonts w:cs="Times New Roman"/>
        </w:rPr>
        <w:t>Conole, 2010)</w:t>
      </w:r>
      <w:r w:rsidR="00147B30" w:rsidRPr="00EF5A81">
        <w:fldChar w:fldCharType="end"/>
      </w:r>
      <w:r w:rsidR="00850895" w:rsidRPr="00EF5A81">
        <w:t xml:space="preserve">. Aktiviteterna handlar om att förändra beteende genom att </w:t>
      </w:r>
      <w:r w:rsidR="00B661EF" w:rsidRPr="00EF5A81">
        <w:t xml:space="preserve">ge </w:t>
      </w:r>
      <w:r w:rsidR="00850895" w:rsidRPr="00EF5A81">
        <w:t xml:space="preserve">direkt återkoppling efter </w:t>
      </w:r>
      <w:r w:rsidR="00B661EF" w:rsidRPr="00EF5A81">
        <w:t xml:space="preserve">själva </w:t>
      </w:r>
      <w:r w:rsidR="00850895" w:rsidRPr="00EF5A81">
        <w:t>utförandet</w:t>
      </w:r>
      <w:r w:rsidR="0091477A" w:rsidRPr="00EF5A81">
        <w:t xml:space="preserve"> </w:t>
      </w:r>
      <w:r w:rsidR="0091477A" w:rsidRPr="00EF5A81">
        <w:fldChar w:fldCharType="begin"/>
      </w:r>
      <w:r w:rsidR="00A72A42" w:rsidRPr="00EF5A81">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sidRPr="00EF5A81">
        <w:rPr>
          <w:rFonts w:ascii="Myriad Pro Cond" w:hAnsi="Myriad Pro Cond" w:cs="Myriad Pro Cond"/>
        </w:rPr>
        <w:instrText>ﬀ</w:instrText>
      </w:r>
      <w:r w:rsidR="00A72A42" w:rsidRPr="00EF5A81">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rsidRPr="00EF5A81">
        <w:fldChar w:fldCharType="separate"/>
      </w:r>
      <w:r w:rsidR="000F0251" w:rsidRPr="00EF5A81">
        <w:rPr>
          <w:noProof/>
        </w:rPr>
        <w:t>(</w:t>
      </w:r>
      <w:r w:rsidR="004F5AA8" w:rsidRPr="00EF5A81">
        <w:rPr>
          <w:noProof/>
        </w:rPr>
        <w:t>Conole, et.al</w:t>
      </w:r>
      <w:r w:rsidR="00CA3AE8" w:rsidRPr="00EF5A81">
        <w:rPr>
          <w:noProof/>
        </w:rPr>
        <w:t>.,</w:t>
      </w:r>
      <w:r w:rsidR="004F5AA8" w:rsidRPr="00EF5A81">
        <w:rPr>
          <w:noProof/>
        </w:rPr>
        <w:t xml:space="preserve"> </w:t>
      </w:r>
      <w:r w:rsidR="00C67983" w:rsidRPr="00EF5A81">
        <w:rPr>
          <w:noProof/>
        </w:rPr>
        <w:t>2004)</w:t>
      </w:r>
      <w:r w:rsidR="0091477A" w:rsidRPr="00EF5A81">
        <w:fldChar w:fldCharType="end"/>
      </w:r>
      <w:r w:rsidR="0091477A" w:rsidRPr="00EF5A81">
        <w:t xml:space="preserve">. </w:t>
      </w:r>
      <w:r w:rsidR="00CF0BE6" w:rsidRPr="00EF5A81">
        <w:t xml:space="preserve">En av de pedagogiska modellerna som används inom det </w:t>
      </w:r>
      <w:r w:rsidR="0062005C" w:rsidRPr="00EF5A81">
        <w:t>A</w:t>
      </w:r>
      <w:r w:rsidR="00850895" w:rsidRPr="00EF5A81">
        <w:t xml:space="preserve">ssociativa perspektivet </w:t>
      </w:r>
      <w:r w:rsidR="00CF0BE6" w:rsidRPr="00EF5A81">
        <w:t xml:space="preserve">är </w:t>
      </w:r>
      <w:r w:rsidR="00850895" w:rsidRPr="00EF5A81">
        <w:t xml:space="preserve">Direkt Instruktion </w:t>
      </w:r>
      <w:r w:rsidR="009B5FD4" w:rsidRPr="00EF5A81">
        <w:t xml:space="preserve">Modellen </w:t>
      </w:r>
      <w:r w:rsidR="0019256B" w:rsidRPr="00EF5A81">
        <w:t>(DIM)</w:t>
      </w:r>
      <w:r w:rsidR="00B424BC">
        <w:t xml:space="preserve"> (Bilaga 1)</w:t>
      </w:r>
      <w:r w:rsidR="0019256B" w:rsidRPr="00EF5A81">
        <w:t xml:space="preserve">. </w:t>
      </w:r>
      <w:r w:rsidR="00897EA6">
        <w:t xml:space="preserve">I </w:t>
      </w:r>
      <w:r w:rsidR="0019256B" w:rsidRPr="00EF5A81">
        <w:t xml:space="preserve">DIM </w:t>
      </w:r>
      <w:r w:rsidR="0093589A" w:rsidRPr="00EF5A81">
        <w:t>utgå</w:t>
      </w:r>
      <w:r w:rsidR="00897EA6">
        <w:t>r undervisningen</w:t>
      </w:r>
      <w:r w:rsidR="0019256B" w:rsidRPr="00EF5A81">
        <w:t xml:space="preserve"> från koncept och färdigheter genom</w:t>
      </w:r>
      <w:r w:rsidR="00850895" w:rsidRPr="00EF5A81">
        <w:t xml:space="preserve"> kombination av praktik och åter</w:t>
      </w:r>
      <w:r w:rsidR="0019256B" w:rsidRPr="00EF5A81">
        <w:t xml:space="preserve">koppling till studenten </w:t>
      </w:r>
      <w:r w:rsidR="0091477A" w:rsidRPr="00EF5A81">
        <w:fldChar w:fldCharType="begin"/>
      </w:r>
      <w:r w:rsidR="00692DE8" w:rsidRPr="00EF5A81">
        <w:instrText xml:space="preserve"> ADDIN ZOTERO_ITEM CSL_CITATION {"citationID":"sfhH9s0k","properties":{"formattedCitation":"(Yeh,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623726" w:rsidRPr="00EF5A81">
        <w:t xml:space="preserve">; </w:t>
      </w:r>
      <w:r w:rsidR="0091477A" w:rsidRPr="00EF5A81">
        <w:fldChar w:fldCharType="begin"/>
      </w:r>
      <w:r w:rsidR="00C67983" w:rsidRPr="00EF5A81">
        <w:instrText xml:space="preserve"> ADDIN ZOTERO_ITEM CSL_CITATION {"citationID":"3Vyc2sCE","properties":{"formattedCitation":"(Kauchak &amp; Eggen, 2011)","plainCitation":"(Kauchak &amp; Eggen, 2011)","noteIndex":0},"citationItems":[{"id":63,"uris":["http://zotero.org/users/local/QsygNxKM/items/THNG2LRQ"],"uri":["http://zotero.org/users/local/QsygNxKM/items/THNG2LRQ"],"itemData":{"id":63,"type":"book","title":"Learning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D."}],"issued":{"date-parts":[["2011"]]}}}],"schema":"https://github.com/citation-style-language/schema/raw/master/csl-citation.json"} </w:instrText>
      </w:r>
      <w:r w:rsidR="0091477A" w:rsidRPr="00EF5A81">
        <w:fldChar w:fldCharType="separate"/>
      </w:r>
      <w:r w:rsidR="00C67983" w:rsidRPr="00EF5A81">
        <w:rPr>
          <w:noProof/>
        </w:rPr>
        <w:t>(Kauchak &amp; Eggen, 2011)</w:t>
      </w:r>
      <w:r w:rsidR="0091477A" w:rsidRPr="00EF5A81">
        <w:fldChar w:fldCharType="end"/>
      </w:r>
      <w:r w:rsidR="0091477A" w:rsidRPr="00EF5A81">
        <w:t>.</w:t>
      </w:r>
      <w:r w:rsidR="00B661EF" w:rsidRPr="00EF5A81">
        <w:t xml:space="preserve"> </w:t>
      </w:r>
    </w:p>
    <w:p w14:paraId="17D11437" w14:textId="6ACBC56B" w:rsidR="00387A03" w:rsidRDefault="004822AA" w:rsidP="00EF5A81">
      <w:pPr>
        <w:widowControl w:val="0"/>
        <w:autoSpaceDE w:val="0"/>
        <w:autoSpaceDN w:val="0"/>
        <w:adjustRightInd w:val="0"/>
        <w:spacing w:after="240" w:line="480" w:lineRule="auto"/>
      </w:pPr>
      <w:r>
        <w:t>Det Kognitiva</w:t>
      </w:r>
      <w:r w:rsidR="00850895" w:rsidRPr="00EF5A81">
        <w:t xml:space="preserve"> perspektiv</w:t>
      </w:r>
      <w:r>
        <w:t>et</w:t>
      </w:r>
      <w:r w:rsidR="00850895" w:rsidRPr="00EF5A81">
        <w:t xml:space="preserve"> </w:t>
      </w:r>
      <w:r w:rsidR="009B5FD4" w:rsidRPr="00EF5A81">
        <w:t>är</w:t>
      </w:r>
      <w:r w:rsidR="004C23F2" w:rsidRPr="00EF5A81">
        <w:t xml:space="preserve"> istället</w:t>
      </w:r>
      <w:r w:rsidR="009B5FD4" w:rsidRPr="00EF5A81">
        <w:t xml:space="preserve"> baser</w:t>
      </w:r>
      <w:r w:rsidR="00B661EF" w:rsidRPr="00EF5A81">
        <w:t>at</w:t>
      </w:r>
      <w:r w:rsidR="009B5FD4" w:rsidRPr="00EF5A81">
        <w:t xml:space="preserve"> på</w:t>
      </w:r>
      <w:r w:rsidR="00850895" w:rsidRPr="00EF5A81">
        <w:t xml:space="preserve"> </w:t>
      </w:r>
      <w:r w:rsidR="00F11601">
        <w:t xml:space="preserve">”lärande genom förståelse” </w:t>
      </w:r>
      <w:r w:rsidR="006C0816">
        <w:t xml:space="preserve">och utnyttjar relationen mellan kognitiva processer och </w:t>
      </w:r>
      <w:r w:rsidR="00E12474">
        <w:t>beteende</w:t>
      </w:r>
      <w:r w:rsidR="006C0816">
        <w:t xml:space="preserve"> för att strukturera kursinnehåll och ge upphov till transformationer i kognitiva strukturer </w:t>
      </w:r>
      <w:r w:rsidR="00CF3F07">
        <w:fldChar w:fldCharType="begin"/>
      </w:r>
      <w:r w:rsidR="00C91F45">
        <w:instrText xml:space="preserve"> ADDIN ZOTERO_ITEM CSL_CITATION {"citationID":"n5M8bytL","properties":{"formattedCitation":"(Gr\\uc0\\u225{}inne Conole, 2010; Dalsgaard, 2005)","plainCitation":"(Gráinne Conole, 2010; Dalsgaard, 2005)","dontUpdate":true,"noteIndex":0},"citationItems":[{"id":61,"uris":["http://zotero.org/users/local/QsygNxKM/items/T93CEQ5S"],"uri":["http://zotero.org/users/local/QsygNxKM/items/T93CEQ5S"],"itemData":{"id":61,"type":"report","title":"Review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94,"uris":["http://zotero.org/users/local/QsygNxKM/items/RUE2LLJQ"],"uri":["http://zotero.org/users/local/QsygNxKM/items/RUE2LLJQ"],"itemData":{"id":94,"type":"article-journal","title":"Pedagogical quality in e-learning","container-title":"eleed","volume":"1","issue":"1","source":"eleed.campussource.de","abstract":"eleed, Iss. 1 - The article is concerned with design and use of e-learning technology to develop education qualitatively. The purpose is to develop a framework for a pedagogical evaluation of e-learning technology. The approach is that evaluation and design must be grounded in a learning theoretical approach, and it is argued that it is necessary to make a reflection of technology in relation to activities, learning principles, and a learning theory in order to qualitatively develop education. The article presents three frameworks developed on the basis of cognitivism, radical constructivism and activity theory. Finally, on the basis of the frameworks, the article discusses e-learning technology and, more specifically, design of virtual learning environments and learning objects. It is argued that e-learning technology is not pedagogically neutral, and that it is therefore necessary to focus on design of technology that explicitly supports a certain pedagogical approach. Further, it is argued that design should direct its focus away from organisation of content and towards design of activities.","URL":"https://eleed.campussource.de/archive/1/78/index_html","language":"en","author":[{"family":"Dalsgaard","given":"Christian"}],"issued":{"date-parts":[["2005",3,15]]},"accessed":{"date-parts":[["2018",11,4]]}}}],"schema":"https://github.com/citation-style-language/schema/raw/master/csl-citation.json"} </w:instrText>
      </w:r>
      <w:r w:rsidR="00CF3F07">
        <w:fldChar w:fldCharType="separate"/>
      </w:r>
      <w:r w:rsidR="004D2145">
        <w:rPr>
          <w:rFonts w:cs="Times New Roman"/>
          <w:szCs w:val="24"/>
        </w:rPr>
        <w:t>(</w:t>
      </w:r>
      <w:r w:rsidR="004D2145" w:rsidRPr="004D2145">
        <w:rPr>
          <w:rFonts w:cs="Times New Roman"/>
          <w:szCs w:val="24"/>
        </w:rPr>
        <w:t>Conole, 2010; Dalsgaard, 2005)</w:t>
      </w:r>
      <w:r w:rsidR="00CF3F07">
        <w:fldChar w:fldCharType="end"/>
      </w:r>
      <w:r w:rsidR="00012EE9" w:rsidRPr="00CF3F07">
        <w:t>.</w:t>
      </w:r>
      <w:r w:rsidR="00B00BFB">
        <w:t xml:space="preserve"> Studenten lär sig </w:t>
      </w:r>
      <w:r w:rsidR="00470E31">
        <w:t xml:space="preserve">bl.a. </w:t>
      </w:r>
      <w:r w:rsidR="00B00BFB">
        <w:t xml:space="preserve">genom omvandling av erfarenhet </w:t>
      </w:r>
      <w:r w:rsidR="00470E31">
        <w:t>till kunskap och kompetens</w:t>
      </w:r>
      <w:r w:rsidR="0032261D">
        <w:t>,</w:t>
      </w:r>
      <w:r w:rsidR="00470E31">
        <w:t xml:space="preserve"> ofta genom </w:t>
      </w:r>
      <w:r w:rsidR="00CB012E" w:rsidRPr="00CB012E">
        <w:t>självstyrd</w:t>
      </w:r>
      <w:r w:rsidR="00CB012E">
        <w:t>a aktivitet</w:t>
      </w:r>
      <w:r w:rsidR="00E12474">
        <w:t>er</w:t>
      </w:r>
      <w:r w:rsidR="00CB012E">
        <w:t xml:space="preserve"> och </w:t>
      </w:r>
      <w:r w:rsidR="00470E31">
        <w:t>lösning av specifika problem</w:t>
      </w:r>
      <w:r w:rsidR="00DE4DD3">
        <w:t xml:space="preserve"> (Conole, 2010, </w:t>
      </w:r>
      <w:proofErr w:type="spellStart"/>
      <w:r w:rsidR="00DE4DD3">
        <w:t>Brodie</w:t>
      </w:r>
      <w:proofErr w:type="spellEnd"/>
      <w:r w:rsidR="00DE4DD3">
        <w:t>, 2005)</w:t>
      </w:r>
      <w:r w:rsidR="00470E31">
        <w:t xml:space="preserve">. </w:t>
      </w:r>
      <w:r w:rsidR="00CF5985" w:rsidRPr="00EF5A81">
        <w:t>En modell inom</w:t>
      </w:r>
      <w:r w:rsidR="00B77B49" w:rsidRPr="00EF5A81">
        <w:t xml:space="preserve"> </w:t>
      </w:r>
      <w:r w:rsidR="00CF3F07">
        <w:t>Kognitiva</w:t>
      </w:r>
      <w:r w:rsidR="00F611BE" w:rsidRPr="00EF5A81">
        <w:t xml:space="preserve"> </w:t>
      </w:r>
      <w:r w:rsidR="00850895" w:rsidRPr="00EF5A81">
        <w:t>perspek</w:t>
      </w:r>
      <w:r w:rsidR="00CF5985" w:rsidRPr="00EF5A81">
        <w:t>tiv</w:t>
      </w:r>
      <w:r w:rsidR="0091479D">
        <w:t>et</w:t>
      </w:r>
      <w:r w:rsidR="000F0251" w:rsidRPr="00EF5A81">
        <w:t xml:space="preserve"> kallas Konstruktivistisk L</w:t>
      </w:r>
      <w:r w:rsidR="00850895" w:rsidRPr="00EF5A81">
        <w:t>äromiljö (KL</w:t>
      </w:r>
      <w:r w:rsidR="00413AFC" w:rsidRPr="00EF5A81">
        <w:t>M</w:t>
      </w:r>
      <w:r w:rsidR="00850895" w:rsidRPr="00EF5A81">
        <w:t>)</w:t>
      </w:r>
      <w:r w:rsidR="00B77B49" w:rsidRPr="00EF5A81">
        <w:t>,</w:t>
      </w:r>
      <w:r w:rsidR="00850895" w:rsidRPr="00EF5A81">
        <w:t xml:space="preserve"> och baserar sig på att studenten bygger sina egna mentala strukturer när de inte</w:t>
      </w:r>
      <w:r w:rsidR="0091477A" w:rsidRPr="00EF5A81">
        <w:t xml:space="preserve">ragerar med en miljö </w:t>
      </w:r>
      <w:r w:rsidR="0091477A" w:rsidRPr="00EF5A81">
        <w:fldChar w:fldCharType="begin"/>
      </w:r>
      <w:r w:rsidR="00692DE8" w:rsidRPr="00EF5A81">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B424BC">
        <w:t xml:space="preserve"> (Bilaga 1)</w:t>
      </w:r>
      <w:r w:rsidR="00850895" w:rsidRPr="00EF5A81">
        <w:t xml:space="preserve">. Modellen fokuserar på att studenten </w:t>
      </w:r>
      <w:r w:rsidR="00B661EF" w:rsidRPr="00EF5A81">
        <w:t xml:space="preserve">ställs inför </w:t>
      </w:r>
      <w:r w:rsidR="00850895" w:rsidRPr="00EF5A81">
        <w:t xml:space="preserve">ett problem </w:t>
      </w:r>
      <w:r w:rsidR="00B661EF" w:rsidRPr="00EF5A81">
        <w:t xml:space="preserve">som </w:t>
      </w:r>
      <w:r w:rsidR="00850895" w:rsidRPr="00EF5A81">
        <w:t xml:space="preserve">självständigt </w:t>
      </w:r>
      <w:r w:rsidR="00B661EF" w:rsidRPr="00EF5A81">
        <w:t xml:space="preserve">ska </w:t>
      </w:r>
      <w:r w:rsidR="00F611BE" w:rsidRPr="00EF5A81">
        <w:t>lösa</w:t>
      </w:r>
      <w:r w:rsidR="00FD29BA">
        <w:t>s</w:t>
      </w:r>
      <w:r w:rsidR="00F611BE" w:rsidRPr="00EF5A81">
        <w:t xml:space="preserve"> </w:t>
      </w:r>
      <w:r w:rsidR="00850895" w:rsidRPr="00EF5A81">
        <w:t>med hjälp av en tydlig d</w:t>
      </w:r>
      <w:r w:rsidR="00F611BE" w:rsidRPr="00EF5A81">
        <w:t xml:space="preserve">esign </w:t>
      </w:r>
      <w:r w:rsidR="009F664E" w:rsidRPr="00EF5A81">
        <w:t xml:space="preserve">som ska </w:t>
      </w:r>
      <w:r w:rsidR="00744110" w:rsidRPr="00EF5A81">
        <w:t>uppmuntra</w:t>
      </w:r>
      <w:r w:rsidR="00850895" w:rsidRPr="00EF5A81">
        <w:t xml:space="preserve"> studenten</w:t>
      </w:r>
      <w:r w:rsidR="00B424BC">
        <w:t xml:space="preserve"> att</w:t>
      </w:r>
      <w:r w:rsidR="00850895" w:rsidRPr="00EF5A81">
        <w:t xml:space="preserve"> frivilligt vilja uppt</w:t>
      </w:r>
      <w:r w:rsidR="0091477A" w:rsidRPr="00EF5A81">
        <w:t xml:space="preserve">äcka lärandet </w:t>
      </w:r>
      <w:r w:rsidR="0091477A" w:rsidRPr="00EF5A81">
        <w:fldChar w:fldCharType="begin"/>
      </w:r>
      <w:r w:rsidR="00692DE8" w:rsidRPr="00EF5A81">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205671" w:rsidRPr="00EF5A81">
        <w:t xml:space="preserve">. </w:t>
      </w:r>
    </w:p>
    <w:p w14:paraId="67150650" w14:textId="0132BE55" w:rsidR="00CD0280" w:rsidRPr="00EF5A81" w:rsidRDefault="004C23F2" w:rsidP="00EF5A81">
      <w:pPr>
        <w:widowControl w:val="0"/>
        <w:autoSpaceDE w:val="0"/>
        <w:autoSpaceDN w:val="0"/>
        <w:adjustRightInd w:val="0"/>
        <w:spacing w:after="240" w:line="480" w:lineRule="auto"/>
        <w:rPr>
          <w:rFonts w:ascii="Times Roman" w:hAnsi="Times Roman" w:cs="Times Roman"/>
          <w:color w:val="000000"/>
        </w:rPr>
      </w:pPr>
      <w:r w:rsidRPr="00EF5A81">
        <w:t xml:space="preserve">Slutligen, </w:t>
      </w:r>
      <w:r w:rsidR="00B661EF" w:rsidRPr="00EF5A81">
        <w:t xml:space="preserve">handlar </w:t>
      </w:r>
      <w:r w:rsidRPr="00EF5A81">
        <w:t>d</w:t>
      </w:r>
      <w:r w:rsidR="00205671" w:rsidRPr="00EF5A81">
        <w:t>et S</w:t>
      </w:r>
      <w:r w:rsidR="00850895" w:rsidRPr="00EF5A81">
        <w:t xml:space="preserve">ociokulturella perspektivet om </w:t>
      </w:r>
      <w:r w:rsidR="00CB012E">
        <w:t xml:space="preserve">”lärande genom social interaktion” det vill säga, </w:t>
      </w:r>
      <w:r w:rsidR="00850895" w:rsidRPr="00EF5A81">
        <w:t>att d</w:t>
      </w:r>
      <w:r w:rsidR="00205671" w:rsidRPr="00EF5A81">
        <w:t>elta i sociala sammanhang</w:t>
      </w:r>
      <w:r w:rsidR="00850895" w:rsidRPr="00EF5A81">
        <w:t xml:space="preserve"> för att </w:t>
      </w:r>
      <w:r w:rsidR="00B661EF" w:rsidRPr="00EF5A81">
        <w:t xml:space="preserve">studenten ska lära </w:t>
      </w:r>
      <w:r w:rsidR="00B661EF" w:rsidRPr="0032261D">
        <w:t>sig</w:t>
      </w:r>
      <w:r w:rsidR="0032261D">
        <w:t xml:space="preserve"> </w:t>
      </w:r>
      <w:r w:rsidR="0032261D" w:rsidRPr="0032261D">
        <w:fldChar w:fldCharType="begin"/>
      </w:r>
      <w:r w:rsidR="00C91F45">
        <w:instrText xml:space="preserve"> ADDIN ZOTERO_ITEM CSL_CITATION {"citationID":"6dBYzKaD","properties":{"formattedCitation":"(Gr\\uc0\\u225{}inne Conole, 2010)","plainCitation":"(Gráinne Conole, 2010)","noteIndex":0},"citationItems":[{"id":61,"uris":["http://zotero.org/users/local/QsygNxKM/items/T93CEQ5S"],"uri":["http://zotero.org/users/local/QsygNxKM/items/T93CEQ5S"],"itemData":{"id":61,"type":"report","title":"Review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32261D" w:rsidRPr="0032261D">
        <w:fldChar w:fldCharType="separate"/>
      </w:r>
      <w:r w:rsidR="00C91F45" w:rsidRPr="00C91F45">
        <w:rPr>
          <w:rFonts w:cs="Times New Roman"/>
          <w:szCs w:val="24"/>
        </w:rPr>
        <w:t>(Gráinne Conole, 2010)</w:t>
      </w:r>
      <w:r w:rsidR="0032261D" w:rsidRPr="0032261D">
        <w:fldChar w:fldCharType="end"/>
      </w:r>
      <w:r w:rsidR="0032261D">
        <w:t xml:space="preserve">. </w:t>
      </w:r>
      <w:r w:rsidR="00B661EF" w:rsidRPr="0032261D">
        <w:t>E</w:t>
      </w:r>
      <w:r w:rsidR="00205671" w:rsidRPr="0032261D">
        <w:t>tt</w:t>
      </w:r>
      <w:r w:rsidR="00205671" w:rsidRPr="00EF5A81">
        <w:t xml:space="preserve"> exempel på dessa </w:t>
      </w:r>
      <w:r w:rsidR="00B661EF" w:rsidRPr="00EF5A81">
        <w:t xml:space="preserve">former av </w:t>
      </w:r>
      <w:r w:rsidR="00205671" w:rsidRPr="00EF5A81">
        <w:t xml:space="preserve">sammanhang är </w:t>
      </w:r>
      <w:r w:rsidR="00B661EF" w:rsidRPr="00EF5A81">
        <w:t xml:space="preserve">användningen av </w:t>
      </w:r>
      <w:r w:rsidR="00850895" w:rsidRPr="00EF5A81">
        <w:t xml:space="preserve">små studentgrupper </w:t>
      </w:r>
      <w:r w:rsidR="00B661EF" w:rsidRPr="00EF5A81">
        <w:t>där studente</w:t>
      </w:r>
      <w:r w:rsidR="00FD29BA">
        <w:t>rna</w:t>
      </w:r>
      <w:r w:rsidR="00B661EF" w:rsidRPr="00EF5A81">
        <w:t xml:space="preserve"> kan </w:t>
      </w:r>
      <w:r w:rsidR="00850895" w:rsidRPr="00EF5A81">
        <w:t xml:space="preserve">skaffa </w:t>
      </w:r>
      <w:r w:rsidR="00FD29BA">
        <w:t xml:space="preserve">sig </w:t>
      </w:r>
      <w:r w:rsidR="00850895" w:rsidRPr="00EF5A81">
        <w:t xml:space="preserve">kunskaper </w:t>
      </w:r>
      <w:r w:rsidR="00205671" w:rsidRPr="00EF5A81">
        <w:t>tillsammans</w:t>
      </w:r>
      <w:r w:rsidR="004F5AA8" w:rsidRPr="00EF5A81">
        <w:t xml:space="preserve">. </w:t>
      </w:r>
      <w:r w:rsidR="00AD0B2B">
        <w:t xml:space="preserve">I </w:t>
      </w:r>
      <w:r w:rsidR="00E12474">
        <w:t xml:space="preserve">de </w:t>
      </w:r>
      <w:r w:rsidR="00AD0B2B">
        <w:t>små studentgrupper</w:t>
      </w:r>
      <w:r w:rsidR="00E12474">
        <w:t>na</w:t>
      </w:r>
      <w:r w:rsidR="00AD0B2B">
        <w:t xml:space="preserve">, </w:t>
      </w:r>
      <w:r w:rsidR="00D56AA9">
        <w:t xml:space="preserve">motiveras </w:t>
      </w:r>
      <w:r w:rsidR="00E12474">
        <w:t xml:space="preserve">studenten </w:t>
      </w:r>
      <w:r w:rsidR="00D56AA9">
        <w:t xml:space="preserve">till lärande genom bl.a. sin motivation att etablera sig i gruppen </w:t>
      </w:r>
      <w:r w:rsidR="00FD29BA">
        <w:t>genom att</w:t>
      </w:r>
      <w:r w:rsidR="00D56AA9">
        <w:t xml:space="preserve"> bidra </w:t>
      </w:r>
      <w:r w:rsidR="00FD29BA">
        <w:t xml:space="preserve">med </w:t>
      </w:r>
      <w:r w:rsidR="00D56AA9">
        <w:t>sin egen insats</w:t>
      </w:r>
      <w:r w:rsidR="00AD0B2B">
        <w:t xml:space="preserve"> och tidigare kunskaper. </w:t>
      </w:r>
      <w:r w:rsidR="00D56AA9">
        <w:t xml:space="preserve"> </w:t>
      </w:r>
      <w:r w:rsidR="00AD0B2B">
        <w:t>Samtidigt,</w:t>
      </w:r>
      <w:r w:rsidR="00D56AA9">
        <w:t xml:space="preserve"> </w:t>
      </w:r>
      <w:r w:rsidR="00AD0B2B">
        <w:t>stödjer</w:t>
      </w:r>
      <w:r w:rsidR="00D56AA9">
        <w:t xml:space="preserve"> </w:t>
      </w:r>
      <w:r w:rsidR="00CC42D0">
        <w:t xml:space="preserve">gruppen </w:t>
      </w:r>
      <w:r w:rsidR="00D56AA9">
        <w:t>läroprocessen genom utveckling av</w:t>
      </w:r>
      <w:r w:rsidR="00AD0B2B">
        <w:t xml:space="preserve"> praxis som delas inom gruppen och </w:t>
      </w:r>
      <w:r w:rsidR="002A4176">
        <w:t>inkluderar</w:t>
      </w:r>
      <w:r w:rsidR="0032261D">
        <w:t>,</w:t>
      </w:r>
      <w:r w:rsidR="00AD0B2B">
        <w:t xml:space="preserve"> t</w:t>
      </w:r>
      <w:r w:rsidR="00E12474">
        <w:t>ill exempel</w:t>
      </w:r>
      <w:r w:rsidR="00D56AA9">
        <w:t xml:space="preserve"> värderingar och specifik kunskap</w:t>
      </w:r>
      <w:r w:rsidR="00AD0B2B">
        <w:t xml:space="preserve"> </w:t>
      </w:r>
      <w:r w:rsidR="003727F8" w:rsidRPr="008C1E9D">
        <w:fldChar w:fldCharType="begin"/>
      </w:r>
      <w:r w:rsidR="00C91F45">
        <w:instrText xml:space="preserve"> ADDIN ZOTERO_ITEM CSL_CITATION {"citationID":"KHBxQuqW","properties":{"formattedCitation":"(Mayes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3727F8" w:rsidRPr="008C1E9D">
        <w:fldChar w:fldCharType="separate"/>
      </w:r>
      <w:r w:rsidR="00C91F45" w:rsidRPr="00C91F45">
        <w:rPr>
          <w:rFonts w:cs="Times New Roman"/>
          <w:szCs w:val="24"/>
        </w:rPr>
        <w:t>(Mayes &amp; de Freitas, 2004)</w:t>
      </w:r>
      <w:r w:rsidR="003727F8" w:rsidRPr="008C1E9D">
        <w:fldChar w:fldCharType="end"/>
      </w:r>
      <w:r w:rsidR="003727F8" w:rsidRPr="008C1E9D">
        <w:t xml:space="preserve">. </w:t>
      </w:r>
      <w:r w:rsidR="00FC2E6B" w:rsidRPr="008C1E9D">
        <w:t>S</w:t>
      </w:r>
      <w:r w:rsidR="00CF5985" w:rsidRPr="008C1E9D">
        <w:t>ocio</w:t>
      </w:r>
      <w:r w:rsidR="00CF5985" w:rsidRPr="00EF5A81">
        <w:t xml:space="preserve">kulturellt </w:t>
      </w:r>
      <w:r w:rsidR="00CF5985" w:rsidRPr="00EF5A81">
        <w:lastRenderedPageBreak/>
        <w:t>perspektiv</w:t>
      </w:r>
      <w:r w:rsidR="00850895" w:rsidRPr="00EF5A81">
        <w:t xml:space="preserve"> </w:t>
      </w:r>
      <w:r w:rsidR="00744110" w:rsidRPr="00EF5A81">
        <w:t xml:space="preserve">inkluderar </w:t>
      </w:r>
      <w:r w:rsidR="009F664E" w:rsidRPr="00EF5A81">
        <w:t>modellen Aktivitets T</w:t>
      </w:r>
      <w:r w:rsidR="00850895" w:rsidRPr="00EF5A81">
        <w:t>eori (AT</w:t>
      </w:r>
      <w:r w:rsidR="009F664E" w:rsidRPr="00EF5A81">
        <w:t>M</w:t>
      </w:r>
      <w:r w:rsidR="00850895" w:rsidRPr="00EF5A81">
        <w:t>)</w:t>
      </w:r>
      <w:r w:rsidR="008C1E9D">
        <w:t xml:space="preserve"> </w:t>
      </w:r>
      <w:r w:rsidR="004F6381" w:rsidRPr="00EF5A81">
        <w:fldChar w:fldCharType="begin"/>
      </w:r>
      <w:r w:rsidR="00692DE8" w:rsidRPr="00EF5A81">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rsidRPr="00EF5A81">
        <w:fldChar w:fldCharType="separate"/>
      </w:r>
      <w:r w:rsidR="00F1711B" w:rsidRPr="00EF5A81">
        <w:t>(</w:t>
      </w:r>
      <w:r w:rsidR="00C67983" w:rsidRPr="00EF5A81">
        <w:t>Conole, 2010)</w:t>
      </w:r>
      <w:r w:rsidR="004F6381" w:rsidRPr="00EF5A81">
        <w:fldChar w:fldCharType="end"/>
      </w:r>
      <w:r w:rsidR="00B424BC">
        <w:t xml:space="preserve"> (Bilaga 1)</w:t>
      </w:r>
      <w:r w:rsidR="004F5AA8" w:rsidRPr="00EF5A81">
        <w:t xml:space="preserve">. </w:t>
      </w:r>
      <w:r w:rsidR="00FF20FE">
        <w:t xml:space="preserve">ATM är baserad på sex hörnstenar som utnyttjas för att </w:t>
      </w:r>
      <w:r w:rsidR="00C707E6">
        <w:t xml:space="preserve">åstadkomma ett </w:t>
      </w:r>
      <w:r w:rsidR="00B306BC">
        <w:t>inlärningsresultat</w:t>
      </w:r>
      <w:r w:rsidR="00FF20FE">
        <w:t xml:space="preserve">: </w:t>
      </w:r>
      <w:r w:rsidR="00FF20FE" w:rsidRPr="008C1E9D">
        <w:rPr>
          <w:i/>
        </w:rPr>
        <w:t>verktyg</w:t>
      </w:r>
      <w:r w:rsidR="00FF20FE">
        <w:t xml:space="preserve">, </w:t>
      </w:r>
      <w:r w:rsidR="00FF20FE" w:rsidRPr="008C1E9D">
        <w:rPr>
          <w:i/>
        </w:rPr>
        <w:t>deltagare</w:t>
      </w:r>
      <w:r w:rsidR="00FF20FE">
        <w:t xml:space="preserve">, </w:t>
      </w:r>
      <w:r w:rsidR="00C707E6" w:rsidRPr="008C1E9D">
        <w:rPr>
          <w:i/>
        </w:rPr>
        <w:t>ändamål</w:t>
      </w:r>
      <w:r w:rsidR="00FF20FE">
        <w:t xml:space="preserve">, </w:t>
      </w:r>
      <w:r w:rsidR="00FF20FE" w:rsidRPr="008C1E9D">
        <w:rPr>
          <w:i/>
        </w:rPr>
        <w:t>regler</w:t>
      </w:r>
      <w:r w:rsidR="00FF20FE">
        <w:t xml:space="preserve">, </w:t>
      </w:r>
      <w:r w:rsidR="00FF20FE" w:rsidRPr="008C1E9D">
        <w:rPr>
          <w:i/>
        </w:rPr>
        <w:t>gemenskap</w:t>
      </w:r>
      <w:r w:rsidR="00FF20FE">
        <w:t xml:space="preserve">, och </w:t>
      </w:r>
      <w:r w:rsidR="007733D5" w:rsidRPr="007733D5">
        <w:rPr>
          <w:i/>
        </w:rPr>
        <w:t>sociala organisationsmodell</w:t>
      </w:r>
      <w:r w:rsidR="00FD29BA">
        <w:rPr>
          <w:i/>
        </w:rPr>
        <w:t>er</w:t>
      </w:r>
      <w:r w:rsidR="007733D5" w:rsidRPr="007733D5">
        <w:rPr>
          <w:i/>
        </w:rPr>
        <w:t xml:space="preserve"> </w:t>
      </w:r>
      <w:r w:rsidR="003727F8" w:rsidRPr="008C1E9D">
        <w:fldChar w:fldCharType="begin"/>
      </w:r>
      <w:r w:rsidR="00C91F45">
        <w:instrText xml:space="preserve"> ADDIN ZOTERO_ITEM CSL_CITATION {"citationID":"t4lmXnmt","properties":{"formattedCitation":"(Engestr\\uc0\\u246{}m, 1987)","plainCitation":"(Engeström, 1987)","noteIndex":0},"citationItems":[{"id":97,"uris":["http://zotero.org/users/local/QsygNxKM/items/VX5N58DQ"],"uri":["http://zotero.org/users/local/QsygNxKM/items/VX5N58DQ"],"itemData":{"id":97,"type":"book","title":"Learning by expanding: An activity-theoretical approach to developmental research","publisher-place":"p. 78","event-place":"p. 78","author":[{"family":"Engeström","given":"Yrjö"}],"issued":{"date-parts":[["1987"]]}}}],"schema":"https://github.com/citation-style-language/schema/raw/master/csl-citation.json"} </w:instrText>
      </w:r>
      <w:r w:rsidR="003727F8" w:rsidRPr="008C1E9D">
        <w:fldChar w:fldCharType="separate"/>
      </w:r>
      <w:r w:rsidR="00C91F45" w:rsidRPr="00C91F45">
        <w:rPr>
          <w:rFonts w:cs="Times New Roman"/>
          <w:szCs w:val="24"/>
        </w:rPr>
        <w:t>(Engeström, 1987)</w:t>
      </w:r>
      <w:r w:rsidR="003727F8" w:rsidRPr="008C1E9D">
        <w:fldChar w:fldCharType="end"/>
      </w:r>
      <w:r w:rsidR="003727F8">
        <w:t xml:space="preserve">. </w:t>
      </w:r>
      <w:r w:rsidR="00FF20FE">
        <w:t xml:space="preserve">ATM förutsätter att </w:t>
      </w:r>
      <w:r w:rsidR="00C707E6" w:rsidRPr="008C1E9D">
        <w:rPr>
          <w:i/>
        </w:rPr>
        <w:t>deltagare</w:t>
      </w:r>
      <w:r w:rsidR="00C707E6">
        <w:t xml:space="preserve"> jobbar</w:t>
      </w:r>
      <w:r w:rsidR="00FD29BA">
        <w:t xml:space="preserve"> tillsammans</w:t>
      </w:r>
      <w:r w:rsidR="00C707E6">
        <w:t xml:space="preserve"> mot</w:t>
      </w:r>
      <w:r w:rsidR="003727F8">
        <w:t xml:space="preserve"> ett</w:t>
      </w:r>
      <w:r w:rsidR="00C707E6">
        <w:t xml:space="preserve"> gemensamt </w:t>
      </w:r>
      <w:r w:rsidR="00C707E6" w:rsidRPr="00527625">
        <w:rPr>
          <w:i/>
        </w:rPr>
        <w:t>ändamål</w:t>
      </w:r>
      <w:r w:rsidR="00C707E6" w:rsidRPr="00EF5A81">
        <w:t xml:space="preserve"> </w:t>
      </w:r>
      <w:r w:rsidR="00C707E6">
        <w:t>(</w:t>
      </w:r>
      <w:r w:rsidR="00C707E6" w:rsidRPr="00527625">
        <w:rPr>
          <w:i/>
        </w:rPr>
        <w:t>gemenskap</w:t>
      </w:r>
      <w:r w:rsidR="00C707E6">
        <w:t xml:space="preserve">). Detta sker med hjälp av specifika </w:t>
      </w:r>
      <w:r w:rsidR="00C707E6">
        <w:rPr>
          <w:i/>
        </w:rPr>
        <w:t>verktyg</w:t>
      </w:r>
      <w:r w:rsidR="00C707E6">
        <w:t xml:space="preserve"> </w:t>
      </w:r>
      <w:r w:rsidR="00B306BC">
        <w:t>för</w:t>
      </w:r>
      <w:r w:rsidR="007733D5">
        <w:t xml:space="preserve"> att nå ett inlärningsresultat</w:t>
      </w:r>
      <w:r w:rsidR="00B306BC">
        <w:t xml:space="preserve"> </w:t>
      </w:r>
      <w:r w:rsidR="007733D5">
        <w:t xml:space="preserve">och </w:t>
      </w:r>
      <w:r w:rsidR="003727F8">
        <w:t xml:space="preserve">som </w:t>
      </w:r>
      <w:r w:rsidR="00B306BC">
        <w:t>är</w:t>
      </w:r>
      <w:r w:rsidR="007733D5">
        <w:t xml:space="preserve"> styrd</w:t>
      </w:r>
      <w:r w:rsidR="00B306BC">
        <w:t xml:space="preserve"> av </w:t>
      </w:r>
      <w:bookmarkStart w:id="4" w:name="_GoBack"/>
      <w:bookmarkEnd w:id="4"/>
      <w:r w:rsidR="00B306BC">
        <w:rPr>
          <w:i/>
        </w:rPr>
        <w:t xml:space="preserve">regler </w:t>
      </w:r>
      <w:r w:rsidR="00B306BC">
        <w:t>och</w:t>
      </w:r>
      <w:r w:rsidR="00B306BC">
        <w:rPr>
          <w:i/>
        </w:rPr>
        <w:t xml:space="preserve"> </w:t>
      </w:r>
      <w:r w:rsidR="007733D5" w:rsidRPr="007733D5">
        <w:rPr>
          <w:i/>
        </w:rPr>
        <w:t>sociala organisationsmodell</w:t>
      </w:r>
      <w:r w:rsidR="007733D5">
        <w:rPr>
          <w:i/>
        </w:rPr>
        <w:t>er</w:t>
      </w:r>
      <w:r w:rsidR="00B306BC">
        <w:t xml:space="preserve">. </w:t>
      </w:r>
      <w:r w:rsidR="007733D5">
        <w:t>ATM-baserad</w:t>
      </w:r>
      <w:r w:rsidR="008C1E9D">
        <w:t xml:space="preserve"> </w:t>
      </w:r>
      <w:r w:rsidR="007733D5">
        <w:t>inlärning</w:t>
      </w:r>
      <w:r w:rsidR="00850895" w:rsidRPr="00EF5A81">
        <w:t xml:space="preserve"> gör att förståelse uppstår både individuellt och gemensamt när det arbetas praktiskt i ett socialt sammanhang.</w:t>
      </w:r>
      <w:bookmarkStart w:id="5" w:name="_Toc391456180"/>
      <w:bookmarkStart w:id="6" w:name="_Toc401327936"/>
    </w:p>
    <w:p w14:paraId="5175C3FD" w14:textId="77777777" w:rsidR="00983750" w:rsidRDefault="00983750" w:rsidP="00CA1731">
      <w:pPr>
        <w:tabs>
          <w:tab w:val="left" w:pos="1134"/>
        </w:tabs>
        <w:spacing w:line="360" w:lineRule="auto"/>
        <w:rPr>
          <w:rFonts w:cs="Times New Roman"/>
          <w:b/>
          <w:sz w:val="24"/>
          <w:szCs w:val="24"/>
        </w:rPr>
      </w:pPr>
    </w:p>
    <w:p w14:paraId="48718676" w14:textId="7D885884" w:rsidR="00D45847" w:rsidRPr="00CA1731" w:rsidRDefault="00850895" w:rsidP="00CA1731">
      <w:pPr>
        <w:tabs>
          <w:tab w:val="left" w:pos="1134"/>
        </w:tabs>
        <w:spacing w:line="360" w:lineRule="auto"/>
        <w:rPr>
          <w:rFonts w:cs="Times New Roman"/>
          <w:b/>
          <w:sz w:val="24"/>
          <w:szCs w:val="24"/>
        </w:rPr>
      </w:pPr>
      <w:r w:rsidRPr="00CA1731">
        <w:rPr>
          <w:rFonts w:cs="Times New Roman"/>
          <w:b/>
          <w:sz w:val="24"/>
          <w:szCs w:val="24"/>
        </w:rPr>
        <w:t>Syfte</w:t>
      </w:r>
      <w:bookmarkEnd w:id="5"/>
      <w:bookmarkEnd w:id="6"/>
      <w:r w:rsidRPr="00CA1731">
        <w:rPr>
          <w:rFonts w:cs="Times New Roman"/>
          <w:b/>
          <w:sz w:val="24"/>
          <w:szCs w:val="24"/>
        </w:rPr>
        <w:t xml:space="preserve"> </w:t>
      </w:r>
    </w:p>
    <w:p w14:paraId="4F9B570B" w14:textId="20FEF27F" w:rsidR="00EB72CF" w:rsidRDefault="00A2390B" w:rsidP="000B1921">
      <w:pPr>
        <w:spacing w:line="480" w:lineRule="auto"/>
        <w:jc w:val="both"/>
        <w:rPr>
          <w:rFonts w:cs="Times New Roman"/>
        </w:rPr>
      </w:pPr>
      <w:r>
        <w:t xml:space="preserve">Det svenska företaget </w:t>
      </w:r>
      <w:r w:rsidR="0050514C">
        <w:t xml:space="preserve">Grade har arbetat med skapande </w:t>
      </w:r>
      <w:r>
        <w:t>av e-kurser i 20 år</w:t>
      </w:r>
      <w:r w:rsidR="0050514C">
        <w:t>,</w:t>
      </w:r>
      <w:r>
        <w:t xml:space="preserve"> och har genom åren</w:t>
      </w:r>
      <w:r w:rsidR="00E4277B">
        <w:t xml:space="preserve"> visat framsteg i hur e-lärande</w:t>
      </w:r>
      <w:r>
        <w:t xml:space="preserve"> kan förändra dagens undervisning inom </w:t>
      </w:r>
      <w:r w:rsidR="00E4277B">
        <w:t xml:space="preserve">olika </w:t>
      </w:r>
      <w:r>
        <w:t>organisationer. Grade har inriktat sig på att sälja friståend</w:t>
      </w:r>
      <w:r w:rsidR="00E4277B">
        <w:t>e kurser och även färdiga kurspaket</w:t>
      </w:r>
      <w:r>
        <w:t xml:space="preserve"> i deras anskaffade lärplattfom Luvit. På Stockholmskontoret är det 10 medarbetare som</w:t>
      </w:r>
      <w:r w:rsidR="00FD29BA">
        <w:t xml:space="preserve"> årligen</w:t>
      </w:r>
      <w:r>
        <w:t xml:space="preserve"> producerar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w:t>
      </w:r>
      <w:r w:rsidR="002C5DCC">
        <w:rPr>
          <w:rFonts w:cs="Times New Roman"/>
        </w:rPr>
        <w:t>en</w:t>
      </w:r>
      <w:r w:rsidR="00116196" w:rsidRPr="00713E7C">
        <w:rPr>
          <w:rFonts w:cs="Times New Roman"/>
        </w:rPr>
        <w:t xml:space="preserve"> </w:t>
      </w:r>
      <w:r w:rsidR="00D7649D" w:rsidRPr="00713E7C">
        <w:rPr>
          <w:rFonts w:cs="Times New Roman"/>
        </w:rPr>
        <w:t xml:space="preserve">vetenskapligt </w:t>
      </w:r>
      <w:r w:rsidR="00E4277B">
        <w:rPr>
          <w:rFonts w:cs="Times New Roman"/>
        </w:rPr>
        <w:t xml:space="preserve">utvecklad </w:t>
      </w:r>
      <w:r w:rsidR="00D83AD0" w:rsidRPr="00713E7C">
        <w:rPr>
          <w:rFonts w:cs="Times New Roman"/>
        </w:rPr>
        <w:t>pedagogisk modell</w:t>
      </w:r>
      <w:r w:rsidR="00E4277B">
        <w:rPr>
          <w:rFonts w:cs="Times New Roman"/>
        </w:rPr>
        <w:t xml:space="preserve">. Företagets </w:t>
      </w:r>
      <w:r w:rsidR="007F1B19">
        <w:rPr>
          <w:rFonts w:cs="Times New Roman"/>
        </w:rPr>
        <w:t>kurser</w:t>
      </w:r>
      <w:r w:rsidR="00116196" w:rsidRPr="00713E7C">
        <w:rPr>
          <w:rFonts w:cs="Times New Roman"/>
        </w:rPr>
        <w:t xml:space="preserve"> utvecklats genom att använda v</w:t>
      </w:r>
      <w:r w:rsidR="00D7649D" w:rsidRPr="00713E7C">
        <w:rPr>
          <w:rFonts w:cs="Times New Roman"/>
        </w:rPr>
        <w:t>isa</w:t>
      </w:r>
      <w:r w:rsidR="00EB72CF">
        <w:rPr>
          <w:rFonts w:cs="Times New Roman"/>
        </w:rPr>
        <w:t xml:space="preserve"> tekniker, som till exempel</w:t>
      </w:r>
      <w:r w:rsidR="00D7649D" w:rsidRPr="00713E7C">
        <w:rPr>
          <w:rFonts w:cs="Times New Roman"/>
        </w:rPr>
        <w:t xml:space="preserve">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FD29BA">
        <w:rPr>
          <w:rFonts w:cs="Times New Roman"/>
        </w:rPr>
        <w:t>inte</w:t>
      </w:r>
      <w:r w:rsidR="00D83AD0" w:rsidRPr="00713E7C">
        <w:rPr>
          <w:rFonts w:cs="Times New Roman"/>
        </w:rPr>
        <w:t xml:space="preserve"> </w:t>
      </w:r>
      <w:r w:rsidR="00850895" w:rsidRPr="00713E7C">
        <w:rPr>
          <w:rFonts w:cs="Times New Roman"/>
        </w:rPr>
        <w:t xml:space="preserve">utgår från någon specifik pedagogisk </w:t>
      </w:r>
      <w:r w:rsidR="00FD29BA">
        <w:rPr>
          <w:rFonts w:cs="Times New Roman"/>
        </w:rPr>
        <w:t>modell</w:t>
      </w:r>
      <w:r w:rsidR="00FD29BA" w:rsidRPr="00713E7C">
        <w:rPr>
          <w:rFonts w:cs="Times New Roman"/>
        </w:rPr>
        <w:t xml:space="preserve"> </w:t>
      </w:r>
      <w:r w:rsidR="00850895" w:rsidRPr="00713E7C">
        <w:rPr>
          <w:rFonts w:cs="Times New Roman"/>
        </w:rPr>
        <w:t>i dagsläget, kan det vara fördelaktigt för de</w:t>
      </w:r>
      <w:r w:rsidR="00FD29BA">
        <w:rPr>
          <w:rFonts w:cs="Times New Roman"/>
        </w:rPr>
        <w:t>m</w:t>
      </w:r>
      <w:r w:rsidR="00850895" w:rsidRPr="00713E7C">
        <w:rPr>
          <w:rFonts w:cs="Times New Roman"/>
        </w:rPr>
        <w:t xml:space="preserve"> att </w:t>
      </w:r>
      <w:r w:rsidR="00FD29BA">
        <w:rPr>
          <w:rFonts w:cs="Times New Roman"/>
        </w:rPr>
        <w:t>implementera</w:t>
      </w:r>
      <w:r w:rsidR="00FD29BA" w:rsidRPr="00713E7C">
        <w:rPr>
          <w:rFonts w:cs="Times New Roman"/>
        </w:rPr>
        <w:t xml:space="preserve"> </w:t>
      </w:r>
      <w:r w:rsidR="00850895" w:rsidRPr="00713E7C">
        <w:rPr>
          <w:rFonts w:cs="Times New Roman"/>
        </w:rPr>
        <w:t xml:space="preserve">en </w:t>
      </w:r>
      <w:r w:rsidR="00991BE3">
        <w:rPr>
          <w:rFonts w:cs="Times New Roman"/>
        </w:rPr>
        <w:t>sådan</w:t>
      </w:r>
      <w:r w:rsidR="00991BE3" w:rsidRPr="00713E7C">
        <w:rPr>
          <w:rFonts w:cs="Times New Roman"/>
        </w:rPr>
        <w:t xml:space="preserve"> </w:t>
      </w:r>
      <w:r w:rsidR="00850895" w:rsidRPr="00713E7C">
        <w:rPr>
          <w:rFonts w:cs="Times New Roman"/>
        </w:rPr>
        <w:t xml:space="preserve">modell för att </w:t>
      </w:r>
      <w:r w:rsidR="00991BE3">
        <w:rPr>
          <w:rFonts w:cs="Times New Roman"/>
        </w:rPr>
        <w:t>förbättra deras e-kurser.</w:t>
      </w:r>
    </w:p>
    <w:p w14:paraId="05C0BA19" w14:textId="77777777" w:rsidR="00C32530" w:rsidRDefault="00C32530" w:rsidP="000B1921">
      <w:pPr>
        <w:spacing w:line="480" w:lineRule="auto"/>
        <w:jc w:val="both"/>
        <w:rPr>
          <w:rFonts w:cs="Times New Roman"/>
        </w:rPr>
      </w:pPr>
    </w:p>
    <w:p w14:paraId="3E8A722E" w14:textId="42814BD3" w:rsidR="007131A3" w:rsidRPr="008C1E9D" w:rsidRDefault="007131A3" w:rsidP="008C1E9D">
      <w:pPr>
        <w:tabs>
          <w:tab w:val="left" w:pos="1134"/>
        </w:tabs>
        <w:spacing w:line="360" w:lineRule="auto"/>
        <w:rPr>
          <w:rFonts w:cs="Times New Roman"/>
          <w:b/>
          <w:sz w:val="24"/>
          <w:szCs w:val="24"/>
        </w:rPr>
      </w:pPr>
      <w:r>
        <w:rPr>
          <w:rFonts w:cs="Times New Roman"/>
          <w:b/>
          <w:sz w:val="24"/>
          <w:szCs w:val="24"/>
        </w:rPr>
        <w:t>Resultat sammanfattning</w:t>
      </w:r>
      <w:r w:rsidRPr="00CA1731">
        <w:rPr>
          <w:rFonts w:cs="Times New Roman"/>
          <w:b/>
          <w:sz w:val="24"/>
          <w:szCs w:val="24"/>
        </w:rPr>
        <w:t xml:space="preserve"> </w:t>
      </w:r>
    </w:p>
    <w:p w14:paraId="3EC0EA8E" w14:textId="560846EA" w:rsidR="00D45847" w:rsidRPr="003B34BD" w:rsidRDefault="00850895" w:rsidP="000B1921">
      <w:pPr>
        <w:spacing w:line="480" w:lineRule="auto"/>
        <w:jc w:val="both"/>
        <w:rPr>
          <w:lang w:eastAsia="sv-SE"/>
        </w:rPr>
      </w:pPr>
      <w:r w:rsidRPr="00713E7C">
        <w:rPr>
          <w:rFonts w:cs="Times New Roman"/>
        </w:rPr>
        <w:t xml:space="preserve">I denna studie </w:t>
      </w:r>
      <w:r w:rsidR="00EB72CF">
        <w:rPr>
          <w:rFonts w:cs="Times New Roman"/>
        </w:rPr>
        <w:t xml:space="preserve">är utgångspunkten att </w:t>
      </w:r>
      <w:r w:rsidRPr="00713E7C">
        <w:rPr>
          <w:rFonts w:cs="Times New Roman"/>
        </w:rPr>
        <w:t xml:space="preserve">övergångsprocessen från Grades nuvarande pedagogiska </w:t>
      </w:r>
      <w:r w:rsidR="00991BE3">
        <w:rPr>
          <w:rFonts w:cs="Times New Roman"/>
        </w:rPr>
        <w:t>riktlinjer</w:t>
      </w:r>
      <w:r w:rsidR="00991BE3" w:rsidRPr="00713E7C">
        <w:rPr>
          <w:rFonts w:cs="Times New Roman"/>
        </w:rPr>
        <w:t xml:space="preserve"> </w:t>
      </w:r>
      <w:r w:rsidRPr="00713E7C">
        <w:rPr>
          <w:rFonts w:cs="Times New Roman"/>
        </w:rPr>
        <w:t xml:space="preserve">till en modellbaserad strategi skulle stödjas genom att förstå hur deras befintliga </w:t>
      </w:r>
      <w:r w:rsidR="006D6C38" w:rsidRPr="00713E7C">
        <w:rPr>
          <w:rFonts w:cs="Times New Roman"/>
        </w:rPr>
        <w:t>pedagogis</w:t>
      </w:r>
      <w:r w:rsidR="006D6C38">
        <w:rPr>
          <w:rFonts w:cs="Times New Roman"/>
        </w:rPr>
        <w:t>ka</w:t>
      </w:r>
      <w:r w:rsidR="00442178">
        <w:rPr>
          <w:rFonts w:cs="Times New Roman"/>
        </w:rPr>
        <w:t xml:space="preserve"> riktlinjer</w:t>
      </w:r>
      <w:r w:rsidRPr="00713E7C">
        <w:rPr>
          <w:rFonts w:cs="Times New Roman"/>
        </w:rPr>
        <w:t xml:space="preserve"> passar in i </w:t>
      </w:r>
      <w:r w:rsidR="001D7AAB">
        <w:rPr>
          <w:rFonts w:cs="Times New Roman"/>
        </w:rPr>
        <w:t xml:space="preserve">de pedagogiska perspektiven (Associativ, </w:t>
      </w:r>
      <w:r w:rsidR="00A6684C">
        <w:rPr>
          <w:rFonts w:cs="Times New Roman"/>
        </w:rPr>
        <w:t>Kognitivt</w:t>
      </w:r>
      <w:r w:rsidR="001D7AAB">
        <w:rPr>
          <w:rFonts w:cs="Times New Roman"/>
        </w:rPr>
        <w:t xml:space="preserve"> och S</w:t>
      </w:r>
      <w:r w:rsidRPr="00713E7C">
        <w:rPr>
          <w:rFonts w:cs="Times New Roman"/>
        </w:rPr>
        <w:t>ociokulturellt)</w:t>
      </w:r>
      <w:r w:rsidR="00B3436A">
        <w:rPr>
          <w:rFonts w:cs="Times New Roman"/>
        </w:rPr>
        <w:t xml:space="preserve">. </w:t>
      </w:r>
      <w:r w:rsidRPr="00713E7C">
        <w:rPr>
          <w:rFonts w:cs="Times New Roman"/>
        </w:rPr>
        <w:t>För att utvärdera detta jämförde</w:t>
      </w:r>
      <w:r w:rsidR="00EB72CF">
        <w:rPr>
          <w:rFonts w:cs="Times New Roman"/>
        </w:rPr>
        <w:t>s</w:t>
      </w:r>
      <w:r w:rsidRPr="00713E7C">
        <w:rPr>
          <w:rFonts w:cs="Times New Roman"/>
        </w:rPr>
        <w:t xml:space="preserve"> Grades nuvarande pedagogiska </w:t>
      </w:r>
      <w:r w:rsidR="00442178">
        <w:rPr>
          <w:rFonts w:cs="Times New Roman"/>
        </w:rPr>
        <w:t>riktlinjer</w:t>
      </w:r>
      <w:r w:rsidR="00442178" w:rsidRPr="00713E7C">
        <w:rPr>
          <w:rFonts w:cs="Times New Roman"/>
        </w:rPr>
        <w:t xml:space="preserve"> </w:t>
      </w:r>
      <w:r w:rsidRPr="00713E7C">
        <w:rPr>
          <w:rFonts w:cs="Times New Roman"/>
        </w:rPr>
        <w:t>med en representativ modell (DIM, KLM, ATM) från vart och ett av de tre pedagogiska perspekti</w:t>
      </w:r>
      <w:r w:rsidR="00FC2E6B">
        <w:rPr>
          <w:rFonts w:cs="Times New Roman"/>
        </w:rPr>
        <w:t>ven. Resultatet visade att det A</w:t>
      </w:r>
      <w:r w:rsidRPr="00713E7C">
        <w:rPr>
          <w:rFonts w:cs="Times New Roman"/>
        </w:rPr>
        <w:t xml:space="preserve">ssociativa perspektivet är lämpligast </w:t>
      </w:r>
      <w:r w:rsidR="00EB72CF">
        <w:rPr>
          <w:rFonts w:cs="Times New Roman"/>
        </w:rPr>
        <w:t xml:space="preserve">för </w:t>
      </w:r>
      <w:r w:rsidRPr="00713E7C">
        <w:rPr>
          <w:rFonts w:cs="Times New Roman"/>
        </w:rPr>
        <w:t xml:space="preserve">att representera Grades aktuella pedagogiska </w:t>
      </w:r>
      <w:r w:rsidR="00442178">
        <w:rPr>
          <w:rFonts w:cs="Times New Roman"/>
        </w:rPr>
        <w:t>riktlinjer</w:t>
      </w:r>
      <w:r w:rsidR="00442178" w:rsidRPr="00713E7C">
        <w:rPr>
          <w:rFonts w:cs="Times New Roman"/>
        </w:rPr>
        <w:t xml:space="preserve"> </w:t>
      </w:r>
      <w:r w:rsidR="00EB72CF">
        <w:rPr>
          <w:rFonts w:cs="Times New Roman"/>
        </w:rPr>
        <w:t>samt</w:t>
      </w:r>
      <w:r w:rsidRPr="00713E7C">
        <w:rPr>
          <w:rFonts w:cs="Times New Roman"/>
        </w:rPr>
        <w:t xml:space="preserve"> att DIM hade en bättre prestation jämfört med </w:t>
      </w:r>
      <w:r w:rsidR="00412495">
        <w:rPr>
          <w:rFonts w:cs="Times New Roman"/>
        </w:rPr>
        <w:t>KLM och ATM</w:t>
      </w:r>
      <w:r w:rsidR="00E83E99">
        <w:rPr>
          <w:rFonts w:cs="Times New Roman"/>
        </w:rPr>
        <w:t xml:space="preserve">. </w:t>
      </w:r>
      <w:r w:rsidR="00EB72CF">
        <w:rPr>
          <w:rFonts w:cs="Times New Roman"/>
        </w:rPr>
        <w:t>DIM-</w:t>
      </w:r>
      <w:r w:rsidRPr="00713E7C">
        <w:rPr>
          <w:rFonts w:cs="Times New Roman"/>
        </w:rPr>
        <w:t>resultaten tyder på att den modell</w:t>
      </w:r>
      <w:r w:rsidR="00EB72CF">
        <w:rPr>
          <w:rFonts w:cs="Times New Roman"/>
        </w:rPr>
        <w:t>en</w:t>
      </w:r>
      <w:r w:rsidRPr="00713E7C">
        <w:rPr>
          <w:rFonts w:cs="Times New Roman"/>
        </w:rPr>
        <w:t xml:space="preserve"> </w:t>
      </w:r>
      <w:r w:rsidRPr="00713E7C">
        <w:rPr>
          <w:rFonts w:cs="Times New Roman"/>
        </w:rPr>
        <w:lastRenderedPageBreak/>
        <w:t>skulle representera en utgångspunkt för att fortsätta undersöka vilka modeller som skulle kunna impl</w:t>
      </w:r>
      <w:r w:rsidR="007466FA">
        <w:rPr>
          <w:rFonts w:cs="Times New Roman"/>
        </w:rPr>
        <w:t xml:space="preserve">ementeras i framtiden på Grade. </w:t>
      </w:r>
      <w:r w:rsidR="008670D1">
        <w:rPr>
          <w:rFonts w:cs="Times New Roman"/>
        </w:rPr>
        <w:t>För</w:t>
      </w:r>
      <w:r w:rsidR="00F96BD6">
        <w:rPr>
          <w:rFonts w:cs="Times New Roman"/>
        </w:rPr>
        <w:t xml:space="preserve"> att </w:t>
      </w:r>
      <w:r w:rsidR="008670D1">
        <w:rPr>
          <w:rFonts w:cs="Times New Roman"/>
        </w:rPr>
        <w:t>förstå</w:t>
      </w:r>
      <w:r w:rsidR="00412495">
        <w:rPr>
          <w:rFonts w:cs="Times New Roman"/>
        </w:rPr>
        <w:t xml:space="preserve"> </w:t>
      </w:r>
      <w:r w:rsidR="008670D1">
        <w:rPr>
          <w:rFonts w:cs="Times New Roman"/>
        </w:rPr>
        <w:t>för och- nackdelar</w:t>
      </w:r>
      <w:r w:rsidR="00EA50F0">
        <w:rPr>
          <w:rFonts w:cs="Times New Roman"/>
        </w:rPr>
        <w:t xml:space="preserve"> </w:t>
      </w:r>
      <w:r w:rsidR="008670D1">
        <w:rPr>
          <w:rFonts w:cs="Times New Roman"/>
        </w:rPr>
        <w:t xml:space="preserve">med Grades nuvarande pedagogiska </w:t>
      </w:r>
      <w:r w:rsidR="006D6C38">
        <w:rPr>
          <w:rFonts w:cs="Times New Roman"/>
        </w:rPr>
        <w:t>riktlinjer</w:t>
      </w:r>
      <w:r w:rsidR="008670D1">
        <w:rPr>
          <w:rFonts w:cs="Times New Roman"/>
        </w:rPr>
        <w:t xml:space="preserve">, utvärderades fyra av Grades tidigare </w:t>
      </w:r>
      <w:r w:rsidR="00EA50F0">
        <w:rPr>
          <w:rFonts w:cs="Times New Roman"/>
        </w:rPr>
        <w:t xml:space="preserve">kurser </w:t>
      </w:r>
      <w:r w:rsidR="008670D1">
        <w:rPr>
          <w:rFonts w:cs="Times New Roman"/>
        </w:rPr>
        <w:t xml:space="preserve">enligt DIM’s riktlinjer. Utvärderingen hittade </w:t>
      </w:r>
      <w:r w:rsidR="008670D1">
        <w:rPr>
          <w:lang w:eastAsia="sv-SE"/>
        </w:rPr>
        <w:t>variera</w:t>
      </w:r>
      <w:r w:rsidR="00412495">
        <w:rPr>
          <w:lang w:eastAsia="sv-SE"/>
        </w:rPr>
        <w:t>n</w:t>
      </w:r>
      <w:r w:rsidR="00C82DDB" w:rsidRPr="00C82DDB">
        <w:rPr>
          <w:lang w:eastAsia="sv-SE"/>
        </w:rPr>
        <w:t xml:space="preserve">de </w:t>
      </w:r>
      <w:r w:rsidR="008670D1">
        <w:rPr>
          <w:lang w:eastAsia="sv-SE"/>
        </w:rPr>
        <w:t xml:space="preserve">resultat </w:t>
      </w:r>
      <w:r w:rsidR="00C82DDB" w:rsidRPr="00C82DDB">
        <w:rPr>
          <w:lang w:eastAsia="sv-SE"/>
        </w:rPr>
        <w:t>beroende på vi</w:t>
      </w:r>
      <w:r w:rsidR="008670D1">
        <w:rPr>
          <w:lang w:eastAsia="sv-SE"/>
        </w:rPr>
        <w:t>lke</w:t>
      </w:r>
      <w:r w:rsidR="00412495">
        <w:rPr>
          <w:lang w:eastAsia="sv-SE"/>
        </w:rPr>
        <w:t>n</w:t>
      </w:r>
      <w:r w:rsidR="008670D1">
        <w:rPr>
          <w:lang w:eastAsia="sv-SE"/>
        </w:rPr>
        <w:t xml:space="preserve"> </w:t>
      </w:r>
      <w:r w:rsidR="008670D1" w:rsidRPr="000C6079">
        <w:rPr>
          <w:lang w:eastAsia="sv-SE"/>
        </w:rPr>
        <w:t>modell</w:t>
      </w:r>
      <w:r w:rsidR="00412495" w:rsidRPr="000C6079">
        <w:rPr>
          <w:lang w:eastAsia="sv-SE"/>
        </w:rPr>
        <w:t>-</w:t>
      </w:r>
      <w:r w:rsidR="008670D1" w:rsidRPr="000C6079">
        <w:rPr>
          <w:lang w:eastAsia="sv-SE"/>
        </w:rPr>
        <w:t>fas</w:t>
      </w:r>
      <w:r w:rsidR="008670D1">
        <w:rPr>
          <w:lang w:eastAsia="sv-SE"/>
        </w:rPr>
        <w:t xml:space="preserve"> som evaluerades och</w:t>
      </w:r>
      <w:r w:rsidR="00C82DDB" w:rsidRPr="00C82DDB">
        <w:rPr>
          <w:lang w:eastAsia="sv-SE"/>
        </w:rPr>
        <w:t xml:space="preserve"> </w:t>
      </w:r>
      <w:r w:rsidR="00C82DDB">
        <w:rPr>
          <w:lang w:eastAsia="sv-SE"/>
        </w:rPr>
        <w:t xml:space="preserve">visar att </w:t>
      </w:r>
      <w:r w:rsidR="00C82DDB" w:rsidRPr="00C82DDB">
        <w:rPr>
          <w:i/>
          <w:lang w:eastAsia="sv-SE"/>
        </w:rPr>
        <w:t>Presentations</w:t>
      </w:r>
      <w:r w:rsidR="00C32530">
        <w:rPr>
          <w:lang w:eastAsia="sv-SE"/>
        </w:rPr>
        <w:t>-</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32530">
        <w:rPr>
          <w:lang w:eastAsia="sv-SE"/>
        </w:rPr>
        <w:t>-</w:t>
      </w:r>
      <w:r w:rsidR="00C82DDB" w:rsidRPr="00C82DDB">
        <w:rPr>
          <w:lang w:eastAsia="sv-SE"/>
        </w:rPr>
        <w:t>fasen visar</w:t>
      </w:r>
      <w:r w:rsidR="00412495">
        <w:rPr>
          <w:lang w:eastAsia="sv-SE"/>
        </w:rPr>
        <w:t xml:space="preserve"> de största</w:t>
      </w:r>
      <w:r w:rsidR="00C82DDB" w:rsidRPr="00C82DDB">
        <w:rPr>
          <w:lang w:eastAsia="sv-SE"/>
        </w:rPr>
        <w:t xml:space="preserve"> möjligheter</w:t>
      </w:r>
      <w:r w:rsidR="00412495">
        <w:rPr>
          <w:lang w:eastAsia="sv-SE"/>
        </w:rPr>
        <w:t>na</w:t>
      </w:r>
      <w:r w:rsidR="00C82DDB" w:rsidRPr="00C82DDB">
        <w:rPr>
          <w:lang w:eastAsia="sv-SE"/>
        </w:rPr>
        <w:t xml:space="preserve"> </w:t>
      </w:r>
      <w:r w:rsidR="00412495">
        <w:rPr>
          <w:lang w:eastAsia="sv-SE"/>
        </w:rPr>
        <w:t>för</w:t>
      </w:r>
      <w:r w:rsidR="00C82DDB" w:rsidRPr="00C82DDB">
        <w:rPr>
          <w:lang w:eastAsia="sv-SE"/>
        </w:rPr>
        <w:t xml:space="preserve"> förbättr</w:t>
      </w:r>
      <w:r w:rsidR="00412495">
        <w:rPr>
          <w:lang w:eastAsia="sv-SE"/>
        </w:rPr>
        <w:t>ing</w:t>
      </w:r>
      <w:r w:rsidR="00C82DDB" w:rsidRPr="00C82DDB">
        <w:rPr>
          <w:lang w:eastAsia="sv-SE"/>
        </w:rPr>
        <w:t xml:space="preserve">. I sin helhet ger resultatet från denna analys en tydlig </w:t>
      </w:r>
      <w:r w:rsidR="00412495">
        <w:rPr>
          <w:lang w:eastAsia="sv-SE"/>
        </w:rPr>
        <w:t xml:space="preserve">bild </w:t>
      </w:r>
      <w:r w:rsidR="00C82DDB" w:rsidRPr="00C82DDB">
        <w:rPr>
          <w:lang w:eastAsia="sv-SE"/>
        </w:rPr>
        <w:t>över vilken del av kursen som skulle kunna förbättras enligt DIM</w:t>
      </w:r>
      <w:r w:rsidR="00C82DDB">
        <w:rPr>
          <w:lang w:eastAsia="sv-SE"/>
        </w:rPr>
        <w:t>.</w:t>
      </w:r>
      <w:r w:rsidR="00E60ACF">
        <w:rPr>
          <w:lang w:eastAsia="sv-SE"/>
        </w:rPr>
        <w:t xml:space="preserve"> </w:t>
      </w:r>
      <w:r w:rsidR="00C32530">
        <w:rPr>
          <w:lang w:eastAsia="sv-SE"/>
        </w:rPr>
        <w:t>Slutligen användes</w:t>
      </w:r>
      <w:r w:rsidR="00550AE2">
        <w:rPr>
          <w:lang w:eastAsia="sv-SE"/>
        </w:rPr>
        <w:t xml:space="preserve">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w:t>
      </w:r>
      <w:r w:rsidR="00412495">
        <w:rPr>
          <w:lang w:eastAsia="sv-SE"/>
        </w:rPr>
        <w:t>na</w:t>
      </w:r>
      <w:r w:rsidR="00C32530">
        <w:rPr>
          <w:lang w:eastAsia="sv-SE"/>
        </w:rPr>
        <w:t>, vilket</w:t>
      </w:r>
      <w:r w:rsidR="003B34BD">
        <w:rPr>
          <w:lang w:eastAsia="sv-SE"/>
        </w:rPr>
        <w:t xml:space="preserve"> tyder på att det inte är nödvändigt att utvärdera en anpassad pedagogisk strategi/modell för varje kurs.</w:t>
      </w:r>
    </w:p>
    <w:p w14:paraId="1897F9F4" w14:textId="70CE0C18" w:rsidR="00582DFC" w:rsidRDefault="00850895" w:rsidP="009D27B3">
      <w:pPr>
        <w:pStyle w:val="Heading11"/>
      </w:pPr>
      <w:bookmarkStart w:id="7" w:name="_Toc391456181"/>
      <w:bookmarkStart w:id="8" w:name="_Toc401327937"/>
      <w:bookmarkEnd w:id="7"/>
      <w:r>
        <w:t>Metod</w:t>
      </w:r>
      <w:bookmarkStart w:id="9" w:name="_Toc391456182"/>
      <w:bookmarkStart w:id="10" w:name="_Toc401327938"/>
      <w:bookmarkEnd w:id="8"/>
      <w:bookmarkEnd w:id="9"/>
    </w:p>
    <w:p w14:paraId="4F1EA438" w14:textId="0DC8A3DB" w:rsidR="00D45847" w:rsidRPr="00CA1731" w:rsidRDefault="00E30B7E" w:rsidP="00CA1731">
      <w:pPr>
        <w:tabs>
          <w:tab w:val="left" w:pos="1134"/>
        </w:tabs>
        <w:spacing w:line="360" w:lineRule="auto"/>
        <w:rPr>
          <w:rFonts w:cs="Times New Roman"/>
          <w:b/>
          <w:sz w:val="24"/>
          <w:szCs w:val="24"/>
        </w:rPr>
      </w:pPr>
      <w:r>
        <w:rPr>
          <w:rFonts w:cs="Times New Roman"/>
          <w:b/>
          <w:sz w:val="24"/>
          <w:szCs w:val="24"/>
        </w:rPr>
        <w:t>Framtagande av intervju frågor</w:t>
      </w:r>
      <w:bookmarkEnd w:id="10"/>
    </w:p>
    <w:p w14:paraId="25D56B1E" w14:textId="7B917433" w:rsidR="00E41077" w:rsidRPr="00CA1F0B" w:rsidRDefault="00850895" w:rsidP="000B1921">
      <w:pPr>
        <w:tabs>
          <w:tab w:val="left" w:pos="1134"/>
        </w:tabs>
        <w:spacing w:line="480" w:lineRule="auto"/>
        <w:jc w:val="both"/>
      </w:pPr>
      <w:r>
        <w:rPr>
          <w:rFonts w:cs="Times New Roman"/>
        </w:rPr>
        <w:t xml:space="preserve">Målet med att göra en intervju var att utvärdera vilket pedagogiskt perspektiv som ligger närmast de </w:t>
      </w:r>
      <w:r w:rsidR="009A74A3">
        <w:rPr>
          <w:rFonts w:cs="Times New Roman"/>
        </w:rPr>
        <w:t>pedagogisk</w:t>
      </w:r>
      <w:r w:rsidR="003F0E92">
        <w:rPr>
          <w:rFonts w:cs="Times New Roman"/>
        </w:rPr>
        <w:t>a</w:t>
      </w:r>
      <w:r w:rsidR="009A74A3">
        <w:rPr>
          <w:rFonts w:cs="Times New Roman"/>
        </w:rPr>
        <w:t xml:space="preserve"> </w:t>
      </w:r>
      <w:r w:rsidR="003F0E92">
        <w:rPr>
          <w:rFonts w:cs="Times New Roman"/>
        </w:rPr>
        <w:t xml:space="preserve">riktlinjer </w:t>
      </w:r>
      <w:r w:rsidR="00545510">
        <w:rPr>
          <w:rFonts w:cs="Times New Roman"/>
        </w:rPr>
        <w:t>som Grade använder</w:t>
      </w:r>
      <w:r w:rsidR="009A74A3">
        <w:rPr>
          <w:rFonts w:cs="Times New Roman"/>
        </w:rPr>
        <w:t xml:space="preserve"> sig av i dagsläget.</w:t>
      </w:r>
      <w:r w:rsidR="00545510">
        <w:rPr>
          <w:rFonts w:cs="Times New Roman"/>
        </w:rPr>
        <w:t xml:space="preserve"> </w:t>
      </w:r>
      <w:r w:rsidR="009A74A3">
        <w:rPr>
          <w:rFonts w:cs="Times New Roman"/>
        </w:rPr>
        <w:t>Detta gjordes genom</w:t>
      </w:r>
      <w:r w:rsidR="00B3436A">
        <w:rPr>
          <w:rFonts w:cs="Times New Roman"/>
        </w:rPr>
        <w:t xml:space="preserve"> att </w:t>
      </w:r>
      <w:r>
        <w:rPr>
          <w:rFonts w:cs="Times New Roman"/>
        </w:rPr>
        <w:t xml:space="preserve">bedöma hur </w:t>
      </w:r>
      <w:r w:rsidR="009A74A3">
        <w:rPr>
          <w:rFonts w:cs="Times New Roman"/>
        </w:rPr>
        <w:t xml:space="preserve">en </w:t>
      </w:r>
      <w:r>
        <w:rPr>
          <w:rFonts w:cs="Times New Roman"/>
        </w:rPr>
        <w:t>representati</w:t>
      </w:r>
      <w:r w:rsidR="00897661">
        <w:rPr>
          <w:rFonts w:cs="Times New Roman"/>
        </w:rPr>
        <w:t>v pedagogisk modell</w:t>
      </w:r>
      <w:r w:rsidR="009A74A3">
        <w:rPr>
          <w:rFonts w:cs="Times New Roman"/>
        </w:rPr>
        <w:t xml:space="preserve"> från varje perspektiv</w:t>
      </w:r>
      <w:r w:rsidR="00897661">
        <w:rPr>
          <w:rFonts w:cs="Times New Roman"/>
        </w:rPr>
        <w:t xml:space="preserve"> presterade</w:t>
      </w:r>
      <w:r w:rsidR="009A74A3">
        <w:rPr>
          <w:rFonts w:cs="Times New Roman"/>
        </w:rPr>
        <w:t xml:space="preserve"> enligt Grades nuvarande pedagogiska riktlinjer</w:t>
      </w:r>
      <w:r w:rsidR="00897661">
        <w:rPr>
          <w:rFonts w:cs="Times New Roman"/>
        </w:rPr>
        <w:t>. En kvali</w:t>
      </w:r>
      <w:r w:rsidR="00340590">
        <w:rPr>
          <w:rFonts w:cs="Times New Roman"/>
        </w:rPr>
        <w:t xml:space="preserve">tativ intervju bedömdes att vara den mest lämpade </w:t>
      </w:r>
      <w:r w:rsidR="00502257">
        <w:rPr>
          <w:rFonts w:cs="Times New Roman"/>
        </w:rPr>
        <w:t>tillgängliga metod</w:t>
      </w:r>
      <w:r w:rsidR="00412495">
        <w:rPr>
          <w:rFonts w:cs="Times New Roman"/>
        </w:rPr>
        <w:t>en</w:t>
      </w:r>
      <w:r w:rsidR="00340590">
        <w:rPr>
          <w:rFonts w:cs="Times New Roman"/>
        </w:rPr>
        <w:t xml:space="preserve"> för att kunna fullfölja studien och för att uppfylla de angivna målen</w:t>
      </w:r>
      <w:r w:rsidR="003066C7">
        <w:rPr>
          <w:rFonts w:cs="Times New Roman"/>
        </w:rPr>
        <w:t>.</w:t>
      </w:r>
      <w:r w:rsidR="00527434">
        <w:rPr>
          <w:rFonts w:cs="Times New Roman"/>
        </w:rPr>
        <w:t xml:space="preserve"> </w:t>
      </w:r>
      <w:r>
        <w:rPr>
          <w:rFonts w:cs="Times New Roman"/>
        </w:rPr>
        <w:t xml:space="preserve">För att utforma en intervju </w:t>
      </w:r>
      <w:r w:rsidR="00545510">
        <w:rPr>
          <w:rFonts w:cs="Times New Roman"/>
        </w:rPr>
        <w:t xml:space="preserve">inleddes arbetet </w:t>
      </w:r>
      <w:r>
        <w:rPr>
          <w:rFonts w:cs="Times New Roman"/>
        </w:rPr>
        <w:t xml:space="preserve">med att undersöka relevant litteratur </w:t>
      </w:r>
      <w:r w:rsidR="009A74A3">
        <w:rPr>
          <w:rFonts w:cs="Times New Roman"/>
        </w:rPr>
        <w:t>angående</w:t>
      </w:r>
      <w:r w:rsidR="00545510">
        <w:rPr>
          <w:rFonts w:cs="Times New Roman"/>
        </w:rPr>
        <w:t xml:space="preserve"> </w:t>
      </w:r>
      <w:r>
        <w:rPr>
          <w:rFonts w:cs="Times New Roman"/>
        </w:rPr>
        <w:t xml:space="preserve">de pedagogiska perspektiv som finns och likaså vilka pedagogiska modeller som är passande för e-lärande. Tre pedagogiska perspektiv, </w:t>
      </w:r>
      <w:r w:rsidR="001D7AAB">
        <w:rPr>
          <w:rFonts w:eastAsia="Times New Roman" w:cs="Times New Roman"/>
          <w:lang w:eastAsia="sv-SE"/>
        </w:rPr>
        <w:t xml:space="preserve">Associativ, </w:t>
      </w:r>
      <w:r w:rsidR="00A61540">
        <w:rPr>
          <w:rFonts w:eastAsia="Times New Roman" w:cs="Times New Roman"/>
          <w:lang w:eastAsia="sv-SE"/>
        </w:rPr>
        <w:t>Kognitiv</w:t>
      </w:r>
      <w:r w:rsidR="001D7AAB">
        <w:rPr>
          <w:rFonts w:eastAsia="Times New Roman" w:cs="Times New Roman"/>
          <w:lang w:eastAsia="sv-SE"/>
        </w:rPr>
        <w:t>, S</w:t>
      </w:r>
      <w:r>
        <w:rPr>
          <w:rFonts w:eastAsia="Times New Roman" w:cs="Times New Roman"/>
          <w:lang w:eastAsia="sv-SE"/>
        </w:rPr>
        <w:t>ociokulturellt,</w:t>
      </w:r>
      <w:r>
        <w:rPr>
          <w:rFonts w:cs="Times New Roman"/>
        </w:rPr>
        <w:t xml:space="preserve"> har tidigare b</w:t>
      </w:r>
      <w:r w:rsidR="00E465FC">
        <w:rPr>
          <w:rFonts w:cs="Times New Roman"/>
        </w:rPr>
        <w:t xml:space="preserve">eskrivits och redogjorts med </w:t>
      </w:r>
      <w:r>
        <w:rPr>
          <w:rFonts w:cs="Times New Roman"/>
        </w:rPr>
        <w:t xml:space="preserve">olika modeller som passar för 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rsidR="00BE6335">
        <w:t>Informationen</w:t>
      </w:r>
      <w:r w:rsidR="00545510">
        <w:t xml:space="preserve"> </w:t>
      </w:r>
      <w:r w:rsidR="007C53A1">
        <w:t xml:space="preserve">användes </w:t>
      </w:r>
      <w:r>
        <w:t>för att sammanfatta de pedagogiska per</w:t>
      </w:r>
      <w:r w:rsidR="00AD4C61">
        <w:t>spektiven och modellerna</w:t>
      </w:r>
      <w:r>
        <w:t xml:space="preserve"> </w:t>
      </w:r>
      <w:r w:rsidR="00C9778A">
        <w:t>för att sedan</w:t>
      </w:r>
      <w:r>
        <w:t xml:space="preserve"> välja en representativ modell från varje perspektiv. När</w:t>
      </w:r>
      <w:r w:rsidR="00412495">
        <w:t xml:space="preserve"> de</w:t>
      </w:r>
      <w:r>
        <w:t xml:space="preserve"> representativa modeller</w:t>
      </w:r>
      <w:r w:rsidR="00412495">
        <w:t>na</w:t>
      </w:r>
      <w:r>
        <w:t xml:space="preserve"> valdes tog</w:t>
      </w:r>
      <w:r w:rsidR="00AD4C61">
        <w:t>s</w:t>
      </w:r>
      <w:r>
        <w:t xml:space="preserve"> </w:t>
      </w:r>
      <w:r w:rsidR="00E662D4">
        <w:t xml:space="preserve">det </w:t>
      </w:r>
      <w:r>
        <w:t xml:space="preserve">hänsyn till </w:t>
      </w:r>
      <w:r w:rsidR="00BE6335">
        <w:t>att de tidigare</w:t>
      </w:r>
      <w:r w:rsidR="00412495">
        <w:t xml:space="preserve"> har</w:t>
      </w:r>
      <w:r w:rsidR="00BE6335">
        <w:t xml:space="preserve"> beskriv</w:t>
      </w:r>
      <w:r w:rsidR="00412495">
        <w:t>its</w:t>
      </w:r>
      <w:r w:rsidR="00BE6335">
        <w:t xml:space="preserve"> </w:t>
      </w:r>
      <w:r w:rsidR="00412495">
        <w:t>som</w:t>
      </w:r>
      <w:r w:rsidR="00BE6335">
        <w:t xml:space="preserve"> </w:t>
      </w:r>
      <w:r w:rsidR="00412495">
        <w:t>väl</w:t>
      </w:r>
      <w:r w:rsidR="00BE6335">
        <w:t xml:space="preserve"> anpassade för e-lärande. Därefter togs </w:t>
      </w:r>
      <w:r w:rsidR="00E36747">
        <w:t xml:space="preserve">det </w:t>
      </w:r>
      <w:r w:rsidR="00BE6335">
        <w:t xml:space="preserve">i beaktande </w:t>
      </w:r>
      <w:r>
        <w:t>hur representativa de var för perspe</w:t>
      </w:r>
      <w:r w:rsidR="00AD4C61">
        <w:t xml:space="preserve">ktiven genom att </w:t>
      </w:r>
      <w:r w:rsidR="00224B2D">
        <w:t xml:space="preserve">utesluta modeller där modellkriteriet skiljde sig markant från andra modeller i </w:t>
      </w:r>
      <w:r w:rsidR="00224B2D">
        <w:lastRenderedPageBreak/>
        <w:t xml:space="preserve">perspektivet. </w:t>
      </w:r>
      <w:r w:rsidR="00BE6335">
        <w:t>Slutligen</w:t>
      </w:r>
      <w:r>
        <w:t xml:space="preserve"> tog</w:t>
      </w:r>
      <w:r w:rsidR="00E662D4">
        <w:t>s det</w:t>
      </w:r>
      <w:r>
        <w:t xml:space="preserve"> hänsyn till </w:t>
      </w:r>
      <w:r w:rsidR="00E662D4">
        <w:t>kriterier</w:t>
      </w:r>
      <w:r>
        <w:t xml:space="preserve"> från Grade som omedelbart</w:t>
      </w:r>
      <w:r w:rsidR="00E662D4">
        <w:t xml:space="preserve"> skulle</w:t>
      </w:r>
      <w:r>
        <w:t xml:space="preserve"> göra vissa modeller olämpliga att använda. Dessa kriterier var modeller som hindrar arbetet med ett stort nätverk med diverse verksamhetsområden eller modeller som kräver </w:t>
      </w:r>
      <w:r w:rsidR="00E662D4">
        <w:t>en</w:t>
      </w:r>
      <w:r>
        <w:t xml:space="preserve"> djupgående förståelse av bakomlig</w:t>
      </w:r>
      <w:r w:rsidR="004B0686">
        <w:t>gande material eller målgruppen</w:t>
      </w:r>
      <w:r>
        <w:t>.</w:t>
      </w:r>
      <w:r w:rsidR="004B0686">
        <w:t xml:space="preserve"> </w:t>
      </w:r>
      <w:r>
        <w:t xml:space="preserve">Baserat på kriterierna valde vi </w:t>
      </w:r>
      <w:r w:rsidR="00E662D4">
        <w:t xml:space="preserve">modellerna </w:t>
      </w:r>
      <w:r>
        <w:t xml:space="preserve">DIM, </w:t>
      </w:r>
      <w:r w:rsidR="00CF5985">
        <w:t xml:space="preserve">KLM </w:t>
      </w:r>
      <w:r w:rsidR="00E662D4">
        <w:t xml:space="preserve">och </w:t>
      </w:r>
      <w:r w:rsidR="00CF5985">
        <w:t>ATM</w:t>
      </w:r>
      <w:r>
        <w:t xml:space="preserve">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 xml:space="preserve">sociativ, </w:t>
      </w:r>
      <w:r w:rsidR="00A61540">
        <w:rPr>
          <w:rFonts w:eastAsia="Times New Roman" w:cs="Times New Roman"/>
          <w:lang w:eastAsia="sv-SE"/>
        </w:rPr>
        <w:t>Kognitiv</w:t>
      </w:r>
      <w:r w:rsidR="001D7AAB">
        <w:rPr>
          <w:rFonts w:eastAsia="Times New Roman" w:cs="Times New Roman"/>
          <w:lang w:eastAsia="sv-SE"/>
        </w:rPr>
        <w:t>, och S</w:t>
      </w:r>
      <w:r w:rsidR="00E662D4">
        <w:rPr>
          <w:rFonts w:eastAsia="Times New Roman" w:cs="Times New Roman"/>
          <w:lang w:eastAsia="sv-SE"/>
        </w:rPr>
        <w:t>ociokulturellt</w:t>
      </w:r>
      <w:r>
        <w:rPr>
          <w:rFonts w:eastAsia="Times New Roman" w:cs="Times New Roman"/>
          <w:lang w:eastAsia="sv-SE"/>
        </w:rPr>
        <w:t xml:space="preserve">. Slutligen utnyttjades </w:t>
      </w:r>
      <w:r w:rsidR="00E662D4">
        <w:rPr>
          <w:rFonts w:eastAsia="Times New Roman" w:cs="Times New Roman"/>
          <w:lang w:eastAsia="sv-SE"/>
        </w:rPr>
        <w:t xml:space="preserve">studier från </w:t>
      </w:r>
      <w:r>
        <w:t xml:space="preserve">Conole (2010), och Mayes och Freitas (2004) </w:t>
      </w:r>
      <w:r w:rsidR="00E662D4">
        <w:t xml:space="preserve">i syfte att </w:t>
      </w:r>
      <w:r>
        <w:t xml:space="preserve">analysera och sammanställa modellerna i form av en förklarande faktauppställning (Bilaga 1). Målet med </w:t>
      </w:r>
      <w:r w:rsidR="006C3FF0">
        <w:t xml:space="preserve">faktauppställning </w:t>
      </w:r>
      <w:r>
        <w:t>var att sammanfatta alla m</w:t>
      </w:r>
      <w:r w:rsidR="00E662D4">
        <w:t>odellers</w:t>
      </w:r>
      <w:r>
        <w:t xml:space="preserve"> </w:t>
      </w:r>
      <w:r w:rsidR="006601B2">
        <w:t xml:space="preserve">faser och </w:t>
      </w:r>
      <w:r>
        <w:t>element på ett jämförbart sätt där de motsvara</w:t>
      </w:r>
      <w:r w:rsidR="00E662D4">
        <w:t>r</w:t>
      </w:r>
      <w:r>
        <w:t xml:space="preserve"> varandra i en så stor utsträckning som möjligt. Genom att använda </w:t>
      </w:r>
      <w:r w:rsidR="006C3FF0">
        <w:t xml:space="preserve">faktauppställning </w:t>
      </w:r>
      <w:r>
        <w:t>kunde</w:t>
      </w:r>
      <w:r w:rsidR="002705D4">
        <w:t xml:space="preserve"> </w:t>
      </w:r>
      <w:r>
        <w:t xml:space="preserve">sedan </w:t>
      </w:r>
      <w:r w:rsidR="00401324">
        <w:t>frågekonstruktioner</w:t>
      </w:r>
      <w:r w:rsidR="00905DB0">
        <w:t xml:space="preserve"> </w:t>
      </w:r>
      <w:r w:rsidR="002705D4">
        <w:t xml:space="preserve">skapas </w:t>
      </w:r>
      <w:r>
        <w:t xml:space="preserve">för </w:t>
      </w:r>
      <w:r w:rsidR="007F5A31">
        <w:t>en intervju</w:t>
      </w:r>
      <w:r>
        <w:t xml:space="preserve"> </w:t>
      </w:r>
      <w:r w:rsidR="007F5A31">
        <w:t>vilket</w:t>
      </w:r>
      <w:r w:rsidR="002705D4">
        <w:t xml:space="preserve"> i sin tur</w:t>
      </w:r>
      <w:r>
        <w:t xml:space="preserve"> </w:t>
      </w:r>
      <w:r w:rsidR="002705D4">
        <w:t xml:space="preserve">kunde evaluera </w:t>
      </w:r>
      <w:r w:rsidR="007F5A31">
        <w:t>betydelsen av</w:t>
      </w:r>
      <w:r>
        <w:t xml:space="preserve"> </w:t>
      </w:r>
      <w:r w:rsidR="007F5A31">
        <w:t>modell</w:t>
      </w:r>
      <w:r w:rsidR="00224B2D">
        <w:t>-</w:t>
      </w:r>
      <w:r w:rsidR="0028519F">
        <w:t>fas</w:t>
      </w:r>
      <w:r w:rsidR="0079274D">
        <w:t xml:space="preserve"> </w:t>
      </w:r>
      <w:r w:rsidR="007F5A31">
        <w:t xml:space="preserve">enligt Grades pedagogiska riktlinjer </w:t>
      </w:r>
      <w:r w:rsidR="0079274D">
        <w:t>(Bilaga 2)</w:t>
      </w:r>
      <w:r>
        <w:t>.</w:t>
      </w:r>
      <w:r w:rsidR="00BC609E">
        <w:t xml:space="preserve"> </w:t>
      </w:r>
      <w:r w:rsidR="00673314">
        <w:t>Frågekonstruktioner</w:t>
      </w:r>
      <w:r w:rsidR="002705D4">
        <w:t>na</w:t>
      </w:r>
      <w:r w:rsidR="00673314">
        <w:t xml:space="preserve"> i intervjun var designade att bli bedömd</w:t>
      </w:r>
      <w:r w:rsidR="00224B2D">
        <w:t>a</w:t>
      </w:r>
      <w:r w:rsidR="00673314">
        <w:t xml:space="preserve"> på en skala mellan 1 (inte alls viktigt) till 5 (mycket viktigt)</w:t>
      </w:r>
      <w:r w:rsidR="0028519F">
        <w:t xml:space="preserve"> </w:t>
      </w:r>
      <w:r w:rsidR="00224B2D">
        <w:t>vilket</w:t>
      </w:r>
      <w:r w:rsidR="0028519F">
        <w:t xml:space="preserve"> poängsätt</w:t>
      </w:r>
      <w:r w:rsidR="00224B2D">
        <w:t>s</w:t>
      </w:r>
      <w:r w:rsidR="0028519F">
        <w:t xml:space="preserve"> av respondenten</w:t>
      </w:r>
      <w:r w:rsidR="00673314">
        <w:t xml:space="preserve">. </w:t>
      </w:r>
      <w:r>
        <w:t xml:space="preserve"> </w:t>
      </w:r>
      <w:r w:rsidR="00A74157">
        <w:t xml:space="preserve">Antalet frågor per modell och element </w:t>
      </w:r>
      <w:r w:rsidR="00C05B0F">
        <w:t>reflekterar den mängd frågo</w:t>
      </w:r>
      <w:r w:rsidR="00A74157">
        <w:t xml:space="preserve">r som var nödvändigt </w:t>
      </w:r>
      <w:r w:rsidR="002705D4">
        <w:t xml:space="preserve">för </w:t>
      </w:r>
      <w:r w:rsidR="00A74157">
        <w:t>att urskilja vilken modell som passade bäst för de</w:t>
      </w:r>
      <w:r w:rsidR="00224B2D">
        <w:t>n aktuella</w:t>
      </w:r>
      <w:r w:rsidR="00A74157">
        <w:t xml:space="preserve"> </w:t>
      </w:r>
      <w:r w:rsidR="0028519F">
        <w:t>fas</w:t>
      </w:r>
      <w:r w:rsidR="00224B2D">
        <w:t>en</w:t>
      </w:r>
      <w:r w:rsidR="002705D4">
        <w:t>. D</w:t>
      </w:r>
      <w:r w:rsidR="00C05B0F">
        <w:t xml:space="preserve">et </w:t>
      </w:r>
      <w:r w:rsidR="00A74157">
        <w:t>resulterade i ett ojämnt antal mode</w:t>
      </w:r>
      <w:r w:rsidR="00C564E9">
        <w:t xml:space="preserve">llspecifika frågor per </w:t>
      </w:r>
      <w:r w:rsidR="0028519F">
        <w:t>fas</w:t>
      </w:r>
      <w:r w:rsidR="00633E89">
        <w:t xml:space="preserve">. </w:t>
      </w:r>
      <w:r>
        <w:t>Poängen från intervju</w:t>
      </w:r>
      <w:r w:rsidR="002705D4">
        <w:t>n</w:t>
      </w:r>
      <w:r>
        <w:t xml:space="preserve"> sammanställdes per perspektiv/modell och den </w:t>
      </w:r>
      <w:r w:rsidR="00205671">
        <w:t>pedagogisk</w:t>
      </w:r>
      <w:r w:rsidR="004F5AA8">
        <w:t xml:space="preserve">a </w:t>
      </w:r>
      <w:proofErr w:type="gramStart"/>
      <w:r w:rsidR="00205671">
        <w:t>modell</w:t>
      </w:r>
      <w:proofErr w:type="gramEnd"/>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 </w:t>
      </w:r>
      <w:r>
        <w:rPr>
          <w:rFonts w:eastAsia="Times New Roman" w:cs="Times New Roman"/>
          <w:lang w:eastAsia="sv-SE"/>
        </w:rPr>
        <w:t>för Grade</w:t>
      </w:r>
      <w:r w:rsidR="00A46B98">
        <w:rPr>
          <w:rFonts w:eastAsia="Times New Roman" w:cs="Times New Roman"/>
          <w:lang w:eastAsia="sv-SE"/>
        </w:rPr>
        <w:t>s</w:t>
      </w:r>
      <w:r w:rsidR="008C1E9D">
        <w:rPr>
          <w:rFonts w:eastAsia="Times New Roman" w:cs="Times New Roman"/>
          <w:lang w:eastAsia="sv-SE"/>
        </w:rPr>
        <w:t xml:space="preserve"> nuvarande pedagogiska</w:t>
      </w:r>
      <w:r w:rsidR="006D6C38">
        <w:rPr>
          <w:rFonts w:eastAsia="Times New Roman" w:cs="Times New Roman"/>
          <w:lang w:eastAsia="sv-SE"/>
        </w:rPr>
        <w:t xml:space="preserve"> riktlinjer</w:t>
      </w:r>
      <w:r>
        <w:rPr>
          <w:rFonts w:eastAsia="Times New Roman" w:cs="Times New Roman"/>
          <w:lang w:eastAsia="sv-SE"/>
        </w:rPr>
        <w:t>.</w:t>
      </w:r>
    </w:p>
    <w:p w14:paraId="47890A27" w14:textId="77777777" w:rsidR="00E30B7E" w:rsidRDefault="00E30B7E" w:rsidP="000B1921">
      <w:pPr>
        <w:tabs>
          <w:tab w:val="left" w:pos="1134"/>
        </w:tabs>
        <w:spacing w:line="480" w:lineRule="auto"/>
        <w:jc w:val="both"/>
        <w:rPr>
          <w:rFonts w:eastAsia="Times New Roman" w:cs="Times New Roman"/>
          <w:lang w:eastAsia="sv-SE"/>
        </w:rPr>
      </w:pPr>
    </w:p>
    <w:p w14:paraId="32BAAB67" w14:textId="0A8A6D94" w:rsidR="00D45847" w:rsidRPr="008C1E9D" w:rsidRDefault="00E30B7E" w:rsidP="008C1E9D">
      <w:pPr>
        <w:tabs>
          <w:tab w:val="left" w:pos="1134"/>
        </w:tabs>
        <w:spacing w:line="360" w:lineRule="auto"/>
        <w:rPr>
          <w:rFonts w:cs="Times New Roman"/>
          <w:b/>
          <w:sz w:val="24"/>
          <w:szCs w:val="24"/>
        </w:rPr>
      </w:pPr>
      <w:r>
        <w:rPr>
          <w:rFonts w:cs="Times New Roman"/>
          <w:b/>
          <w:sz w:val="24"/>
          <w:szCs w:val="24"/>
        </w:rPr>
        <w:t>Intervjun</w:t>
      </w:r>
    </w:p>
    <w:p w14:paraId="6C371707" w14:textId="6A85CD21" w:rsidR="00E41077" w:rsidRPr="00E41077" w:rsidRDefault="00E41077" w:rsidP="00E41077">
      <w:pPr>
        <w:tabs>
          <w:tab w:val="left" w:pos="1134"/>
        </w:tabs>
        <w:spacing w:line="480" w:lineRule="auto"/>
        <w:jc w:val="both"/>
        <w:rPr>
          <w:rFonts w:eastAsia="Times New Roman" w:cs="Times New Roman"/>
          <w:lang w:eastAsia="sv-SE"/>
        </w:rPr>
      </w:pPr>
      <w:r>
        <w:t xml:space="preserve">Intervjun skedde på Grades kontor i Stockholm i en tyst lokal utan </w:t>
      </w:r>
      <w:r w:rsidR="00067904">
        <w:t>störningsmöjligheter</w:t>
      </w:r>
      <w:r>
        <w:t xml:space="preserve">. Intervjun började med att förklara </w:t>
      </w:r>
      <w:r w:rsidR="00067904">
        <w:t>för</w:t>
      </w:r>
      <w:r>
        <w:t xml:space="preserve"> respondenten </w:t>
      </w:r>
      <w:r w:rsidR="00E30B7E">
        <w:t>att frågekonstrukt</w:t>
      </w:r>
      <w:r w:rsidR="007E2E4F">
        <w:t>ionerna skulle ställas en i tag</w:t>
      </w:r>
      <w:r w:rsidR="008C1E9D">
        <w:t xml:space="preserve">et </w:t>
      </w:r>
      <w:r w:rsidR="00E30B7E">
        <w:t>och besvaras enligt bedömningsskala</w:t>
      </w:r>
      <w:r w:rsidR="000D6D5B">
        <w:t>n</w:t>
      </w:r>
      <w:r w:rsidR="00E30B7E">
        <w:t>.</w:t>
      </w:r>
      <w:r w:rsidR="008C1E9D">
        <w:t xml:space="preserve"> </w:t>
      </w:r>
      <w:r w:rsidR="00E30B7E">
        <w:t xml:space="preserve">Bedömningsskalan förklarades </w:t>
      </w:r>
      <w:r w:rsidR="007E2E4F">
        <w:t xml:space="preserve">också </w:t>
      </w:r>
      <w:r w:rsidR="00E30B7E">
        <w:t>för respondenten. Respondenten var</w:t>
      </w:r>
      <w:r w:rsidR="008C1E9D">
        <w:t xml:space="preserve"> informerad</w:t>
      </w:r>
      <w:r w:rsidR="00067904">
        <w:t xml:space="preserve"> om</w:t>
      </w:r>
      <w:r w:rsidR="008C1E9D">
        <w:t xml:space="preserve"> </w:t>
      </w:r>
      <w:r w:rsidR="00067904">
        <w:t>att de hade möjlighet att fråga efter ytterligare förklaring</w:t>
      </w:r>
      <w:r w:rsidR="008C1E9D">
        <w:t xml:space="preserve"> </w:t>
      </w:r>
      <w:r w:rsidR="00067904">
        <w:t>vid</w:t>
      </w:r>
      <w:r w:rsidR="00E30B7E">
        <w:t xml:space="preserve"> oklarheter i frågekonstruktionen. Frågekonstruktionerna där respondenten bad om </w:t>
      </w:r>
      <w:r w:rsidR="007E2E4F">
        <w:t>ytterligare</w:t>
      </w:r>
      <w:r w:rsidR="00E30B7E">
        <w:t xml:space="preserve"> förklaring</w:t>
      </w:r>
      <w:r w:rsidR="00067904">
        <w:t>,</w:t>
      </w:r>
      <w:r w:rsidR="00E30B7E">
        <w:t xml:space="preserve"> </w:t>
      </w:r>
      <w:r w:rsidR="00067904">
        <w:t>samt</w:t>
      </w:r>
      <w:r w:rsidR="00E30B7E">
        <w:t xml:space="preserve"> den förklaring som gavs</w:t>
      </w:r>
      <w:r w:rsidR="00067904">
        <w:t>,</w:t>
      </w:r>
      <w:r w:rsidR="00E30B7E">
        <w:t xml:space="preserve"> är inkluderade i Bilaga 2.</w:t>
      </w:r>
      <w:r>
        <w:t xml:space="preserve"> För att säkerställa att ingen del av Grades pedagogiska riktlinjer hade missats i frågekonstruktionerna, </w:t>
      </w:r>
      <w:r>
        <w:rPr>
          <w:rFonts w:eastAsia="Times New Roman" w:cs="Times New Roman"/>
          <w:lang w:eastAsia="sv-SE"/>
        </w:rPr>
        <w:t xml:space="preserve">avslutades intervjun med en öppen fråga där respondenten hade möjligheten att bidra med ytterligare information angående riktlinjerna </w:t>
      </w:r>
      <w:r>
        <w:rPr>
          <w:rFonts w:eastAsia="Times New Roman" w:cs="Times New Roman"/>
          <w:lang w:eastAsia="sv-SE"/>
        </w:rPr>
        <w:lastRenderedPageBreak/>
        <w:t>om de kände att något saknades.</w:t>
      </w:r>
      <w:r w:rsidR="00E30B7E">
        <w:rPr>
          <w:rFonts w:eastAsia="Times New Roman" w:cs="Times New Roman"/>
          <w:lang w:eastAsia="sv-SE"/>
        </w:rPr>
        <w:t xml:space="preserve"> Ingen ytterligare information gavs av respondenten vid detta moment.</w:t>
      </w:r>
      <w:r>
        <w:rPr>
          <w:rFonts w:eastAsia="Times New Roman" w:cs="Times New Roman"/>
          <w:lang w:eastAsia="sv-SE"/>
        </w:rPr>
        <w:t xml:space="preserve"> Respondenten gav sitt godkännande att använda sina intervjusvar i denna studie.</w:t>
      </w:r>
    </w:p>
    <w:p w14:paraId="4D6BD85E" w14:textId="57A190A6" w:rsidR="00DB3821" w:rsidRDefault="00DB3821" w:rsidP="000B1921">
      <w:pPr>
        <w:tabs>
          <w:tab w:val="left" w:pos="1134"/>
        </w:tabs>
        <w:spacing w:line="480" w:lineRule="auto"/>
        <w:jc w:val="both"/>
      </w:pPr>
    </w:p>
    <w:p w14:paraId="602DC738" w14:textId="2FE35016" w:rsidR="00D45847" w:rsidRPr="000B1921" w:rsidRDefault="00850895" w:rsidP="000B1921">
      <w:pPr>
        <w:tabs>
          <w:tab w:val="left" w:pos="1134"/>
        </w:tabs>
        <w:spacing w:line="360" w:lineRule="auto"/>
        <w:rPr>
          <w:rFonts w:cs="Times New Roman"/>
          <w:b/>
          <w:sz w:val="24"/>
          <w:szCs w:val="24"/>
        </w:rPr>
      </w:pPr>
      <w:bookmarkStart w:id="11" w:name="_Toc391456183"/>
      <w:bookmarkStart w:id="12" w:name="_Toc401327939"/>
      <w:r w:rsidRPr="000B1921">
        <w:rPr>
          <w:rFonts w:cs="Times New Roman"/>
          <w:b/>
          <w:sz w:val="24"/>
          <w:szCs w:val="24"/>
        </w:rPr>
        <w:t>Utvärdering</w:t>
      </w:r>
      <w:bookmarkEnd w:id="11"/>
      <w:bookmarkEnd w:id="12"/>
    </w:p>
    <w:p w14:paraId="58B6265B" w14:textId="37E8D7B5" w:rsidR="00780A57" w:rsidRPr="009D27B3" w:rsidRDefault="000E3605"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w:t>
      </w:r>
      <w:r w:rsidR="006D6C38">
        <w:rPr>
          <w:rFonts w:eastAsia="Times New Roman" w:cs="Times New Roman"/>
          <w:lang w:eastAsia="sv-SE"/>
        </w:rPr>
        <w:t>pedagogiska riktlinjer</w:t>
      </w:r>
      <w:r w:rsidR="00FE505A">
        <w:rPr>
          <w:rFonts w:eastAsia="Times New Roman" w:cs="Times New Roman"/>
          <w:lang w:eastAsia="sv-SE"/>
        </w:rPr>
        <w:t xml:space="preserve"> enligt </w:t>
      </w:r>
      <w:r w:rsidR="008709DF">
        <w:rPr>
          <w:rFonts w:eastAsia="Times New Roman" w:cs="Times New Roman"/>
          <w:lang w:eastAsia="sv-SE"/>
        </w:rPr>
        <w:t>DIM, evaluerade</w:t>
      </w:r>
      <w:r w:rsidR="001732AB">
        <w:rPr>
          <w:rFonts w:eastAsia="Times New Roman" w:cs="Times New Roman"/>
          <w:lang w:eastAsia="sv-SE"/>
        </w:rPr>
        <w:t>s</w:t>
      </w:r>
      <w:r w:rsidR="00850895">
        <w:rPr>
          <w:rFonts w:eastAsia="Times New Roman" w:cs="Times New Roman"/>
          <w:lang w:eastAsia="sv-SE"/>
        </w:rPr>
        <w:t xml:space="preserve"> </w:t>
      </w:r>
      <w:r w:rsidR="00FE505A">
        <w:rPr>
          <w:rFonts w:eastAsia="Times New Roman" w:cs="Times New Roman"/>
          <w:lang w:eastAsia="sv-SE"/>
        </w:rPr>
        <w:t>fyra av Grades</w:t>
      </w:r>
      <w:r w:rsidR="006C3FF0">
        <w:rPr>
          <w:rFonts w:eastAsia="Times New Roman" w:cs="Times New Roman"/>
          <w:lang w:eastAsia="sv-SE"/>
        </w:rPr>
        <w:t xml:space="preserve"> tidigare </w:t>
      </w:r>
      <w:r w:rsidR="00850895">
        <w:rPr>
          <w:rFonts w:eastAsia="Times New Roman" w:cs="Times New Roman"/>
          <w:lang w:eastAsia="sv-SE"/>
        </w:rPr>
        <w:t>kurser</w:t>
      </w:r>
      <w:r w:rsidR="00983750">
        <w:rPr>
          <w:rFonts w:eastAsia="Times New Roman" w:cs="Times New Roman"/>
          <w:lang w:eastAsia="sv-SE"/>
        </w:rPr>
        <w:t xml:space="preserve"> </w:t>
      </w:r>
      <w:r w:rsidR="00983750" w:rsidRPr="00560AA3">
        <w:t>(KS Strålskydd, PT Strålsäkerhet, RCC, Telia GDPR)</w:t>
      </w:r>
      <w:r w:rsidR="00850895">
        <w:rPr>
          <w:rFonts w:eastAsia="Times New Roman" w:cs="Times New Roman"/>
          <w:lang w:eastAsia="sv-SE"/>
        </w:rPr>
        <w:t xml:space="preserve">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1732AB">
        <w:rPr>
          <w:rFonts w:eastAsia="Times New Roman" w:cs="Times New Roman"/>
          <w:lang w:eastAsia="sv-SE"/>
        </w:rPr>
        <w:t xml:space="preserve">Utifrån dessa riktlinjer </w:t>
      </w:r>
      <w:r w:rsidR="00850895">
        <w:rPr>
          <w:rFonts w:eastAsia="Times New Roman" w:cs="Times New Roman"/>
          <w:lang w:eastAsia="sv-SE"/>
        </w:rPr>
        <w:t>sammanställde</w:t>
      </w:r>
      <w:r w:rsidR="001732AB">
        <w:rPr>
          <w:rFonts w:eastAsia="Times New Roman" w:cs="Times New Roman"/>
          <w:lang w:eastAsia="sv-SE"/>
        </w:rPr>
        <w:t>s</w:t>
      </w:r>
      <w:r w:rsidR="00850895">
        <w:rPr>
          <w:rFonts w:eastAsia="Times New Roman" w:cs="Times New Roman"/>
          <w:lang w:eastAsia="sv-SE"/>
        </w:rPr>
        <w:t xml:space="preserve"> en samman</w:t>
      </w:r>
      <w:r w:rsidR="001732AB">
        <w:rPr>
          <w:rFonts w:eastAsia="Times New Roman" w:cs="Times New Roman"/>
          <w:lang w:eastAsia="sv-SE"/>
        </w:rPr>
        <w:t>fattning av DIM’s modellelement</w:t>
      </w:r>
      <w:r w:rsidR="00FA6353">
        <w:rPr>
          <w:rFonts w:eastAsia="Times New Roman" w:cs="Times New Roman"/>
          <w:lang w:eastAsia="sv-SE"/>
        </w:rPr>
        <w:t xml:space="preserve"> (Bilaga 1,</w:t>
      </w:r>
      <w:r w:rsidR="00FA6353" w:rsidRPr="008709DF">
        <w:rPr>
          <w:rFonts w:eastAsia="Times New Roman" w:cs="Times New Roman"/>
          <w:lang w:eastAsia="sv-SE"/>
        </w:rPr>
        <w:fldChar w:fldCharType="begin"/>
      </w:r>
      <w:r w:rsidR="00FA635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FA6353" w:rsidRPr="008709DF">
        <w:rPr>
          <w:rFonts w:eastAsia="Times New Roman" w:cs="Times New Roman"/>
          <w:lang w:eastAsia="sv-SE"/>
        </w:rPr>
        <w:fldChar w:fldCharType="separate"/>
      </w:r>
      <w:r w:rsidR="00FA6353">
        <w:rPr>
          <w:rFonts w:eastAsia="Times New Roman" w:cs="Times New Roman"/>
          <w:noProof/>
          <w:lang w:eastAsia="sv-SE"/>
        </w:rPr>
        <w:t xml:space="preserve"> </w:t>
      </w:r>
      <w:r w:rsidR="00FA6353" w:rsidRPr="008709DF">
        <w:rPr>
          <w:rFonts w:eastAsia="Times New Roman" w:cs="Times New Roman"/>
          <w:noProof/>
          <w:lang w:eastAsia="sv-SE"/>
        </w:rPr>
        <w:t>Magliaro et al., 2005)</w:t>
      </w:r>
      <w:r w:rsidR="00FA6353" w:rsidRPr="008709DF">
        <w:rPr>
          <w:rFonts w:eastAsia="Times New Roman" w:cs="Times New Roman"/>
          <w:lang w:eastAsia="sv-SE"/>
        </w:rPr>
        <w:fldChar w:fldCharType="end"/>
      </w:r>
      <w:r w:rsidR="004B3714">
        <w:rPr>
          <w:rFonts w:eastAsia="Times New Roman" w:cs="Times New Roman"/>
          <w:lang w:eastAsia="sv-SE"/>
        </w:rPr>
        <w:t xml:space="preserve"> som d</w:t>
      </w:r>
      <w:r w:rsidR="001732AB">
        <w:rPr>
          <w:rFonts w:eastAsia="Times New Roman" w:cs="Times New Roman"/>
          <w:lang w:eastAsia="sv-SE"/>
        </w:rPr>
        <w:t xml:space="preserve">ärefter </w:t>
      </w:r>
      <w:r w:rsidR="00850895">
        <w:rPr>
          <w:rFonts w:eastAsia="Times New Roman" w:cs="Times New Roman"/>
          <w:lang w:eastAsia="sv-SE"/>
        </w:rPr>
        <w:t>utnyttjade</w:t>
      </w:r>
      <w:r w:rsidR="001732AB">
        <w:rPr>
          <w:rFonts w:eastAsia="Times New Roman" w:cs="Times New Roman"/>
          <w:lang w:eastAsia="sv-SE"/>
        </w:rPr>
        <w:t>s</w:t>
      </w:r>
      <w:r w:rsidR="00850895">
        <w:rPr>
          <w:rFonts w:eastAsia="Times New Roman" w:cs="Times New Roman"/>
          <w:lang w:eastAsia="sv-SE"/>
        </w:rPr>
        <w:t xml:space="preserve"> för att utforma ett </w:t>
      </w:r>
      <w:r w:rsidR="0072154A">
        <w:rPr>
          <w:rFonts w:eastAsia="Times New Roman" w:cs="Times New Roman"/>
          <w:lang w:eastAsia="sv-SE"/>
        </w:rPr>
        <w:t>formulär</w:t>
      </w:r>
      <w:r w:rsidR="00E43D1C">
        <w:rPr>
          <w:rFonts w:eastAsia="Times New Roman" w:cs="Times New Roman"/>
          <w:lang w:eastAsia="sv-SE"/>
        </w:rPr>
        <w:t xml:space="preserve"> (Bilaga 3)</w:t>
      </w:r>
      <w:r w:rsidR="00FA6353">
        <w:rPr>
          <w:rFonts w:eastAsia="Times New Roman" w:cs="Times New Roman"/>
          <w:lang w:eastAsia="sv-SE"/>
        </w:rPr>
        <w:t>.</w:t>
      </w:r>
      <w:r w:rsidR="0072154A">
        <w:rPr>
          <w:rFonts w:eastAsia="Times New Roman" w:cs="Times New Roman"/>
          <w:lang w:eastAsia="sv-SE"/>
        </w:rPr>
        <w:t xml:space="preserve"> </w:t>
      </w:r>
      <w:r w:rsidR="00850895">
        <w:rPr>
          <w:rFonts w:eastAsia="Times New Roman" w:cs="Times New Roman"/>
          <w:lang w:eastAsia="sv-SE"/>
        </w:rPr>
        <w:t>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w:t>
      </w:r>
      <w:r w:rsidR="00067904">
        <w:rPr>
          <w:rFonts w:eastAsia="Times New Roman" w:cs="Times New Roman"/>
          <w:lang w:eastAsia="sv-SE"/>
        </w:rPr>
        <w:t xml:space="preserve"> och varje</w:t>
      </w:r>
      <w:r w:rsidR="00850895">
        <w:rPr>
          <w:rFonts w:eastAsia="Times New Roman" w:cs="Times New Roman"/>
          <w:lang w:eastAsia="sv-SE"/>
        </w:rPr>
        <w:t xml:space="preserve"> element i respektive fas</w:t>
      </w:r>
      <w:r w:rsidR="00067904">
        <w:rPr>
          <w:rFonts w:eastAsia="Times New Roman" w:cs="Times New Roman"/>
          <w:lang w:eastAsia="sv-SE"/>
        </w:rPr>
        <w:t>.</w:t>
      </w:r>
      <w:r w:rsidR="00850895">
        <w:rPr>
          <w:rFonts w:eastAsia="Times New Roman" w:cs="Times New Roman"/>
          <w:lang w:eastAsia="sv-SE"/>
        </w:rPr>
        <w:t xml:space="preserve"> </w:t>
      </w:r>
      <w:r w:rsidR="00067904">
        <w:rPr>
          <w:rFonts w:eastAsia="Times New Roman" w:cs="Times New Roman"/>
          <w:lang w:eastAsia="sv-SE"/>
        </w:rPr>
        <w:t>Det resulterade i</w:t>
      </w:r>
      <w:r w:rsidR="00850895">
        <w:rPr>
          <w:rFonts w:eastAsia="Times New Roman" w:cs="Times New Roman"/>
          <w:lang w:eastAsia="sv-SE"/>
        </w:rPr>
        <w:t xml:space="preserve"> genomsnitt 4 påståenden per fas och 1-2 påståenden per element. Fy</w:t>
      </w:r>
      <w:r w:rsidR="001732AB">
        <w:rPr>
          <w:rFonts w:eastAsia="Times New Roman" w:cs="Times New Roman"/>
          <w:lang w:eastAsia="sv-SE"/>
        </w:rPr>
        <w:t>ra slumpmässigt utvalda kurser</w:t>
      </w:r>
      <w:r w:rsidR="00850895">
        <w:rPr>
          <w:rFonts w:eastAsia="Times New Roman" w:cs="Times New Roman"/>
          <w:lang w:eastAsia="sv-SE"/>
        </w:rPr>
        <w:t xml:space="preserve"> från 2017 utvärderades</w:t>
      </w:r>
      <w:r w:rsidR="00542B84">
        <w:rPr>
          <w:rFonts w:eastAsia="Times New Roman" w:cs="Times New Roman"/>
          <w:lang w:eastAsia="sv-SE"/>
        </w:rPr>
        <w:t xml:space="preserve"> av en enskild person</w:t>
      </w:r>
      <w:r w:rsidR="00850895">
        <w:rPr>
          <w:rFonts w:eastAsia="Times New Roman" w:cs="Times New Roman"/>
          <w:lang w:eastAsia="sv-SE"/>
        </w:rPr>
        <w:t xml:space="preserve"> med hjälp av de 17 påståendena. Resultatet analyserades genom att använda</w:t>
      </w:r>
      <w:r w:rsidR="00A6684C">
        <w:rPr>
          <w:rFonts w:eastAsia="Times New Roman" w:cs="Times New Roman"/>
          <w:lang w:eastAsia="sv-SE"/>
        </w:rPr>
        <w:t xml:space="preserve"> </w:t>
      </w:r>
      <w:r w:rsidR="004B3714">
        <w:rPr>
          <w:rFonts w:eastAsia="Times New Roman" w:cs="Times New Roman"/>
          <w:lang w:eastAsia="sv-SE"/>
        </w:rPr>
        <w:t>ett</w:t>
      </w:r>
      <w:r w:rsidR="00850895">
        <w:rPr>
          <w:rFonts w:eastAsia="Times New Roman" w:cs="Times New Roman"/>
          <w:lang w:eastAsia="sv-SE"/>
        </w:rPr>
        <w:t xml:space="preserve"> </w:t>
      </w:r>
      <w:r w:rsidR="001732AB">
        <w:rPr>
          <w:rFonts w:eastAsia="Times New Roman" w:cs="Times New Roman"/>
          <w:lang w:eastAsia="sv-SE"/>
        </w:rPr>
        <w:t xml:space="preserve">femgradigt bedömningssystem, </w:t>
      </w:r>
      <w:r w:rsidR="00850895">
        <w:rPr>
          <w:rFonts w:eastAsia="Times New Roman" w:cs="Times New Roman"/>
          <w:lang w:eastAsia="sv-SE"/>
        </w:rPr>
        <w:t>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w:t>
      </w:r>
      <w:r w:rsidR="00080C1A">
        <w:rPr>
          <w:rFonts w:eastAsia="Times New Roman" w:cs="Times New Roman"/>
          <w:lang w:eastAsia="sv-SE"/>
        </w:rPr>
        <w:t xml:space="preserve">för </w:t>
      </w:r>
      <w:r w:rsidR="00067904">
        <w:rPr>
          <w:rFonts w:eastAsia="Times New Roman" w:cs="Times New Roman"/>
          <w:lang w:eastAsia="sv-SE"/>
        </w:rPr>
        <w:t xml:space="preserve">samtliga </w:t>
      </w:r>
      <w:r w:rsidR="00080C1A">
        <w:rPr>
          <w:rFonts w:eastAsia="Times New Roman" w:cs="Times New Roman"/>
          <w:lang w:eastAsia="sv-SE"/>
        </w:rPr>
        <w:t>av de tidigare kurserna uppdelade utefter</w:t>
      </w:r>
      <w:r w:rsidR="00850895">
        <w:rPr>
          <w:rFonts w:eastAsia="Times New Roman" w:cs="Times New Roman"/>
          <w:lang w:eastAsia="sv-SE"/>
        </w:rPr>
        <w:t xml:space="preserve"> DIM’s faser</w:t>
      </w:r>
      <w:r w:rsidR="00067904">
        <w:rPr>
          <w:rFonts w:eastAsia="Times New Roman" w:cs="Times New Roman"/>
          <w:lang w:eastAsia="sv-SE"/>
        </w:rPr>
        <w:t xml:space="preserve"> och </w:t>
      </w:r>
      <w:r w:rsidR="00850895">
        <w:rPr>
          <w:rFonts w:eastAsia="Times New Roman" w:cs="Times New Roman"/>
          <w:lang w:eastAsia="sv-SE"/>
        </w:rPr>
        <w:t xml:space="preserve">element. </w:t>
      </w:r>
    </w:p>
    <w:p w14:paraId="650E9956" w14:textId="7B631B81" w:rsidR="00582DFC" w:rsidRPr="009B18DA" w:rsidRDefault="00850895" w:rsidP="009D27B3">
      <w:pPr>
        <w:pStyle w:val="Heading11"/>
      </w:pPr>
      <w:bookmarkStart w:id="13" w:name="_Toc391456184"/>
      <w:bookmarkStart w:id="14" w:name="_Toc401327940"/>
      <w:bookmarkEnd w:id="13"/>
      <w:r w:rsidRPr="00E43D1C">
        <w:t>Resultat</w:t>
      </w:r>
      <w:bookmarkEnd w:id="14"/>
    </w:p>
    <w:p w14:paraId="181AF975" w14:textId="0A7130BC" w:rsidR="00D45847" w:rsidRPr="000B1921" w:rsidRDefault="00850895" w:rsidP="000B1921">
      <w:pPr>
        <w:pStyle w:val="Brdtext"/>
        <w:spacing w:line="360" w:lineRule="auto"/>
        <w:rPr>
          <w:b/>
          <w:sz w:val="24"/>
        </w:rPr>
      </w:pPr>
      <w:r w:rsidRPr="000B1921">
        <w:rPr>
          <w:b/>
          <w:sz w:val="24"/>
        </w:rPr>
        <w:t>Associativt perspektiv och DIM motsvarar Grades nuvarande pedagogi</w:t>
      </w:r>
      <w:r w:rsidR="006D6C38">
        <w:rPr>
          <w:b/>
          <w:sz w:val="24"/>
        </w:rPr>
        <w:t>ska riktlinjer</w:t>
      </w:r>
      <w:r w:rsidRPr="000B1921">
        <w:rPr>
          <w:b/>
          <w:sz w:val="24"/>
        </w:rPr>
        <w:t xml:space="preserve">  </w:t>
      </w:r>
    </w:p>
    <w:p w14:paraId="022FF46B" w14:textId="66BEB617" w:rsidR="00780A57" w:rsidRDefault="00850895" w:rsidP="00CA1731">
      <w:pPr>
        <w:spacing w:line="480" w:lineRule="auto"/>
        <w:jc w:val="both"/>
      </w:pPr>
      <w:r>
        <w:t>För att kunna svara på vilket pedagogiskt perspektiv</w:t>
      </w:r>
      <w:r w:rsidR="0072154A">
        <w:t xml:space="preserve"> och</w:t>
      </w:r>
      <w:r>
        <w:t xml:space="preserve"> respektive modell som ligger närmast den strategi som Grade använder idag, genomfördes d</w:t>
      </w:r>
      <w:r w:rsidR="0088501B">
        <w:t>et en evaluering med hjälp av att</w:t>
      </w:r>
      <w:r>
        <w:t xml:space="preserve"> intervju</w:t>
      </w:r>
      <w:r w:rsidR="0088501B">
        <w:t xml:space="preserve">a </w:t>
      </w:r>
      <w:r w:rsidR="000E3605">
        <w:t>Grades pedagogi</w:t>
      </w:r>
      <w:r w:rsidR="006601B2">
        <w:t>sk</w:t>
      </w:r>
      <w:r w:rsidR="000E3605">
        <w:t xml:space="preserve"> ansvarig</w:t>
      </w:r>
      <w:r w:rsidR="00780A57">
        <w:t>e</w:t>
      </w:r>
      <w:r>
        <w:t>. För att fullfölja intervjun</w:t>
      </w:r>
      <w:r w:rsidR="000E3605">
        <w:t>,</w:t>
      </w:r>
      <w:r w:rsidR="00830D00">
        <w:t xml:space="preserve"> valde</w:t>
      </w:r>
      <w:r w:rsidR="00780A57">
        <w:t>s</w:t>
      </w:r>
      <w:r w:rsidR="006601B2">
        <w:t xml:space="preserve"> först</w:t>
      </w:r>
      <w:r w:rsidR="00830D00">
        <w:t xml:space="preserve"> en representativ modell från varje perspektiv. DIM, ATM, och KLM valdes </w:t>
      </w:r>
      <w:r w:rsidR="006601B2">
        <w:t xml:space="preserve">för </w:t>
      </w:r>
      <w:r w:rsidR="00FC2E6B">
        <w:t>A</w:t>
      </w:r>
      <w:r w:rsidR="006601B2">
        <w:t>ssociativ</w:t>
      </w:r>
      <w:r w:rsidR="00A44A23">
        <w:t>t</w:t>
      </w:r>
      <w:r w:rsidR="00FC2E6B">
        <w:t xml:space="preserve">-, </w:t>
      </w:r>
      <w:r w:rsidR="00A61540">
        <w:t>Kognitivt</w:t>
      </w:r>
      <w:r w:rsidR="00FC2E6B">
        <w:t>-, och S</w:t>
      </w:r>
      <w:r w:rsidR="00780A57">
        <w:t>ociokulturellt-perspektiv</w:t>
      </w:r>
      <w:r w:rsidR="00830D00">
        <w:t xml:space="preserve">. </w:t>
      </w:r>
      <w:r w:rsidR="00C944C6">
        <w:t>Eftersom p</w:t>
      </w:r>
      <w:r w:rsidR="00E8369E">
        <w:t xml:space="preserve">edagogiska modeller </w:t>
      </w:r>
      <w:r w:rsidR="003F52E1">
        <w:t>brukar</w:t>
      </w:r>
      <w:r w:rsidR="00E8369E">
        <w:t xml:space="preserve"> delas in i faser och element för </w:t>
      </w:r>
      <w:r w:rsidR="00796E42">
        <w:t>att kartlägga hur lärandet ska</w:t>
      </w:r>
      <w:r w:rsidR="00C944C6">
        <w:t xml:space="preserve"> utföras från grundperspektivet, </w:t>
      </w:r>
      <w:r w:rsidR="00780A57">
        <w:t>utvecklades</w:t>
      </w:r>
      <w:r w:rsidR="00796E42">
        <w:t xml:space="preserve"> </w:t>
      </w:r>
      <w:r>
        <w:t xml:space="preserve">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401324">
        <w:t>frågekonstruktioner</w:t>
      </w:r>
      <w:r w:rsidR="000E3605">
        <w:t xml:space="preserve"> som presenterades på interv</w:t>
      </w:r>
      <w:r w:rsidR="006601B2">
        <w:t>ju</w:t>
      </w:r>
      <w:r w:rsidR="000E3605">
        <w:t xml:space="preserve">n och poängsätts </w:t>
      </w:r>
      <w:r w:rsidR="004B3714">
        <w:t xml:space="preserve">av personen som intervjuades </w:t>
      </w:r>
      <w:r w:rsidR="000E3605">
        <w:t xml:space="preserve">enligt </w:t>
      </w:r>
      <w:r w:rsidR="009B18DA">
        <w:t>en femgradig skala (Bilaga 2).</w:t>
      </w:r>
    </w:p>
    <w:p w14:paraId="651192ED" w14:textId="77777777" w:rsidR="00780A57" w:rsidRDefault="00780A57" w:rsidP="00CA1731">
      <w:pPr>
        <w:spacing w:line="480" w:lineRule="auto"/>
        <w:jc w:val="both"/>
      </w:pPr>
    </w:p>
    <w:p w14:paraId="5DE0A969" w14:textId="1F8003A2" w:rsidR="00D45847" w:rsidRDefault="00850895" w:rsidP="00CA1731">
      <w:pPr>
        <w:spacing w:line="480" w:lineRule="auto"/>
        <w:jc w:val="both"/>
      </w:pPr>
      <w:r>
        <w:t>Resultat</w:t>
      </w:r>
      <w:r w:rsidR="00780A57">
        <w:t>et</w:t>
      </w:r>
      <w:r>
        <w:t xml:space="preserve"> från intervjun visar att DIM har ett genomsnittlig</w:t>
      </w:r>
      <w:r w:rsidR="00780A57">
        <w:t>t</w:t>
      </w:r>
      <w:r>
        <w:t xml:space="preserve"> högre poäng</w:t>
      </w:r>
      <w:r w:rsidR="00780A57">
        <w:t>,</w:t>
      </w:r>
      <w:r>
        <w:t xml:space="preserve"> med ett medelvärde på 4,5 poäng, jämfört med ATM (medelpoäng = 3) och KLM (medelpoäng = 4) (Figur 1a). D</w:t>
      </w:r>
      <w:r w:rsidR="00FC2E6B">
        <w:t>essa resultat tyder på att det A</w:t>
      </w:r>
      <w:r>
        <w:t xml:space="preserve">ssociativa perspektivet ger den bästa matchningen med Grades nuvarande pedagogiska </w:t>
      </w:r>
      <w:r w:rsidR="006D6C38">
        <w:t>riktlinjer</w:t>
      </w:r>
      <w:r>
        <w:t xml:space="preserve">. </w:t>
      </w:r>
      <w:r w:rsidR="00780A57">
        <w:t xml:space="preserve">Följaktligen </w:t>
      </w:r>
      <w:r>
        <w:t>visade resultatet även att DIM var den mest lämpade modellen för att passa Grade</w:t>
      </w:r>
      <w:r w:rsidR="00A835E8">
        <w:t>s</w:t>
      </w:r>
      <w:r>
        <w:t xml:space="preserve"> pedagogik</w:t>
      </w:r>
      <w:r w:rsidR="00B61255">
        <w:t xml:space="preserve"> av de analyserade modellerna </w:t>
      </w:r>
      <w:r>
        <w:t>(Figur 1a).</w:t>
      </w:r>
      <w:r w:rsidR="00A80803">
        <w:t xml:space="preserve"> Genom at</w:t>
      </w:r>
      <w:r w:rsidR="009A0EF4">
        <w:t>t analysera intervjuresultat</w:t>
      </w:r>
      <w:r w:rsidR="00780A57">
        <w:t>et</w:t>
      </w:r>
      <w:r w:rsidR="009A0EF4">
        <w:t xml:space="preserve"> från</w:t>
      </w:r>
      <w:r w:rsidR="00780A57">
        <w:t xml:space="preserve"> varje enskilt</w:t>
      </w:r>
      <w:r w:rsidR="00A80803">
        <w:t xml:space="preserve"> </w:t>
      </w:r>
      <w:r w:rsidR="004B3714">
        <w:t>modell</w:t>
      </w:r>
      <w:r w:rsidR="00A80803">
        <w:t xml:space="preserve">element, </w:t>
      </w:r>
      <w:r w:rsidR="00780A57">
        <w:t xml:space="preserve">framträder det </w:t>
      </w:r>
      <w:r w:rsidR="00A80803">
        <w:t>att DIM hade en konstant hög poäng över all</w:t>
      </w:r>
      <w:r w:rsidR="00860782">
        <w:t>a</w:t>
      </w:r>
      <w:r w:rsidR="00A80803">
        <w:t xml:space="preserve"> element med den högsta (poäng = 5) eller näst högsta (poäng = 4) poäng i </w:t>
      </w:r>
      <w:r w:rsidR="00780A57">
        <w:t xml:space="preserve">samtliga </w:t>
      </w:r>
      <w:r w:rsidR="00A80803">
        <w:t xml:space="preserve">fall (Figur 1b). KLM, som hade en medelpoäng strax under DIM, skulle nästan bedömts som lika anpassande som DIM om det inte var för </w:t>
      </w:r>
      <w:r w:rsidR="00255B32">
        <w:t xml:space="preserve">elementet </w:t>
      </w:r>
      <w:r w:rsidR="00A80803">
        <w:rPr>
          <w:i/>
        </w:rPr>
        <w:t>Bedömning &amp; Hjälp</w:t>
      </w:r>
      <w:r w:rsidR="00A80803">
        <w:t xml:space="preserve"> där den fick en låg poäng (poäng = 2). ATM visade en låg överensstämmelse med Grades nuvarande ped</w:t>
      </w:r>
      <w:r w:rsidR="001A09C0">
        <w:t>ag</w:t>
      </w:r>
      <w:r w:rsidR="00A80803">
        <w:t>ogi</w:t>
      </w:r>
      <w:r w:rsidR="006D6C38">
        <w:t>ska riktlinjer</w:t>
      </w:r>
      <w:r w:rsidR="00A80803">
        <w:t xml:space="preserve"> </w:t>
      </w:r>
      <w:r w:rsidR="0054444D">
        <w:t>delvis</w:t>
      </w:r>
      <w:r w:rsidR="00A80803">
        <w:t xml:space="preserve"> genom en låg prioritering av fråga 8 inom </w:t>
      </w:r>
      <w:r w:rsidR="00255B32">
        <w:t xml:space="preserve">elementet </w:t>
      </w:r>
      <w:r w:rsidR="00A80803" w:rsidRPr="00A44A23">
        <w:rPr>
          <w:i/>
        </w:rPr>
        <w:t>Kontext och Riktlinjer</w:t>
      </w:r>
      <w:r w:rsidR="009A0EF4">
        <w:t xml:space="preserve">. </w:t>
      </w:r>
      <w:r w:rsidR="00255B32">
        <w:t>Utif</w:t>
      </w:r>
      <w:r w:rsidR="004A08DF">
        <w:t xml:space="preserve">rån resultatet kan </w:t>
      </w:r>
      <w:r w:rsidR="00255B32">
        <w:t>det</w:t>
      </w:r>
      <w:r w:rsidR="004A08DF">
        <w:t xml:space="preserve"> sammanfattningsvis påstå</w:t>
      </w:r>
      <w:r w:rsidR="00255B32">
        <w:t>s</w:t>
      </w:r>
      <w:r w:rsidR="004A08DF">
        <w:t xml:space="preserve"> att DIM passar in bäst på Grade</w:t>
      </w:r>
      <w:r w:rsidR="00255B32">
        <w:t>s</w:t>
      </w:r>
      <w:r w:rsidR="004A08DF">
        <w:t xml:space="preserve"> nuvarande ped</w:t>
      </w:r>
      <w:r w:rsidR="00FC2E6B">
        <w:t>agog</w:t>
      </w:r>
      <w:r w:rsidR="006D6C38">
        <w:t>iska riktlinjer</w:t>
      </w:r>
      <w:r w:rsidR="00255B32">
        <w:t>, vilket</w:t>
      </w:r>
      <w:r w:rsidR="00FC2E6B">
        <w:t xml:space="preserve"> innebär att det A</w:t>
      </w:r>
      <w:r w:rsidR="004A08DF">
        <w:t>ssociativa perspektivet representera</w:t>
      </w:r>
      <w:r w:rsidR="00255B32">
        <w:t>r</w:t>
      </w:r>
      <w:r w:rsidR="004A08DF">
        <w:t xml:space="preserve"> en </w:t>
      </w:r>
      <w:r w:rsidR="003F0E92">
        <w:t xml:space="preserve">rimlig </w:t>
      </w:r>
      <w:r w:rsidR="004A08DF">
        <w:t xml:space="preserve">utgångspunkt för evaluering av modeller som lättare </w:t>
      </w:r>
      <w:r w:rsidR="00255B32">
        <w:t xml:space="preserve">skulle kunna </w:t>
      </w:r>
      <w:r w:rsidR="004A08DF">
        <w:t xml:space="preserve">utnyttjas av Grade i framtiden. </w:t>
      </w:r>
    </w:p>
    <w:p w14:paraId="5A761002" w14:textId="77777777" w:rsidR="00E972C5" w:rsidRDefault="00E972C5" w:rsidP="00CA1731">
      <w:pPr>
        <w:spacing w:line="480" w:lineRule="auto"/>
        <w:jc w:val="both"/>
      </w:pPr>
    </w:p>
    <w:p w14:paraId="5E6609FD" w14:textId="52840EC9" w:rsidR="00D45847" w:rsidRDefault="00526AA1" w:rsidP="00512986">
      <w:pPr>
        <w:pStyle w:val="Brdtext"/>
        <w:keepNext/>
        <w:spacing w:line="360" w:lineRule="auto"/>
      </w:pPr>
      <w:r>
        <w:rPr>
          <w:rFonts w:eastAsiaTheme="minorHAnsi" w:cstheme="minorBidi"/>
          <w:noProof/>
          <w:sz w:val="18"/>
          <w:szCs w:val="18"/>
        </w:rPr>
        <w:drawing>
          <wp:inline distT="0" distB="0" distL="0" distR="0" wp14:anchorId="2F3806C5" wp14:editId="245E98D7">
            <wp:extent cx="5760720" cy="3316798"/>
            <wp:effectExtent l="0" t="0" r="5080"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316798"/>
                    </a:xfrm>
                    <a:prstGeom prst="rect">
                      <a:avLst/>
                    </a:prstGeom>
                  </pic:spPr>
                </pic:pic>
              </a:graphicData>
            </a:graphic>
          </wp:inline>
        </w:drawing>
      </w:r>
    </w:p>
    <w:p w14:paraId="3A37D05D" w14:textId="51C52DF6" w:rsidR="00512986" w:rsidRDefault="00850895" w:rsidP="00547B0E">
      <w:pPr>
        <w:pStyle w:val="Beskrivning"/>
        <w:spacing w:line="360" w:lineRule="auto"/>
        <w:rPr>
          <w:i/>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752279">
        <w:rPr>
          <w:b/>
          <w:noProof/>
        </w:rPr>
        <w:t>1</w:t>
      </w:r>
      <w:r w:rsidRPr="00C45585">
        <w:rPr>
          <w:b/>
          <w:i/>
        </w:rPr>
        <w:fldChar w:fldCharType="end"/>
      </w:r>
      <w:r w:rsidRPr="00830D00">
        <w:rPr>
          <w:b/>
        </w:rPr>
        <w:t>:</w:t>
      </w:r>
      <w:r>
        <w:rPr>
          <w:b/>
        </w:rPr>
        <w:t xml:space="preserve"> </w:t>
      </w:r>
      <w:r w:rsidR="00A958E8">
        <w:rPr>
          <w:b/>
        </w:rPr>
        <w:t>Sammanställning av intervjuresultatet</w:t>
      </w:r>
      <w:r w:rsidR="00CA4A2A">
        <w:rPr>
          <w:b/>
        </w:rPr>
        <w:t>.</w:t>
      </w:r>
      <w:r>
        <w:rPr>
          <w:b/>
        </w:rPr>
        <w:t xml:space="preserve"> A)</w:t>
      </w:r>
      <w:r w:rsidR="0054444D">
        <w:t xml:space="preserve"> Punkterna </w:t>
      </w:r>
      <w:r w:rsidR="00255B32">
        <w:t>re</w:t>
      </w:r>
      <w:r w:rsidR="0054444D">
        <w:t>presenterar</w:t>
      </w:r>
      <w:r>
        <w:t xml:space="preserve"> </w:t>
      </w:r>
      <w:r w:rsidR="00CA4A2A">
        <w:t>de tilldelade poäng från frågekonstruktionerna,</w:t>
      </w:r>
      <w:r>
        <w:t xml:space="preserve"> </w:t>
      </w:r>
      <w:r w:rsidR="00CA4A2A">
        <w:t xml:space="preserve">den vågräta linjen är medelvärdet, och </w:t>
      </w:r>
      <w:r w:rsidR="00CA30F3">
        <w:t>den vertikala linj</w:t>
      </w:r>
      <w:r w:rsidR="00C42E16">
        <w:t xml:space="preserve">en </w:t>
      </w:r>
      <w:r w:rsidR="00CA4A2A">
        <w:t>är</w:t>
      </w:r>
      <w:r w:rsidR="00C42E16">
        <w:t xml:space="preserve"> standardavvikelsen</w:t>
      </w:r>
      <w:r w:rsidR="00CA4A2A">
        <w:t xml:space="preserve">. </w:t>
      </w:r>
      <w:r>
        <w:rPr>
          <w:b/>
        </w:rPr>
        <w:lastRenderedPageBreak/>
        <w:t>B</w:t>
      </w:r>
      <w:r w:rsidR="00A958E8">
        <w:rPr>
          <w:b/>
        </w:rPr>
        <w:t>)</w:t>
      </w:r>
      <w:r w:rsidR="00131159">
        <w:t xml:space="preserve"> </w:t>
      </w:r>
      <w:r w:rsidR="00A958E8">
        <w:t xml:space="preserve">Diagramstaplarna visar </w:t>
      </w:r>
      <w:r w:rsidR="00CA4A2A">
        <w:t>de</w:t>
      </w:r>
      <w:r w:rsidR="00A958E8">
        <w:t xml:space="preserve"> tilldelade poäng </w:t>
      </w:r>
      <w:r w:rsidR="00E55F01">
        <w:t xml:space="preserve">uppdelade </w:t>
      </w:r>
      <w:r w:rsidR="00372DB4">
        <w:t>efter element</w:t>
      </w:r>
      <w:r w:rsidR="002B4A17">
        <w:t>.</w:t>
      </w:r>
      <w:r w:rsidR="00401324">
        <w:t xml:space="preserve"> </w:t>
      </w:r>
      <w:r w:rsidR="00E55F01">
        <w:t>I</w:t>
      </w:r>
      <w:r>
        <w:t>dentifieringsnummer</w:t>
      </w:r>
      <w:r w:rsidR="0093589A">
        <w:t xml:space="preserve"> </w:t>
      </w:r>
      <w:r>
        <w:t xml:space="preserve">korresponderar med numrering </w:t>
      </w:r>
      <w:r w:rsidR="0054444D">
        <w:t>av</w:t>
      </w:r>
      <w:r>
        <w:t xml:space="preserve"> </w:t>
      </w:r>
      <w:r w:rsidR="00C05B0F">
        <w:t>frågekonstruktion</w:t>
      </w:r>
      <w:r w:rsidR="0054444D">
        <w:t>erna</w:t>
      </w:r>
      <w:r w:rsidR="00615A46">
        <w:t xml:space="preserve"> </w:t>
      </w:r>
      <w:r>
        <w:t>i bilaga 2.</w:t>
      </w:r>
    </w:p>
    <w:p w14:paraId="3EFBFE51" w14:textId="77777777" w:rsidR="00F5632E" w:rsidRDefault="00F5632E" w:rsidP="00F5632E">
      <w:pPr>
        <w:rPr>
          <w:b/>
          <w:sz w:val="24"/>
        </w:rPr>
      </w:pPr>
    </w:p>
    <w:p w14:paraId="339380E1" w14:textId="77777777" w:rsidR="004B3714" w:rsidRDefault="004B3714" w:rsidP="00F5632E">
      <w:pPr>
        <w:rPr>
          <w:b/>
          <w:sz w:val="24"/>
        </w:rPr>
      </w:pPr>
    </w:p>
    <w:p w14:paraId="313AFCAB" w14:textId="00613A05" w:rsidR="00F5632E" w:rsidRPr="009D27B3" w:rsidRDefault="00AE48F8" w:rsidP="009D27B3">
      <w:pPr>
        <w:spacing w:line="360" w:lineRule="auto"/>
        <w:rPr>
          <w:rFonts w:eastAsia="Times New Roman" w:cs="Times New Roman"/>
          <w:b/>
          <w:sz w:val="24"/>
          <w:szCs w:val="24"/>
          <w:lang w:eastAsia="sv-SE"/>
        </w:rPr>
      </w:pPr>
      <w:r>
        <w:rPr>
          <w:b/>
          <w:sz w:val="24"/>
        </w:rPr>
        <w:t>För – och nackdelar i Grades</w:t>
      </w:r>
      <w:r w:rsidR="0054444D">
        <w:rPr>
          <w:b/>
          <w:sz w:val="24"/>
        </w:rPr>
        <w:t xml:space="preserve"> nuvarande</w:t>
      </w:r>
      <w:r>
        <w:rPr>
          <w:b/>
          <w:sz w:val="24"/>
        </w:rPr>
        <w:t xml:space="preserve"> pedagog</w:t>
      </w:r>
      <w:r w:rsidR="006D6C38">
        <w:rPr>
          <w:b/>
          <w:sz w:val="24"/>
        </w:rPr>
        <w:t>iska riktlinjer</w:t>
      </w:r>
      <w:r>
        <w:rPr>
          <w:b/>
          <w:sz w:val="24"/>
        </w:rPr>
        <w:t xml:space="preserve"> enligt DIM</w:t>
      </w:r>
    </w:p>
    <w:p w14:paraId="29EBCC13" w14:textId="1FB1E629"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w:t>
      </w:r>
      <w:r w:rsidR="008B2D29">
        <w:t>s</w:t>
      </w:r>
      <w:r>
        <w:t xml:space="preserve"> </w:t>
      </w:r>
      <w:r w:rsidR="00A835E8" w:rsidRPr="00560AA3">
        <w:t xml:space="preserve">fyra av Grades </w:t>
      </w:r>
      <w:r w:rsidR="00E43D1C">
        <w:t xml:space="preserve">nyligen designade </w:t>
      </w:r>
      <w:r w:rsidR="00A835E8" w:rsidRPr="00560AA3">
        <w:t xml:space="preserve">kurser </w:t>
      </w:r>
      <w:r w:rsidR="00882330" w:rsidRPr="00560AA3">
        <w:t>(KS Strålskydd, PT Strålsäkerhet, RCC, Telia GDPR)</w:t>
      </w:r>
      <w:r w:rsidR="00882330">
        <w:t xml:space="preserve"> enligt DIM’s riktlinjer</w:t>
      </w:r>
      <w:r w:rsidR="00CB4C73" w:rsidRPr="00560AA3">
        <w:t>.</w:t>
      </w:r>
      <w:r w:rsidR="00791D4B">
        <w:t xml:space="preserve"> </w:t>
      </w:r>
      <w:r w:rsidR="00D85EB9">
        <w:t xml:space="preserve">För att </w:t>
      </w:r>
      <w:r w:rsidR="00335B04">
        <w:t>genomföra</w:t>
      </w:r>
      <w:r w:rsidR="00D85EB9">
        <w:t xml:space="preserve"> evalueringen </w:t>
      </w:r>
      <w:r w:rsidR="008B2D29">
        <w:t>utfördes inledningsvis</w:t>
      </w:r>
      <w:r w:rsidR="005E1416">
        <w:t xml:space="preserve"> </w:t>
      </w:r>
      <w:r w:rsidR="00D85EB9">
        <w:t>en</w:t>
      </w:r>
      <w:r w:rsidR="00CB4C73">
        <w:t xml:space="preserve"> </w:t>
      </w:r>
      <w:r w:rsidR="00867CCB">
        <w:t>sammanfattning av</w:t>
      </w:r>
      <w:r w:rsidR="00D000E0">
        <w:t xml:space="preserve"> DIM’s faser och element </w:t>
      </w:r>
      <w:r w:rsidR="002717B1">
        <w:t>(Bilaga 1)</w:t>
      </w:r>
      <w:r w:rsidR="008B2D29">
        <w:t>,</w:t>
      </w:r>
      <w:r w:rsidR="002717B1">
        <w:t xml:space="preserve"> för</w:t>
      </w:r>
      <w:r w:rsidR="0047588C">
        <w:t xml:space="preserve"> </w:t>
      </w:r>
      <w:r w:rsidR="00D000E0">
        <w:t xml:space="preserve">att sedan sammanställa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B2D29">
        <w:t>-</w:t>
      </w:r>
      <w:r w:rsidR="00850895">
        <w:t xml:space="preserve">fasen </w:t>
      </w:r>
      <w:r w:rsidR="008B2D29">
        <w:t>samt</w:t>
      </w:r>
      <w:r w:rsidR="00850895">
        <w:t xml:space="preserve"> </w:t>
      </w:r>
      <w:r w:rsidR="00850895">
        <w:rPr>
          <w:i/>
        </w:rPr>
        <w:t>Praktik</w:t>
      </w:r>
      <w:r w:rsidR="008B2D29">
        <w:t>-</w:t>
      </w:r>
      <w:r w:rsidR="00850895">
        <w:t xml:space="preserve">fasen hade relativt höga poäng (medelpoäng = 3,5 och 2,8) i kontrast till </w:t>
      </w:r>
      <w:r w:rsidR="00850895">
        <w:rPr>
          <w:i/>
        </w:rPr>
        <w:t>Övervakning och Återkopplings</w:t>
      </w:r>
      <w:r w:rsidR="00694336">
        <w:t>-</w:t>
      </w:r>
      <w:r w:rsidR="00850895">
        <w:t xml:space="preserve">fasen och </w:t>
      </w:r>
      <w:r w:rsidR="00850895">
        <w:rPr>
          <w:i/>
        </w:rPr>
        <w:t>Bedömning och Utvärderings</w:t>
      </w:r>
      <w:r w:rsidR="00694336">
        <w:t>-</w:t>
      </w:r>
      <w:r w:rsidR="00850895">
        <w:t>fasen som hade relativt låga po</w:t>
      </w:r>
      <w:r w:rsidR="0054444D">
        <w:t>äng (medelpoäng = 2,2 och 1,5; Figur 2a)</w:t>
      </w:r>
      <w:r w:rsidR="00850895">
        <w:t>.</w:t>
      </w:r>
      <w:r w:rsidR="00213FB2">
        <w:t xml:space="preserve"> </w:t>
      </w:r>
      <w:r w:rsidR="00D808DD">
        <w:t xml:space="preserve">Dessa resultat betecknar Grades förmågor att presentera information och meningen bakom kursen till studenten och samtidigt understödja deras lärande genom </w:t>
      </w:r>
      <w:r w:rsidR="00874DE4">
        <w:t>materiella</w:t>
      </w:r>
      <w:r w:rsidR="00D808DD">
        <w:t xml:space="preserve"> sammanfattningar och övningar. </w:t>
      </w:r>
      <w:r w:rsidR="00234C76">
        <w:t xml:space="preserve">Samtidigt visar resultatet generellt sätt att Grade kunde förbättra kurserna genom att lägga mer fokus på </w:t>
      </w:r>
      <w:r w:rsidR="00E91509">
        <w:t>feedback</w:t>
      </w:r>
      <w:r w:rsidR="00234C76">
        <w:t xml:space="preserve">, </w:t>
      </w:r>
      <w:proofErr w:type="spellStart"/>
      <w:r w:rsidR="00694336">
        <w:t>avslutnings</w:t>
      </w:r>
      <w:r w:rsidR="00874DE4">
        <w:t>test</w:t>
      </w:r>
      <w:proofErr w:type="spellEnd"/>
      <w:r w:rsidR="00234C76">
        <w:t>, och rättningar.</w:t>
      </w:r>
      <w:r w:rsidR="00D808DD">
        <w:t xml:space="preserve"> </w:t>
      </w:r>
    </w:p>
    <w:p w14:paraId="7789A662" w14:textId="77777777" w:rsidR="00E91509" w:rsidRDefault="00E91509" w:rsidP="00CA1731">
      <w:pPr>
        <w:spacing w:line="480" w:lineRule="auto"/>
        <w:jc w:val="both"/>
      </w:pPr>
    </w:p>
    <w:p w14:paraId="5D4A30B3" w14:textId="7D567596" w:rsidR="00D45847" w:rsidRDefault="00E91509" w:rsidP="00CA1731">
      <w:pPr>
        <w:spacing w:line="480" w:lineRule="auto"/>
        <w:jc w:val="both"/>
      </w:pPr>
      <w:r>
        <w:t xml:space="preserve">För att få en djupare blick inom Grades prestanda i varje fas, delade vi upp de erhållna poäng utefter varje </w:t>
      </w:r>
      <w:r w:rsidR="00694336">
        <w:t>fas element</w:t>
      </w:r>
      <w:r w:rsidR="00575177">
        <w:t xml:space="preserve">. </w:t>
      </w:r>
      <w:r w:rsidR="00850895">
        <w:t xml:space="preserve">I </w:t>
      </w:r>
      <w:r w:rsidR="00850895">
        <w:rPr>
          <w:i/>
        </w:rPr>
        <w:t>Presentations</w:t>
      </w:r>
      <w:r w:rsidR="00694336">
        <w:t>-</w:t>
      </w:r>
      <w:r w:rsidR="00850895">
        <w:t xml:space="preserve">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och 4,8</w:t>
      </w:r>
      <w:r w:rsidR="00E43D1C">
        <w:t xml:space="preserve">; </w:t>
      </w:r>
      <w:r w:rsidR="00850895">
        <w:t xml:space="preserve">Figur 2b). </w:t>
      </w:r>
      <w:r w:rsidR="00227C61">
        <w:t xml:space="preserve">Fast </w:t>
      </w:r>
      <w:r w:rsidR="00227C61" w:rsidRPr="00227C61">
        <w:rPr>
          <w:i/>
        </w:rPr>
        <w:t>Presentation</w:t>
      </w:r>
      <w:r w:rsidR="00694336">
        <w:rPr>
          <w:i/>
        </w:rPr>
        <w:t>-</w:t>
      </w:r>
      <w:r w:rsidR="00227C61">
        <w:t xml:space="preserve">fasen hade en samlad hög medelpoäng, kunde förbättringar av </w:t>
      </w:r>
      <w:r w:rsidR="00227C61">
        <w:rPr>
          <w:i/>
        </w:rPr>
        <w:t>Förståelse</w:t>
      </w:r>
      <w:r w:rsidR="00694336">
        <w:t>-</w:t>
      </w:r>
      <w:r w:rsidR="00227C61">
        <w:t xml:space="preserve">elementen åstadkommas genom tillägg av tillfällen för studenten att visa sina förståelse i framtida kurser. </w:t>
      </w:r>
      <w:r w:rsidR="00850895" w:rsidRPr="006814B9">
        <w:t>Praktik</w:t>
      </w:r>
      <w:r w:rsidR="00850895">
        <w:t xml:space="preserve">fasen visade att elementet </w:t>
      </w:r>
      <w:r w:rsidR="00850895">
        <w:rPr>
          <w:i/>
        </w:rPr>
        <w:t>Självständiga övningar</w:t>
      </w:r>
      <w:r w:rsidR="00850895">
        <w:t xml:space="preserve"> och </w:t>
      </w:r>
      <w:r w:rsidR="00850895">
        <w:rPr>
          <w:i/>
        </w:rPr>
        <w:t>Periodisk Övervakning</w:t>
      </w:r>
      <w:r w:rsidR="00850895">
        <w:t xml:space="preserve"> utgav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Det</w:t>
      </w:r>
      <w:r w:rsidR="00227C61">
        <w:t xml:space="preserve"> lägre resultatet i </w:t>
      </w:r>
      <w:r w:rsidR="00227C61">
        <w:rPr>
          <w:i/>
        </w:rPr>
        <w:t>Självständiga övningar</w:t>
      </w:r>
      <w:r w:rsidR="00227C61">
        <w:t xml:space="preserve"> och </w:t>
      </w:r>
      <w:r w:rsidR="00227C61">
        <w:rPr>
          <w:i/>
        </w:rPr>
        <w:t>Periodisk Övervakning</w:t>
      </w:r>
      <w:r w:rsidR="00227C61">
        <w:t xml:space="preserve"> element grundades i </w:t>
      </w:r>
      <w:r w:rsidR="00DC7A9B">
        <w:t>att Grade inte lägger någon större fokus på dessa områden</w:t>
      </w:r>
      <w:r w:rsidR="00694336">
        <w:t xml:space="preserve"> enligt intervju</w:t>
      </w:r>
      <w:r w:rsidR="005F76A4">
        <w:t>svar</w:t>
      </w:r>
      <w:r w:rsidR="007C49F9">
        <w:t xml:space="preserve"> (Bilaga 2)</w:t>
      </w:r>
      <w:r w:rsidR="00DC7A9B">
        <w:t>.</w:t>
      </w:r>
      <w:r w:rsidR="00983750">
        <w:t xml:space="preserve"> </w:t>
      </w:r>
      <w:r w:rsidR="00715462">
        <w:t xml:space="preserve">Resultatet indikerar att </w:t>
      </w:r>
      <w:r w:rsidR="000C56DF">
        <w:t>komplettering av kurserna</w:t>
      </w:r>
      <w:r w:rsidR="00694336">
        <w:t xml:space="preserve"> med övningsmoment </w:t>
      </w:r>
      <w:r w:rsidR="00135C34">
        <w:t>för att ge stude</w:t>
      </w:r>
      <w:r w:rsidR="00694336">
        <w:t>nten fler möjligheter att arbeta</w:t>
      </w:r>
      <w:r w:rsidR="00135C34">
        <w:t xml:space="preserve"> med materialet och därpå få </w:t>
      </w:r>
      <w:r w:rsidR="0033419A">
        <w:t xml:space="preserve">en omedelbar respons över </w:t>
      </w:r>
      <w:r w:rsidR="00E8369E">
        <w:t>resultatet</w:t>
      </w:r>
      <w:r w:rsidR="000C56DF">
        <w:t xml:space="preserve"> skulle öka kvalitéten av dessa element</w:t>
      </w:r>
      <w:r w:rsidR="0033419A">
        <w:t xml:space="preserve">. </w:t>
      </w:r>
      <w:r w:rsidR="00850895">
        <w:rPr>
          <w:i/>
        </w:rPr>
        <w:t>Bedömning och Utvärderings</w:t>
      </w:r>
      <w:r w:rsidR="00694336">
        <w:t>-</w:t>
      </w:r>
      <w:r w:rsidR="00850895">
        <w:t xml:space="preserve">fasen </w:t>
      </w:r>
      <w:r w:rsidR="00F57D86">
        <w:t>fick</w:t>
      </w:r>
      <w:r w:rsidR="00850895">
        <w:t xml:space="preserve"> den lägsta </w:t>
      </w:r>
      <w:r w:rsidR="00971948">
        <w:t>medel</w:t>
      </w:r>
      <w:r w:rsidR="00850895">
        <w:t>poän</w:t>
      </w:r>
      <w:r w:rsidR="00971948">
        <w:t xml:space="preserve">gen jämfört </w:t>
      </w:r>
      <w:r w:rsidR="00971948">
        <w:lastRenderedPageBreak/>
        <w:t xml:space="preserve">med alla </w:t>
      </w:r>
      <w:r w:rsidR="00694336">
        <w:t>DIM-</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521970">
        <w:t>lägre resultat på 0</w:t>
      </w:r>
      <w:r w:rsidR="00971948">
        <w:t>,5 respektive 2</w:t>
      </w:r>
      <w:r w:rsidR="00850895">
        <w:t xml:space="preserve">. </w:t>
      </w:r>
      <w:r w:rsidR="00521970">
        <w:t>Framgångar inom dessa element skulle kunna 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227C61">
        <w:t xml:space="preserve"> </w:t>
      </w:r>
      <w:r w:rsidR="00850895">
        <w:rPr>
          <w:i/>
        </w:rPr>
        <w:t>Övervakning och Återkoppling</w:t>
      </w:r>
      <w:r w:rsidR="00850895">
        <w:t xml:space="preserve"> fasen innehåller elementet </w:t>
      </w:r>
      <w:r w:rsidR="00850895">
        <w:rPr>
          <w:i/>
        </w:rPr>
        <w:t>Ledtrådar och Uppmaningar</w:t>
      </w:r>
      <w:r w:rsidR="00850895">
        <w:t xml:space="preserve"> </w:t>
      </w:r>
      <w:r w:rsidR="00882330">
        <w:t>som visade</w:t>
      </w:r>
      <w:r w:rsidR="00850895">
        <w:t xml:space="preserve"> ett lågt resultat (medelpoäng = 0,6), däremot </w:t>
      </w:r>
      <w:r w:rsidR="00971948">
        <w:t xml:space="preserve">fasens medelvärde </w:t>
      </w:r>
      <w:r w:rsidR="00882330">
        <w:t>är</w:t>
      </w:r>
      <w:r w:rsidR="00A61540">
        <w:t xml:space="preserve"> delvis </w:t>
      </w:r>
      <w:r w:rsidR="00971948">
        <w:t>rädda</w:t>
      </w:r>
      <w:r w:rsidR="00A61540">
        <w:t>d</w:t>
      </w:r>
      <w:r w:rsidR="00850895">
        <w:t xml:space="preserve"> av att elementet </w:t>
      </w:r>
      <w:r w:rsidR="00850895">
        <w:rPr>
          <w:i/>
        </w:rPr>
        <w:t>Support</w:t>
      </w:r>
      <w:r w:rsidR="00850895">
        <w:t xml:space="preserve"> har ett så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983750">
        <w:t xml:space="preserve">. </w:t>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694336">
        <w:rPr>
          <w:i/>
        </w:rPr>
        <w:t>-</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eastAsia="sv-SE"/>
        </w:rPr>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3">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4A5C4E5F" w14:textId="64584D3A" w:rsidR="00582DFC" w:rsidRDefault="00850895" w:rsidP="00F5632E">
      <w:pPr>
        <w:pStyle w:val="Beskrivning"/>
      </w:pPr>
      <w:r>
        <w:rPr>
          <w:b/>
        </w:rPr>
        <w:t xml:space="preserve">Figur </w:t>
      </w:r>
      <w:r w:rsidRPr="008E6FE9">
        <w:rPr>
          <w:b/>
        </w:rPr>
        <w:fldChar w:fldCharType="begin"/>
      </w:r>
      <w:r w:rsidRPr="008E6FE9">
        <w:rPr>
          <w:b/>
        </w:rPr>
        <w:instrText>SEQ Figur \* ARABIC</w:instrText>
      </w:r>
      <w:r w:rsidRPr="008E6FE9">
        <w:rPr>
          <w:b/>
        </w:rPr>
        <w:fldChar w:fldCharType="separate"/>
      </w:r>
      <w:r w:rsidR="00752279">
        <w:rPr>
          <w:b/>
          <w:noProof/>
        </w:rPr>
        <w:t>2</w:t>
      </w:r>
      <w:r w:rsidRPr="008E6FE9">
        <w:rPr>
          <w:b/>
        </w:rPr>
        <w:fldChar w:fldCharType="end"/>
      </w:r>
      <w:r w:rsidRPr="008E6FE9">
        <w:rPr>
          <w:b/>
        </w:rPr>
        <w:t xml:space="preserve">: </w:t>
      </w:r>
      <w:r w:rsidR="00F67766">
        <w:rPr>
          <w:b/>
        </w:rPr>
        <w:t>DIM r</w:t>
      </w:r>
      <w:r>
        <w:rPr>
          <w:b/>
        </w:rPr>
        <w:t xml:space="preserve">esultat per fas/element för </w:t>
      </w:r>
      <w:r w:rsidR="0054444D">
        <w:rPr>
          <w:b/>
        </w:rPr>
        <w:t xml:space="preserve">flera av </w:t>
      </w:r>
      <w:r>
        <w:rPr>
          <w:b/>
        </w:rPr>
        <w:t xml:space="preserve">Grades tidigare kurser. </w:t>
      </w:r>
      <w:r w:rsidRPr="000B1921">
        <w:rPr>
          <w:b/>
        </w:rPr>
        <w:t>A)</w:t>
      </w:r>
      <w:r w:rsidRPr="000B1921">
        <w:t xml:space="preserve"> Punkterna represent</w:t>
      </w:r>
      <w:r w:rsidR="00CA4A2A">
        <w:t xml:space="preserve">erar poäng från vardera DIM fas, den </w:t>
      </w:r>
      <w:r w:rsidR="00CA4A2A" w:rsidRPr="000B1921">
        <w:t xml:space="preserve">vågräta </w:t>
      </w:r>
      <w:r w:rsidR="00CA4A2A">
        <w:t>linjen är medelvärdet</w:t>
      </w:r>
      <w:r w:rsidR="00CA4A2A" w:rsidRPr="000B1921">
        <w:t xml:space="preserve"> </w:t>
      </w:r>
      <w:r w:rsidRPr="000B1921">
        <w:t xml:space="preserve">och den </w:t>
      </w:r>
      <w:r w:rsidR="00C42E16">
        <w:t xml:space="preserve">vertikala linjen </w:t>
      </w:r>
      <w:r w:rsidR="00CA4A2A">
        <w:t>är</w:t>
      </w:r>
      <w:r w:rsidR="00C42E16">
        <w:t xml:space="preserve"> standardavvikelsen</w:t>
      </w:r>
      <w:r w:rsidR="00CD4488">
        <w:t>.</w:t>
      </w:r>
      <w:r w:rsidRPr="000B1921">
        <w:t xml:space="preserve"> </w:t>
      </w:r>
      <w:r w:rsidRPr="000B1921">
        <w:rPr>
          <w:b/>
        </w:rPr>
        <w:t>B)</w:t>
      </w:r>
      <w:r w:rsidRPr="000B1921">
        <w:t xml:space="preserve"> DIM faser och element presenteras med tilldelade poäng</w:t>
      </w:r>
      <w:r w:rsidR="00CA4A2A">
        <w:t xml:space="preserve">, den </w:t>
      </w:r>
      <w:r w:rsidR="00CA4A2A" w:rsidRPr="000B1921">
        <w:t xml:space="preserve">vågräta linjen </w:t>
      </w:r>
      <w:r w:rsidR="00CA4A2A">
        <w:t>är</w:t>
      </w:r>
      <w:r w:rsidR="00CA4A2A" w:rsidRPr="000B1921">
        <w:t xml:space="preserve"> </w:t>
      </w:r>
      <w:r w:rsidR="00CA4A2A">
        <w:t>medelvärdet,</w:t>
      </w:r>
      <w:r w:rsidR="00983750">
        <w:t xml:space="preserve"> </w:t>
      </w:r>
      <w:r w:rsidR="00983750" w:rsidRPr="000B1921">
        <w:t xml:space="preserve">och den </w:t>
      </w:r>
      <w:r w:rsidR="00CD4488">
        <w:t>ve</w:t>
      </w:r>
      <w:r w:rsidR="00C42E16">
        <w:t xml:space="preserve">rtikala linjen </w:t>
      </w:r>
      <w:r w:rsidR="00CA4A2A">
        <w:t>är</w:t>
      </w:r>
      <w:r w:rsidR="00C42E16">
        <w:t xml:space="preserve"> standardavvikelsen</w:t>
      </w:r>
      <w:r w:rsidR="00CA4A2A">
        <w:t>.</w:t>
      </w:r>
      <w:r w:rsidRPr="000B1921">
        <w:t xml:space="preserve"> Inlärning av specifik kunskap </w:t>
      </w:r>
      <w:r w:rsidRPr="000B1921">
        <w:rPr>
          <w:iCs/>
        </w:rPr>
        <w:t>eller färdighet</w:t>
      </w:r>
      <w:r w:rsidRPr="000B1921">
        <w:t xml:space="preserve"> (ISKF), Förklaring till vad som ska läras (FTL).</w:t>
      </w:r>
    </w:p>
    <w:p w14:paraId="2A97A82D" w14:textId="77777777" w:rsidR="00F5632E" w:rsidRDefault="00F5632E" w:rsidP="00F5632E"/>
    <w:p w14:paraId="171B94BA" w14:textId="77777777" w:rsidR="00F5632E" w:rsidRPr="00F5632E" w:rsidRDefault="00F5632E" w:rsidP="00F5632E"/>
    <w:p w14:paraId="6AA358B4" w14:textId="0837B590" w:rsidR="00D45847" w:rsidRPr="000B1921" w:rsidRDefault="00CA3AE8" w:rsidP="000B1921">
      <w:pPr>
        <w:pStyle w:val="Brdtext"/>
        <w:spacing w:line="360" w:lineRule="auto"/>
        <w:jc w:val="both"/>
        <w:rPr>
          <w:b/>
          <w:sz w:val="24"/>
        </w:rPr>
      </w:pPr>
      <w:r>
        <w:rPr>
          <w:b/>
          <w:sz w:val="24"/>
        </w:rPr>
        <w:t>Grades kundbas kräver inte anpassad</w:t>
      </w:r>
      <w:r w:rsidR="00694336">
        <w:rPr>
          <w:b/>
          <w:sz w:val="24"/>
        </w:rPr>
        <w:t>e</w:t>
      </w:r>
      <w:r>
        <w:rPr>
          <w:b/>
          <w:sz w:val="24"/>
        </w:rPr>
        <w:t xml:space="preserve"> pedagogiska modeller</w:t>
      </w:r>
    </w:p>
    <w:p w14:paraId="10B83308" w14:textId="78E9FC11" w:rsidR="00E2013D" w:rsidRDefault="007C7515" w:rsidP="00CA1731">
      <w:pPr>
        <w:spacing w:line="480" w:lineRule="auto"/>
        <w:jc w:val="both"/>
      </w:pPr>
      <w:r>
        <w:lastRenderedPageBreak/>
        <w:t>Slutligen</w:t>
      </w:r>
      <w:r w:rsidR="005D0C05">
        <w:t xml:space="preserve"> </w:t>
      </w:r>
      <w:r w:rsidR="00DE1202">
        <w:t>an</w:t>
      </w:r>
      <w:r w:rsidR="0051725C">
        <w:t>a</w:t>
      </w:r>
      <w:r w:rsidR="00DE1202">
        <w:t>lysera</w:t>
      </w:r>
      <w:r w:rsidR="00694336">
        <w:t>des</w:t>
      </w:r>
      <w:r w:rsidR="00DE1202">
        <w:t xml:space="preserve"> </w:t>
      </w:r>
      <w:r w:rsidR="00E2013D">
        <w:t>poängutdelningen för</w:t>
      </w:r>
      <w:r w:rsidR="005D0C05">
        <w:t xml:space="preserve"> varje </w:t>
      </w:r>
      <w:r w:rsidR="00DE1202">
        <w:t xml:space="preserve">av de </w:t>
      </w:r>
      <w:r w:rsidR="005D0C05">
        <w:t>individuell</w:t>
      </w:r>
      <w:r w:rsidR="00DE1202">
        <w:t>a slumpmässiga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kan påverka hur anpassad</w:t>
      </w:r>
      <w:r w:rsidR="005A03C6">
        <w:t xml:space="preserve"> DIM är. </w:t>
      </w:r>
      <w:r w:rsidR="00850895">
        <w:t xml:space="preserve">Resultatet visar att </w:t>
      </w:r>
      <w:r w:rsidR="0051725C">
        <w:t xml:space="preserve">medelpoäng över alla kurser är 2,76 med en </w:t>
      </w:r>
      <w:r w:rsidR="00B623A6">
        <w:t>medel</w:t>
      </w:r>
      <w:r w:rsidR="00694336">
        <w:t>skillnads</w:t>
      </w:r>
      <w:r w:rsidR="0051725C">
        <w:t xml:space="preserve">spridning </w:t>
      </w:r>
      <w:r w:rsidR="00850895">
        <w:t>på cirka 0,</w:t>
      </w:r>
      <w:r w:rsidR="00DE1202">
        <w:t>6</w:t>
      </w:r>
      <w:r w:rsidR="00850895">
        <w:t xml:space="preserve"> poäng</w:t>
      </w:r>
      <w:r w:rsidR="00C564E9">
        <w:t xml:space="preserve"> </w:t>
      </w:r>
      <w:r w:rsidR="00850895">
        <w:t xml:space="preserve">(Figur 3a). </w:t>
      </w:r>
      <w:r w:rsidR="0051725C">
        <w:t>Den minimala spridning</w:t>
      </w:r>
      <w:r w:rsidR="00694336">
        <w:t>en</w:t>
      </w:r>
      <w:r w:rsidR="0051725C">
        <w:t xml:space="preserve"> </w:t>
      </w:r>
      <w:r w:rsidR="00377747" w:rsidRPr="00377747">
        <w:t xml:space="preserve">tyder på att DIM är lika lämplig för de kurser som är observerade och </w:t>
      </w:r>
      <w:r w:rsidR="00EA1899">
        <w:t xml:space="preserve">att </w:t>
      </w:r>
      <w:r w:rsidR="00694336">
        <w:t>en utvärdering av</w:t>
      </w:r>
      <w:r w:rsidR="00EA1899">
        <w:t xml:space="preserve"> en anpassa</w:t>
      </w:r>
      <w:r w:rsidR="00D90862">
        <w:t>d pedagogisk strategi</w:t>
      </w:r>
      <w:r w:rsidR="00EA1899">
        <w:t xml:space="preserve">/modell </w:t>
      </w:r>
      <w:r w:rsidR="00E86D52">
        <w:t>för va</w:t>
      </w:r>
      <w:r w:rsidR="00EA1899">
        <w:t xml:space="preserve">rje kurs inte </w:t>
      </w:r>
      <w:r w:rsidR="00694336">
        <w:t xml:space="preserve">är </w:t>
      </w:r>
      <w:r w:rsidR="00EA1899">
        <w:t>nödvändigt.</w:t>
      </w:r>
      <w:r w:rsidR="00377747">
        <w:t xml:space="preserve">  </w:t>
      </w:r>
      <w:r w:rsidR="00BA7F7A">
        <w:t xml:space="preserve"> </w:t>
      </w:r>
    </w:p>
    <w:p w14:paraId="3754D902" w14:textId="77777777" w:rsidR="00551BEB" w:rsidRDefault="00551BEB" w:rsidP="00CA1731">
      <w:pPr>
        <w:spacing w:line="480" w:lineRule="auto"/>
        <w:jc w:val="both"/>
      </w:pPr>
    </w:p>
    <w:p w14:paraId="1B208012" w14:textId="7424F7E7" w:rsidR="007E24A5" w:rsidRDefault="00130629" w:rsidP="00CA1731">
      <w:pPr>
        <w:spacing w:line="480" w:lineRule="auto"/>
        <w:jc w:val="both"/>
      </w:pPr>
      <w:r>
        <w:t>Analys av tilldelade poäng för varje kurs och modellelement visar en varieran</w:t>
      </w:r>
      <w:r w:rsidR="00694336">
        <w:t>de poäng</w:t>
      </w:r>
      <w:r>
        <w:t>spridning genom de olika element</w:t>
      </w:r>
      <w:r w:rsidR="00D90862">
        <w:t>en</w:t>
      </w:r>
      <w:r w:rsidR="00503EE6">
        <w:t xml:space="preserve"> (</w:t>
      </w:r>
      <w:r w:rsidR="00BC4C28">
        <w:t xml:space="preserve">Figur 3b,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proofErr w:type="spellStart"/>
      <w:r w:rsidR="00D90862" w:rsidRPr="00694336">
        <w:rPr>
          <w:i/>
        </w:rPr>
        <w:t>Å</w:t>
      </w:r>
      <w:r w:rsidR="00503EE6" w:rsidRPr="00694336">
        <w:rPr>
          <w:i/>
        </w:rPr>
        <w:t>terkoppling</w:t>
      </w:r>
      <w:r w:rsidR="00694336" w:rsidRPr="00694336">
        <w:rPr>
          <w:i/>
        </w:rPr>
        <w:t>s</w:t>
      </w:r>
      <w:r w:rsidR="00503EE6" w:rsidRPr="00694336">
        <w:rPr>
          <w:i/>
        </w:rPr>
        <w:t>fas</w:t>
      </w:r>
      <w:proofErr w:type="spellEnd"/>
      <w:r w:rsidR="00503EE6">
        <w:t xml:space="preserve"> = </w:t>
      </w:r>
      <w:r w:rsidR="00503EE6" w:rsidRPr="00503EE6">
        <w:t>2.25</w:t>
      </w:r>
      <w:r w:rsidR="00503EE6">
        <w:t xml:space="preserve">, </w:t>
      </w:r>
      <w:proofErr w:type="spellStart"/>
      <w:r w:rsidR="00503EE6" w:rsidRPr="00694336">
        <w:rPr>
          <w:i/>
        </w:rPr>
        <w:t>Praktikfas</w:t>
      </w:r>
      <w:proofErr w:type="spellEnd"/>
      <w:r w:rsidR="00503EE6">
        <w:t xml:space="preserve"> = </w:t>
      </w:r>
      <w:r w:rsidR="00503EE6" w:rsidRPr="00503EE6">
        <w:t>2.33</w:t>
      </w:r>
      <w:r w:rsidR="00503EE6">
        <w:t xml:space="preserve">, </w:t>
      </w:r>
      <w:proofErr w:type="spellStart"/>
      <w:r w:rsidR="00503EE6" w:rsidRPr="00694336">
        <w:rPr>
          <w:i/>
        </w:rPr>
        <w:t>Presentation</w:t>
      </w:r>
      <w:r w:rsidR="00694336" w:rsidRPr="00694336">
        <w:rPr>
          <w:i/>
        </w:rPr>
        <w:t>s</w:t>
      </w:r>
      <w:r w:rsidR="00503EE6" w:rsidRPr="00694336">
        <w:rPr>
          <w:i/>
        </w:rPr>
        <w:t>fas</w:t>
      </w:r>
      <w:proofErr w:type="spellEnd"/>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varenda kurs och </w:t>
      </w:r>
      <w:r w:rsidR="00694336">
        <w:t xml:space="preserve">därmed </w:t>
      </w:r>
      <w:r>
        <w:t xml:space="preserve">behöver mer anpassade </w:t>
      </w:r>
      <w:r w:rsidR="00503EE6">
        <w:t>fin</w:t>
      </w:r>
      <w:r>
        <w:t>jus</w:t>
      </w:r>
      <w:r w:rsidR="00503EE6">
        <w:t>teringar</w:t>
      </w:r>
      <w:r w:rsidR="00694336">
        <w:t>.</w:t>
      </w:r>
      <w:r w:rsidR="00D90862">
        <w:t xml:space="preserve"> </w:t>
      </w:r>
      <w:r w:rsidR="00694336">
        <w:t>Dock kan det</w:t>
      </w:r>
      <w:r w:rsidR="00503EE6">
        <w:t xml:space="preserve"> lika väl</w:t>
      </w:r>
      <w:r>
        <w:t xml:space="preserve"> beror på en varierade implementation av de </w:t>
      </w:r>
      <w:r w:rsidR="00DF3880">
        <w:t>pedagogiska</w:t>
      </w:r>
      <w:r>
        <w:t xml:space="preserve"> principer</w:t>
      </w:r>
      <w:r w:rsidR="00D90862">
        <w:t>na som är</w:t>
      </w:r>
      <w:r>
        <w:t xml:space="preserve"> </w:t>
      </w:r>
      <w:r w:rsidR="00DF3880">
        <w:t>utnyttjade</w:t>
      </w:r>
      <w:r w:rsidR="00503EE6">
        <w:t xml:space="preserve"> av Grade och de</w:t>
      </w:r>
      <w:r>
        <w:t xml:space="preserve"> </w:t>
      </w:r>
      <w:r w:rsidR="00503EE6">
        <w:t>motsvarande</w:t>
      </w:r>
      <w:r>
        <w:t xml:space="preserve"> DIM</w:t>
      </w:r>
      <w:r w:rsidR="00694336">
        <w:t>-</w:t>
      </w:r>
      <w:r w:rsidR="00DF3880">
        <w:t>element</w:t>
      </w:r>
      <w:r w:rsidR="00694336">
        <w:t>en</w:t>
      </w:r>
      <w:r>
        <w:t>.</w:t>
      </w:r>
      <w:bookmarkStart w:id="15" w:name="_Toc489811950"/>
      <w:bookmarkStart w:id="16"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4"/>
                    <a:stretch>
                      <a:fillRect/>
                    </a:stretch>
                  </pic:blipFill>
                  <pic:spPr bwMode="auto">
                    <a:xfrm>
                      <a:off x="0" y="0"/>
                      <a:ext cx="5727700" cy="3297555"/>
                    </a:xfrm>
                    <a:prstGeom prst="rect">
                      <a:avLst/>
                    </a:prstGeom>
                  </pic:spPr>
                </pic:pic>
              </a:graphicData>
            </a:graphic>
          </wp:inline>
        </w:drawing>
      </w:r>
    </w:p>
    <w:p w14:paraId="1065F117" w14:textId="182556E6" w:rsidR="0047590E" w:rsidRPr="000B1921" w:rsidRDefault="00850895" w:rsidP="00F5632E">
      <w:pPr>
        <w:pStyle w:val="Beskrivning"/>
        <w:rPr>
          <w:i/>
        </w:rPr>
      </w:pPr>
      <w:r>
        <w:rPr>
          <w:b/>
        </w:rPr>
        <w:t xml:space="preserve">Figur </w:t>
      </w:r>
      <w:r w:rsidRPr="008A6C94">
        <w:rPr>
          <w:b/>
          <w:i/>
        </w:rPr>
        <w:fldChar w:fldCharType="begin"/>
      </w:r>
      <w:r w:rsidRPr="008A6C94">
        <w:rPr>
          <w:b/>
        </w:rPr>
        <w:instrText>SEQ Figur \* ARABIC</w:instrText>
      </w:r>
      <w:r w:rsidRPr="008A6C94">
        <w:rPr>
          <w:b/>
          <w:i/>
        </w:rPr>
        <w:fldChar w:fldCharType="separate"/>
      </w:r>
      <w:r w:rsidR="00752279">
        <w:rPr>
          <w:b/>
          <w:noProof/>
        </w:rPr>
        <w:t>3</w:t>
      </w:r>
      <w:r w:rsidRPr="008A6C94">
        <w:rPr>
          <w:b/>
          <w:i/>
        </w:rPr>
        <w:fldChar w:fldCharType="end"/>
      </w:r>
      <w:r w:rsidR="00E44B3C">
        <w:rPr>
          <w:b/>
        </w:rPr>
        <w:t>:</w:t>
      </w:r>
      <w:r>
        <w:rPr>
          <w:b/>
        </w:rPr>
        <w:t xml:space="preserve"> Resultatet från DIM utvärderingen per fas och kurs. A)</w:t>
      </w:r>
      <w:r>
        <w:t xml:space="preserve"> </w:t>
      </w:r>
      <w:r w:rsidR="00CA4A2A">
        <w:t>P</w:t>
      </w:r>
      <w:r w:rsidR="00CA4A2A" w:rsidRPr="008D664C">
        <w:t>unkterna representerar poängen</w:t>
      </w:r>
      <w:r w:rsidR="00CA4A2A">
        <w:t xml:space="preserve"> uppdelade efter</w:t>
      </w:r>
      <w:r w:rsidR="00CA4A2A" w:rsidRPr="008D664C">
        <w:t xml:space="preserve"> </w:t>
      </w:r>
      <w:r w:rsidR="00CA4A2A">
        <w:t>de tidigare kurserna.</w:t>
      </w:r>
      <w:r w:rsidR="008D664C" w:rsidRPr="008D664C">
        <w:t xml:space="preserve"> </w:t>
      </w:r>
      <w:r w:rsidR="00CA4A2A">
        <w:t xml:space="preserve">Den </w:t>
      </w:r>
      <w:r w:rsidR="00CA4A2A" w:rsidRPr="008D664C">
        <w:t xml:space="preserve">vågräta linjen </w:t>
      </w:r>
      <w:r w:rsidR="00CA4A2A">
        <w:t>är</w:t>
      </w:r>
      <w:r w:rsidR="00CA4A2A" w:rsidRPr="008D664C">
        <w:t xml:space="preserve"> medelvärdet</w:t>
      </w:r>
      <w:r w:rsidR="00CA4A2A">
        <w:t>, och</w:t>
      </w:r>
      <w:r w:rsidR="00CA4A2A" w:rsidRPr="008D664C">
        <w:t xml:space="preserve"> </w:t>
      </w:r>
      <w:r w:rsidR="008D664C" w:rsidRPr="008D664C">
        <w:t xml:space="preserve">den vertikala linjen </w:t>
      </w:r>
      <w:r w:rsidR="00CA4A2A">
        <w:t>är</w:t>
      </w:r>
      <w:r w:rsidR="008D664C" w:rsidRPr="008D664C">
        <w:t xml:space="preserve"> </w:t>
      </w:r>
      <w:r w:rsidR="00CA4A2A" w:rsidRPr="008D664C">
        <w:t>standardavvikelsen</w:t>
      </w:r>
      <w:r w:rsidR="008D664C" w:rsidRPr="008D664C">
        <w:t xml:space="preserve">. </w:t>
      </w:r>
      <w:r w:rsidRPr="00A61540">
        <w:rPr>
          <w:b/>
        </w:rPr>
        <w:t>B)</w:t>
      </w:r>
      <w:r w:rsidRPr="008D664C">
        <w:t xml:space="preserve"> </w:t>
      </w:r>
      <w:bookmarkEnd w:id="15"/>
      <w:bookmarkEnd w:id="16"/>
      <w:r w:rsidR="008D664C" w:rsidRPr="008D664C">
        <w:t>Punkterna representerar p</w:t>
      </w:r>
      <w:r w:rsidR="00103E8E">
        <w:t>oäng per kurs i</w:t>
      </w:r>
      <w:r w:rsidRPr="008D664C">
        <w:t xml:space="preserve"> respektive DIM fas.</w:t>
      </w:r>
      <w:r w:rsidR="008D664C" w:rsidRPr="008D664C">
        <w:t xml:space="preserve"> Den </w:t>
      </w:r>
      <w:r w:rsidR="00CA4A2A" w:rsidRPr="008D664C">
        <w:t xml:space="preserve">vågräta linjen </w:t>
      </w:r>
      <w:r w:rsidR="00CA4A2A">
        <w:t>är</w:t>
      </w:r>
      <w:r w:rsidR="00CA4A2A" w:rsidRPr="008D664C">
        <w:t xml:space="preserve"> medelvärdet </w:t>
      </w:r>
      <w:r w:rsidR="00CA4A2A">
        <w:t xml:space="preserve">och den </w:t>
      </w:r>
      <w:r w:rsidR="00CA4A2A" w:rsidRPr="008D664C">
        <w:t>vertikala</w:t>
      </w:r>
      <w:r w:rsidR="008D664C" w:rsidRPr="008D664C">
        <w:t xml:space="preserve"> linjen </w:t>
      </w:r>
      <w:r w:rsidR="00CA4A2A">
        <w:t>är standardavvikelsen</w:t>
      </w:r>
      <w:r w:rsidR="008D664C" w:rsidRPr="008D664C">
        <w:t>.</w:t>
      </w:r>
      <w:r w:rsidRPr="008D664C">
        <w:t xml:space="preserve"> </w:t>
      </w:r>
    </w:p>
    <w:p w14:paraId="7D33B8EE" w14:textId="295BC3BB" w:rsidR="000C1D43" w:rsidRDefault="00850895" w:rsidP="009D27B3">
      <w:pPr>
        <w:pStyle w:val="Heading11"/>
      </w:pPr>
      <w:bookmarkStart w:id="17" w:name="_Toc391456185"/>
      <w:bookmarkStart w:id="18" w:name="_Toc401327941"/>
      <w:bookmarkEnd w:id="17"/>
      <w:r w:rsidRPr="004E58AD">
        <w:lastRenderedPageBreak/>
        <w:t>Diskussion</w:t>
      </w:r>
      <w:bookmarkEnd w:id="18"/>
    </w:p>
    <w:p w14:paraId="6D0F922C" w14:textId="4DBD7CF5" w:rsidR="00482F2B" w:rsidRDefault="00521970" w:rsidP="00CA1731">
      <w:pPr>
        <w:spacing w:line="480" w:lineRule="auto"/>
        <w:jc w:val="both"/>
      </w:pPr>
      <w:r>
        <w:t>Denna studie</w:t>
      </w:r>
      <w:r w:rsidR="00231746">
        <w:t xml:space="preserve"> utgick från </w:t>
      </w:r>
      <w:r w:rsidR="008D175A">
        <w:t>förutsättningen</w:t>
      </w:r>
      <w:r w:rsidR="00231746">
        <w:t xml:space="preserve"> </w:t>
      </w:r>
      <w:r w:rsidR="00A71251">
        <w:t xml:space="preserve">att </w:t>
      </w:r>
      <w:r w:rsidR="008D175A">
        <w:t xml:space="preserve">det skulle vara gynnsamt för Grade att anta en modellbaserade </w:t>
      </w:r>
      <w:r w:rsidR="00A71251">
        <w:t xml:space="preserve">strategi </w:t>
      </w:r>
      <w:r w:rsidR="008D175A">
        <w:t>för att få deras</w:t>
      </w:r>
      <w:r w:rsidR="00C21DDA" w:rsidRPr="00C84F64">
        <w:t xml:space="preserve"> pedagogik ytterligare strukturerad</w:t>
      </w:r>
      <w:r w:rsidR="00A71251">
        <w:t xml:space="preserve">. </w:t>
      </w:r>
      <w:r w:rsidR="000C1D43">
        <w:t xml:space="preserve">Syftet </w:t>
      </w:r>
      <w:r w:rsidR="00CA3AE8">
        <w:t>var att förstå Grade</w:t>
      </w:r>
      <w:r w:rsidR="00231746">
        <w:t>s</w:t>
      </w:r>
      <w:r w:rsidR="00CA3AE8">
        <w:t xml:space="preserve"> </w:t>
      </w:r>
      <w:r w:rsidR="00EB4251">
        <w:t>befintliga</w:t>
      </w:r>
      <w:r w:rsidR="00CA3AE8">
        <w:t xml:space="preserve"> pedagogik och </w:t>
      </w:r>
      <w:r w:rsidR="00EB4251">
        <w:t>se</w:t>
      </w:r>
      <w:r w:rsidR="000C1D43">
        <w:t xml:space="preserve"> vilket av perspektiven (</w:t>
      </w:r>
      <w:r w:rsidR="0032088C">
        <w:t xml:space="preserve">Associativ, </w:t>
      </w:r>
      <w:r w:rsidR="00A61540">
        <w:t>Kognitiv</w:t>
      </w:r>
      <w:r w:rsidR="0032088C">
        <w:t xml:space="preserve"> och S</w:t>
      </w:r>
      <w:r w:rsidR="000C1D43">
        <w:t>ociokulturellt) som passar in på de</w:t>
      </w:r>
      <w:r w:rsidR="006764D6">
        <w:t>ras ansats</w:t>
      </w:r>
      <w:r w:rsidR="00231746">
        <w:t xml:space="preserve"> och kundbas</w:t>
      </w:r>
      <w:r w:rsidR="006764D6">
        <w:t>.</w:t>
      </w:r>
      <w:r w:rsidR="00EB4251">
        <w:t xml:space="preserve"> </w:t>
      </w:r>
      <w:r w:rsidR="00231746">
        <w:t xml:space="preserve">För att undersöka detta </w:t>
      </w:r>
      <w:r w:rsidR="009E3D27">
        <w:t xml:space="preserve">utsågs </w:t>
      </w:r>
      <w:r w:rsidR="00231746">
        <w:t>e</w:t>
      </w:r>
      <w:r w:rsidR="000C1D43">
        <w:t>n r</w:t>
      </w:r>
      <w:r w:rsidR="007367F0">
        <w:t>epresentativ</w:t>
      </w:r>
      <w:r w:rsidR="000C1D43">
        <w:t xml:space="preserve"> modell från </w:t>
      </w:r>
      <w:r w:rsidR="0008729B">
        <w:t>varje perspektiv</w:t>
      </w:r>
      <w:r w:rsidR="000C1D43">
        <w:t xml:space="preserve"> för att se </w:t>
      </w:r>
      <w:r w:rsidR="0008729B">
        <w:t>hur väl</w:t>
      </w:r>
      <w:r w:rsidR="000C1D43">
        <w:t xml:space="preserve"> den matchar in på Grade nuvarande pedagogik. Resultatet visade att det </w:t>
      </w:r>
      <w:r w:rsidR="00FC2E6B">
        <w:t>A</w:t>
      </w:r>
      <w:r w:rsidR="000C1D43">
        <w:t xml:space="preserve">ssociativa perspektivet var lämpligast för att inrama Grades pedagogiska </w:t>
      </w:r>
      <w:r w:rsidR="006D6C38">
        <w:t>riktlinjer</w:t>
      </w:r>
      <w:r w:rsidR="00F358E4">
        <w:t>, vilket gav en</w:t>
      </w:r>
      <w:r w:rsidR="000C1D43">
        <w:t xml:space="preserve"> möjlighet att kart</w:t>
      </w:r>
      <w:r w:rsidR="006764D6">
        <w:t xml:space="preserve">lägga de befintliga kurserna och se hur </w:t>
      </w:r>
      <w:r w:rsidR="00F358E4">
        <w:t xml:space="preserve">väl </w:t>
      </w:r>
      <w:r w:rsidR="006764D6">
        <w:t xml:space="preserve">de passar in med DIM. </w:t>
      </w:r>
      <w:r w:rsidR="00551BEB">
        <w:t xml:space="preserve">Vi </w:t>
      </w:r>
      <w:r w:rsidR="00457C43">
        <w:t>identifierade</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enligt DIM, </w:t>
      </w:r>
      <w:r w:rsidR="00F358E4">
        <w:t xml:space="preserve">skulle </w:t>
      </w:r>
      <w:r w:rsidR="00D54813">
        <w:t>bidra</w:t>
      </w:r>
      <w:r w:rsidR="00AC7484">
        <w:t xml:space="preserve"> </w:t>
      </w:r>
      <w:r w:rsidR="00231746">
        <w:t xml:space="preserve">främst </w:t>
      </w:r>
      <w:r w:rsidR="00AC7484">
        <w:t xml:space="preserve">till </w:t>
      </w:r>
      <w:r w:rsidR="00F358E4">
        <w:t xml:space="preserve">att </w:t>
      </w:r>
      <w:r w:rsidR="009E3D27">
        <w:t>förbättra</w:t>
      </w:r>
      <w:r w:rsidR="00F358E4">
        <w:t xml:space="preserve"> </w:t>
      </w:r>
      <w:r w:rsidR="00AC7484">
        <w:t>Grades kurser.</w:t>
      </w:r>
    </w:p>
    <w:p w14:paraId="4D757CA3" w14:textId="77777777" w:rsidR="00551BEB" w:rsidRDefault="00551BEB" w:rsidP="00CA1731">
      <w:pPr>
        <w:spacing w:line="480" w:lineRule="auto"/>
        <w:jc w:val="both"/>
      </w:pPr>
    </w:p>
    <w:p w14:paraId="23819B53" w14:textId="2676D8F5" w:rsidR="00AC7484" w:rsidRPr="00802217" w:rsidRDefault="008227FA" w:rsidP="00CA1731">
      <w:pPr>
        <w:spacing w:line="480" w:lineRule="auto"/>
        <w:jc w:val="both"/>
        <w:rPr>
          <w:rFonts w:cs="Times New Roman"/>
        </w:rPr>
      </w:pPr>
      <w:r>
        <w:t>Intervjuresultatet visade att det Associativa perspektivet passade bäst in på Grades</w:t>
      </w:r>
      <w:r w:rsidR="006764D6">
        <w:t xml:space="preserve"> pedagogi</w:t>
      </w:r>
      <w:r w:rsidR="006D6C38">
        <w:t>ska riktlinjer</w:t>
      </w:r>
      <w:r w:rsidR="006764D6">
        <w:t>, men att Konstruktiv</w:t>
      </w:r>
      <w:r w:rsidR="00A61540">
        <w:t>istisk L</w:t>
      </w:r>
      <w:r w:rsidR="0008729B">
        <w:t xml:space="preserve">äromiljö hade </w:t>
      </w:r>
      <w:r w:rsidR="00D02665">
        <w:t>en medelpoäng som låg nära inpå</w:t>
      </w:r>
      <w:r w:rsidR="00B434F4">
        <w:t xml:space="preserve"> det resultatet från det Associativa perspektivet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F358E4">
        <w:t>två perspektiven och bedöma de</w:t>
      </w:r>
      <w:r w:rsidR="00551608">
        <w:t xml:space="preserve"> kompletterande modellerna </w:t>
      </w:r>
      <w:r w:rsidR="00E83E99">
        <w:t>enligt Grade</w:t>
      </w:r>
      <w:r w:rsidR="00A61540">
        <w:t>s</w:t>
      </w:r>
      <w:r w:rsidR="00F358E4">
        <w:t xml:space="preserve"> </w:t>
      </w:r>
      <w:r w:rsidR="00E83E99">
        <w:t>pedagogiska riktlinjer</w:t>
      </w:r>
      <w:r w:rsidR="00D02665">
        <w:t xml:space="preserve">. </w:t>
      </w:r>
      <w:r w:rsidR="00AC7484">
        <w:t>Detta skulle</w:t>
      </w:r>
      <w:r w:rsidR="00F358E4">
        <w:t xml:space="preserve"> på så sätt kunna bidra</w:t>
      </w:r>
      <w:r w:rsidR="00AC7484">
        <w:t xml:space="preserve"> till ett mer konkret svar angående vilken av de två perspektiv passar bäst i Grades pedagogi</w:t>
      </w:r>
      <w:r w:rsidR="006D6C38">
        <w:t>ska riktlinjer</w:t>
      </w:r>
      <w:r w:rsidR="00AC7484">
        <w:t xml:space="preserve">. </w:t>
      </w:r>
      <w:r w:rsidR="00047967">
        <w:t xml:space="preserve">I studien utnyttjades en </w:t>
      </w:r>
      <w:r w:rsidR="00A51BA1">
        <w:t>kvalitativ intervju</w:t>
      </w:r>
      <w:r w:rsidR="0015775D">
        <w:t xml:space="preserve"> </w:t>
      </w:r>
      <w:r w:rsidR="00047967">
        <w:t>för att</w:t>
      </w:r>
      <w:r w:rsidR="00A51BA1">
        <w:t xml:space="preserve"> </w:t>
      </w:r>
      <w:r w:rsidR="00401673">
        <w:t xml:space="preserve">utföra </w:t>
      </w:r>
      <w:r w:rsidR="00A51BA1">
        <w:t>studien</w:t>
      </w:r>
      <w:r w:rsidR="0015775D">
        <w:t xml:space="preserve"> och uppnå de mål som angivits</w:t>
      </w:r>
      <w:r w:rsidR="00047967">
        <w:t xml:space="preserve">. </w:t>
      </w:r>
      <w:r w:rsidR="005E4262">
        <w:rPr>
          <w:rFonts w:cs="Times New Roman"/>
        </w:rPr>
        <w:t xml:space="preserve">Ett alternativ forskningsmetod </w:t>
      </w:r>
      <w:r w:rsidR="00401673">
        <w:rPr>
          <w:rFonts w:cs="Times New Roman"/>
        </w:rPr>
        <w:t xml:space="preserve">skulle kunna </w:t>
      </w:r>
      <w:r w:rsidR="005E4262">
        <w:rPr>
          <w:rFonts w:cs="Times New Roman"/>
        </w:rPr>
        <w:t xml:space="preserve">vara att använda en enkät </w:t>
      </w:r>
      <w:r w:rsidR="00841C6E">
        <w:rPr>
          <w:rFonts w:cs="Times New Roman"/>
        </w:rPr>
        <w:t>för att utvinna en större bredd på informationsflödet</w:t>
      </w:r>
      <w:r w:rsidR="00841C6E">
        <w:t xml:space="preserve">, </w:t>
      </w:r>
      <w:r w:rsidR="00FC6287">
        <w:rPr>
          <w:rFonts w:cs="Times New Roman"/>
        </w:rPr>
        <w:t>eftersom fler frågekonstrukti</w:t>
      </w:r>
      <w:r w:rsidR="00841C6E">
        <w:rPr>
          <w:rFonts w:cs="Times New Roman"/>
        </w:rPr>
        <w:t>oner kan skapas.</w:t>
      </w:r>
      <w:r w:rsidR="00AC1E16">
        <w:rPr>
          <w:rFonts w:cs="Times New Roman"/>
        </w:rPr>
        <w:t xml:space="preserve"> </w:t>
      </w:r>
      <w:r w:rsidR="00B33CEE">
        <w:rPr>
          <w:rFonts w:cs="Times New Roman"/>
        </w:rPr>
        <w:t xml:space="preserve">Dock finns </w:t>
      </w:r>
      <w:r w:rsidR="001A5D5F">
        <w:rPr>
          <w:rFonts w:cs="Times New Roman"/>
        </w:rPr>
        <w:t>risken</w:t>
      </w:r>
      <w:r w:rsidR="00B33CEE">
        <w:rPr>
          <w:rFonts w:cs="Times New Roman"/>
        </w:rPr>
        <w:t xml:space="preserve"> för </w:t>
      </w:r>
      <w:r w:rsidR="001A5D5F">
        <w:rPr>
          <w:rFonts w:cs="Times New Roman"/>
        </w:rPr>
        <w:t xml:space="preserve">att </w:t>
      </w:r>
      <w:r w:rsidR="00B33CEE">
        <w:rPr>
          <w:rFonts w:cs="Times New Roman"/>
        </w:rPr>
        <w:t xml:space="preserve">missförstånd av </w:t>
      </w:r>
      <w:r w:rsidR="00AC1E16">
        <w:rPr>
          <w:rFonts w:cs="Times New Roman"/>
        </w:rPr>
        <w:t>frågekonstruktioner</w:t>
      </w:r>
      <w:r w:rsidR="00003F6D">
        <w:rPr>
          <w:rFonts w:cs="Times New Roman"/>
        </w:rPr>
        <w:t xml:space="preserve"> </w:t>
      </w:r>
      <w:r w:rsidR="00002ECD">
        <w:rPr>
          <w:rFonts w:cs="Times New Roman"/>
        </w:rPr>
        <w:t xml:space="preserve">ökar </w:t>
      </w:r>
      <w:r w:rsidR="00B33CEE">
        <w:rPr>
          <w:rFonts w:cs="Times New Roman"/>
        </w:rPr>
        <w:t xml:space="preserve">med en enkät, eftersom det inte finns någon chans för vidare förklaringar. Med tanke på att </w:t>
      </w:r>
      <w:r w:rsidR="00002ECD">
        <w:rPr>
          <w:rFonts w:cs="Times New Roman"/>
        </w:rPr>
        <w:t xml:space="preserve">frågekonstruktionerna </w:t>
      </w:r>
      <w:r w:rsidR="00B33CEE">
        <w:rPr>
          <w:rFonts w:cs="Times New Roman"/>
        </w:rPr>
        <w:t xml:space="preserve">utvecklades av enbart </w:t>
      </w:r>
      <w:r w:rsidR="001A5D5F">
        <w:rPr>
          <w:rFonts w:cs="Times New Roman"/>
        </w:rPr>
        <w:t xml:space="preserve">en person bedömdes </w:t>
      </w:r>
      <w:r w:rsidR="00003F6D">
        <w:rPr>
          <w:rFonts w:cs="Times New Roman"/>
        </w:rPr>
        <w:t xml:space="preserve">risken </w:t>
      </w:r>
      <w:r w:rsidR="001A5D5F">
        <w:rPr>
          <w:rFonts w:cs="Times New Roman"/>
        </w:rPr>
        <w:t>för</w:t>
      </w:r>
      <w:r w:rsidR="00003F6D">
        <w:rPr>
          <w:rFonts w:cs="Times New Roman"/>
        </w:rPr>
        <w:t xml:space="preserve"> missförstånd </w:t>
      </w:r>
      <w:r w:rsidR="001A5D5F">
        <w:rPr>
          <w:rFonts w:cs="Times New Roman"/>
        </w:rPr>
        <w:t xml:space="preserve">att växa ytterligare och därmed utsågs en intervju som en mer precist metod för att uppnå de angivna målen. </w:t>
      </w:r>
      <w:r w:rsidR="00002ECD">
        <w:rPr>
          <w:rFonts w:cs="Times New Roman"/>
          <w:color w:val="353535"/>
        </w:rPr>
        <w:t xml:space="preserve">Fast </w:t>
      </w:r>
      <w:r w:rsidR="001E114D">
        <w:rPr>
          <w:rFonts w:cs="Times New Roman"/>
          <w:color w:val="353535"/>
        </w:rPr>
        <w:t xml:space="preserve">en </w:t>
      </w:r>
      <w:r w:rsidR="00002ECD">
        <w:rPr>
          <w:rFonts w:cs="Times New Roman"/>
          <w:color w:val="353535"/>
        </w:rPr>
        <w:t xml:space="preserve">intervju bedömdes att vara </w:t>
      </w:r>
      <w:r w:rsidR="001E114D">
        <w:rPr>
          <w:rFonts w:cs="Times New Roman"/>
          <w:color w:val="353535"/>
        </w:rPr>
        <w:t xml:space="preserve">den mest lämpliga metoden att använda, </w:t>
      </w:r>
      <w:r w:rsidR="00802217" w:rsidRPr="001E114D">
        <w:rPr>
          <w:rFonts w:cs="Times New Roman"/>
          <w:color w:val="353535"/>
        </w:rPr>
        <w:t>finns det vissa faktorer som</w:t>
      </w:r>
      <w:r w:rsidR="00802217" w:rsidRPr="00802217">
        <w:rPr>
          <w:rFonts w:cs="Times New Roman"/>
          <w:color w:val="353535"/>
        </w:rPr>
        <w:t xml:space="preserve"> kan ha påverkat intervjuresultatet på ett okänt sätt.</w:t>
      </w:r>
      <w:r w:rsidR="00802217">
        <w:rPr>
          <w:rFonts w:ascii="AppleSystemUIFont" w:hAnsi="AppleSystemUIFont" w:cs="AppleSystemUIFont"/>
          <w:color w:val="353535"/>
          <w:sz w:val="24"/>
          <w:szCs w:val="24"/>
        </w:rPr>
        <w:t xml:space="preserve"> </w:t>
      </w:r>
      <w:r w:rsidR="00002ECD">
        <w:t>I</w:t>
      </w:r>
      <w:r w:rsidR="0043087E">
        <w:t>nter</w:t>
      </w:r>
      <w:r w:rsidR="00D970EE">
        <w:t xml:space="preserve">vjun bestod </w:t>
      </w:r>
      <w:r w:rsidR="00BB10E9">
        <w:t xml:space="preserve">endast </w:t>
      </w:r>
      <w:r w:rsidR="00D970EE">
        <w:t>av en person och</w:t>
      </w:r>
      <w:r w:rsidR="0043087E">
        <w:t xml:space="preserve"> </w:t>
      </w:r>
      <w:r w:rsidR="00B818BA">
        <w:t xml:space="preserve">följden </w:t>
      </w:r>
      <w:r w:rsidR="00482617">
        <w:t xml:space="preserve">kan </w:t>
      </w:r>
      <w:r w:rsidR="00BB10E9">
        <w:t>bli</w:t>
      </w:r>
      <w:r w:rsidR="00B818BA">
        <w:t xml:space="preserve"> att </w:t>
      </w:r>
      <w:r w:rsidR="00482617">
        <w:t>intervjusvar</w:t>
      </w:r>
      <w:r w:rsidR="00551608">
        <w:t>en</w:t>
      </w:r>
      <w:r w:rsidR="00482617">
        <w:t xml:space="preserve"> skulle vara mer </w:t>
      </w:r>
      <w:r w:rsidR="00846D95">
        <w:t>trovärdig</w:t>
      </w:r>
      <w:r w:rsidR="00482617">
        <w:t xml:space="preserve"> om chansen fanns att intervjua flera personer</w:t>
      </w:r>
      <w:r w:rsidR="00B818BA">
        <w:t>.</w:t>
      </w:r>
      <w:r w:rsidR="00482617">
        <w:t xml:space="preserve"> </w:t>
      </w:r>
      <w:r w:rsidR="00AC7484">
        <w:t xml:space="preserve">De specifika frågor som valdes att ställa </w:t>
      </w:r>
      <w:r w:rsidR="00F358E4">
        <w:t>till intervjupersonen vid intervju</w:t>
      </w:r>
      <w:r w:rsidR="00AC7484">
        <w:t xml:space="preserve">tillfället är en annan faktor som skulle kunna har påverkat resultatet. Framtida studier skulle gynnas av </w:t>
      </w:r>
      <w:r w:rsidR="00F358E4">
        <w:t xml:space="preserve">att utökat </w:t>
      </w:r>
      <w:r w:rsidR="00AC7484">
        <w:lastRenderedPageBreak/>
        <w:t>antal frågor som korresponderar till de undersökta modeller</w:t>
      </w:r>
      <w:r w:rsidR="00F358E4">
        <w:t>na</w:t>
      </w:r>
      <w:r w:rsidR="00BB10E9">
        <w:t>,</w:t>
      </w:r>
      <w:r w:rsidR="00F358E4">
        <w:t xml:space="preserve"> ett flertal nyckel</w:t>
      </w:r>
      <w:r w:rsidR="00AC7484">
        <w:t>personer som utvecklar frågarna tillsammans</w:t>
      </w:r>
      <w:r w:rsidR="00BB10E9">
        <w:t>, samt intervju med</w:t>
      </w:r>
      <w:r w:rsidR="00753381">
        <w:t xml:space="preserve"> åtskilliga</w:t>
      </w:r>
      <w:r w:rsidR="00BB10E9">
        <w:t xml:space="preserve"> </w:t>
      </w:r>
      <w:r w:rsidR="00F358E4">
        <w:t>på Grade som utvecklar kurser utöver</w:t>
      </w:r>
      <w:r w:rsidR="00BB10E9">
        <w:t xml:space="preserve"> den pedagogiska ansvarig</w:t>
      </w:r>
      <w:r w:rsidR="00F358E4">
        <w:t>e</w:t>
      </w:r>
      <w:r w:rsidR="00AC7484">
        <w:t>.</w:t>
      </w:r>
    </w:p>
    <w:p w14:paraId="0D3BB99D" w14:textId="77777777" w:rsidR="00482F2B" w:rsidRPr="00D970EE" w:rsidRDefault="00482F2B" w:rsidP="00CA1731">
      <w:pPr>
        <w:spacing w:line="480" w:lineRule="auto"/>
        <w:jc w:val="both"/>
      </w:pPr>
    </w:p>
    <w:p w14:paraId="40E50DF1" w14:textId="29FAC4AA" w:rsidR="00590E58" w:rsidRDefault="00710303" w:rsidP="00CA1731">
      <w:pPr>
        <w:spacing w:line="480" w:lineRule="auto"/>
        <w:jc w:val="both"/>
      </w:pPr>
      <w:r>
        <w:t>Resultatet</w:t>
      </w:r>
      <w:r w:rsidR="00864EC1">
        <w:t xml:space="preserve"> från </w:t>
      </w:r>
      <w:r w:rsidR="0075412A">
        <w:t>i</w:t>
      </w:r>
      <w:r w:rsidR="000A2398">
        <w:t xml:space="preserve">ntervjun </w:t>
      </w:r>
      <w:r w:rsidR="00B37533">
        <w:t>gav oss 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w:t>
      </w:r>
      <w:r w:rsidR="00F358E4">
        <w:t>samt</w:t>
      </w:r>
      <w:r w:rsidR="00973E43">
        <w:t xml:space="preserve">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w:t>
      </w:r>
      <w:r w:rsidR="00F358E4">
        <w:t>samt</w:t>
      </w:r>
      <w:r w:rsidR="00973E43">
        <w:t xml:space="preserve">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 poäng i</w:t>
      </w:r>
      <w:r w:rsidR="00457C43" w:rsidRPr="00457C43">
        <w:rPr>
          <w:i/>
        </w:rPr>
        <w:t xml:space="preserve"> </w:t>
      </w:r>
      <w:r w:rsidR="00973E43">
        <w:rPr>
          <w:i/>
        </w:rPr>
        <w:t>Bedömning och Utvärderings</w:t>
      </w:r>
      <w:r w:rsidR="00F358E4">
        <w:t>-</w:t>
      </w:r>
      <w:r w:rsidR="00973E43">
        <w:t>fasen</w:t>
      </w:r>
      <w:r w:rsidR="00973E43">
        <w:rPr>
          <w:i/>
        </w:rPr>
        <w:t xml:space="preserve"> </w:t>
      </w:r>
      <w:r w:rsidR="00F358E4">
        <w:t>samt</w:t>
      </w:r>
      <w:r w:rsidR="00973E43">
        <w:t xml:space="preserve"> </w:t>
      </w:r>
      <w:r w:rsidR="00457C43">
        <w:rPr>
          <w:i/>
        </w:rPr>
        <w:t>Övervakning och Återkopplings</w:t>
      </w:r>
      <w:r w:rsidR="00F358E4">
        <w:t>-</w:t>
      </w:r>
      <w:r w:rsidR="00973E43">
        <w:t>fasen</w:t>
      </w:r>
      <w:r w:rsidR="00457C43">
        <w:t xml:space="preserve">. </w:t>
      </w:r>
      <w:r w:rsidR="00864EC1">
        <w:t xml:space="preserve">Det </w:t>
      </w:r>
      <w:r w:rsidR="00513716">
        <w:t xml:space="preserve">här kan bero på att </w:t>
      </w:r>
      <w:r w:rsidR="00C46D9D">
        <w:t xml:space="preserve">Grade inte prioriterar dessa faser eller att </w:t>
      </w:r>
      <w:r w:rsidR="00513716">
        <w:t>Grade prio</w:t>
      </w:r>
      <w:r w:rsidR="00BD5132">
        <w:t>riterar dessa faser</w:t>
      </w:r>
      <w:r w:rsidR="00513716">
        <w:t xml:space="preserve"> men att de inte lyckas med implementering</w:t>
      </w:r>
      <w:r w:rsidR="00891246">
        <w:t xml:space="preserve">. </w:t>
      </w:r>
      <w:r w:rsidR="00B566A4">
        <w:t xml:space="preserve">Enligt intervjuresultatet visar det </w:t>
      </w:r>
      <w:r w:rsidR="00F358E4">
        <w:t xml:space="preserve">sig </w:t>
      </w:r>
      <w:r w:rsidR="00B566A4">
        <w:t>att Gr</w:t>
      </w:r>
      <w:r w:rsidR="00C46D9D">
        <w:t>ade prioriterar dessa faser men att</w:t>
      </w:r>
      <w:r w:rsidR="00AC7484">
        <w:t xml:space="preserve"> </w:t>
      </w:r>
      <w:r w:rsidR="008A4F8B">
        <w:t xml:space="preserve">implantationen </w:t>
      </w:r>
      <w:r w:rsidR="00AC7484">
        <w:t xml:space="preserve">inte lyckas. </w:t>
      </w:r>
      <w:r w:rsidR="00457C43">
        <w:t>Specifikt</w:t>
      </w:r>
      <w:r w:rsidR="00F358E4">
        <w:t xml:space="preserve"> innebär detta att</w:t>
      </w:r>
      <w:r w:rsidR="00457C43">
        <w:t xml:space="preserve"> tillägg av</w:t>
      </w:r>
      <w:r w:rsidR="002464E9">
        <w:t xml:space="preserve"> kurstester</w:t>
      </w:r>
      <w:r w:rsidR="00457C43">
        <w:t>,</w:t>
      </w:r>
      <w:r w:rsidR="002464E9">
        <w:t xml:space="preserve"> synliga hjälpmedel</w:t>
      </w:r>
      <w:r w:rsidR="00457C43">
        <w:t>, och</w:t>
      </w:r>
      <w:r w:rsidR="002464E9">
        <w:t xml:space="preserve"> lättlästa sammanfattningar</w:t>
      </w:r>
      <w:r w:rsidR="00457C43">
        <w:t xml:space="preserve"> skulle resultera i en för</w:t>
      </w:r>
      <w:r w:rsidR="00F358E4">
        <w:t>bättrad pedagogik i Grades kurse</w:t>
      </w:r>
      <w:r w:rsidR="00457C43">
        <w:t>r enligt DIM.</w:t>
      </w:r>
      <w:r w:rsidR="00BA3DCC">
        <w:t xml:space="preserve"> </w:t>
      </w:r>
      <w:r w:rsidR="00197B05">
        <w:t xml:space="preserve">I </w:t>
      </w:r>
      <w:r w:rsidR="00BA3DCC">
        <w:t xml:space="preserve">utvärderingen av kurserna enligt DIM </w:t>
      </w:r>
      <w:r w:rsidR="001D42D7">
        <w:t>finns det påtagliga faktorer som</w:t>
      </w:r>
      <w:r w:rsidR="00BA3DCC">
        <w:t xml:space="preserve"> kan ha påverkat utvärderingsresultatet </w:t>
      </w:r>
      <w:r w:rsidR="001D42D7">
        <w:t xml:space="preserve">och kan ha haft inflytande på hur resultatet av utvärderingen övergick till att vara i slutändan. </w:t>
      </w:r>
      <w:r w:rsidR="006A08E7">
        <w:t>Utvärdering</w:t>
      </w:r>
      <w:r w:rsidR="00F358E4">
        <w:t>en</w:t>
      </w:r>
      <w:r w:rsidR="006A08E7">
        <w:t xml:space="preserve"> genomfördes av endast en person</w:t>
      </w:r>
      <w:r w:rsidR="00F358E4">
        <w:t>, vilket kan riskera</w:t>
      </w:r>
      <w:r w:rsidR="006A08E7">
        <w:t xml:space="preserve"> att </w:t>
      </w:r>
      <w:r w:rsidR="001830ED">
        <w:t>resultatet</w:t>
      </w:r>
      <w:r w:rsidR="006A08E7">
        <w:t xml:space="preserve"> </w:t>
      </w:r>
      <w:r w:rsidR="007E6083">
        <w:t xml:space="preserve">får minskad </w:t>
      </w:r>
      <w:r w:rsidR="00354528">
        <w:t>precision</w:t>
      </w:r>
      <w:r w:rsidR="00B35E9B">
        <w:t xml:space="preserve">. </w:t>
      </w:r>
      <w:r w:rsidR="00110DB4">
        <w:t xml:space="preserve">Det skulle </w:t>
      </w:r>
      <w:r w:rsidR="007E6083">
        <w:t xml:space="preserve">därmed </w:t>
      </w:r>
      <w:r w:rsidR="00110DB4">
        <w:t xml:space="preserve">vara </w:t>
      </w:r>
      <w:r w:rsidR="007E6083">
        <w:t>intressant</w:t>
      </w:r>
      <w:r w:rsidR="00110DB4">
        <w:t xml:space="preserve"> att använda fler </w:t>
      </w:r>
      <w:r w:rsidR="006A08E7">
        <w:t xml:space="preserve">kursgranskare </w:t>
      </w:r>
      <w:r w:rsidR="00110DB4">
        <w:t>för att få ett mer övertygande resultat.</w:t>
      </w:r>
      <w:r w:rsidR="006D458A">
        <w:t xml:space="preserve"> I </w:t>
      </w:r>
      <w:r w:rsidR="007E6083">
        <w:t xml:space="preserve">en vidareutveckling av denna studie </w:t>
      </w:r>
      <w:r w:rsidR="00756CE8">
        <w:t>skulle kursstudenter</w:t>
      </w:r>
      <w:r w:rsidR="006D458A">
        <w:t xml:space="preserve"> vara ett </w:t>
      </w:r>
      <w:r w:rsidR="00354528">
        <w:t xml:space="preserve">optimalt </w:t>
      </w:r>
      <w:r w:rsidR="006D458A">
        <w:t xml:space="preserve">alternativ för att </w:t>
      </w:r>
      <w:r w:rsidR="00C21DDA">
        <w:t>utvärdera pedagogiken</w:t>
      </w:r>
      <w:r w:rsidR="00743622">
        <w:t xml:space="preserve"> </w:t>
      </w:r>
      <w:r w:rsidR="00354528">
        <w:t xml:space="preserve">eftersom kurspedagogiken helst ska </w:t>
      </w:r>
      <w:r w:rsidR="00435E89">
        <w:t>testa</w:t>
      </w:r>
      <w:r w:rsidR="00354528">
        <w:t>s</w:t>
      </w:r>
      <w:r w:rsidR="00435E89">
        <w:t xml:space="preserve"> på </w:t>
      </w:r>
      <w:r w:rsidR="007E6083">
        <w:t>den utvalda</w:t>
      </w:r>
      <w:r w:rsidR="00435E89">
        <w:t xml:space="preserve"> målgruppen</w:t>
      </w:r>
      <w:r w:rsidR="006D458A">
        <w:t>.</w:t>
      </w:r>
      <w:r w:rsidR="0010000F">
        <w:t xml:space="preserve"> </w:t>
      </w:r>
      <w:r w:rsidR="00C67B0B">
        <w:t xml:space="preserve">Antalet </w:t>
      </w:r>
      <w:r w:rsidR="00674179">
        <w:t>påståenden</w:t>
      </w:r>
      <w:r w:rsidR="00C67B0B">
        <w:t xml:space="preserve"> i utvärderingen och utformningen av </w:t>
      </w:r>
      <w:r w:rsidR="00674179">
        <w:t xml:space="preserve">påståenden </w:t>
      </w:r>
      <w:r w:rsidR="00C67B0B">
        <w:t xml:space="preserve">kan </w:t>
      </w:r>
      <w:r w:rsidR="00BB10E9">
        <w:t xml:space="preserve">också </w:t>
      </w:r>
      <w:r w:rsidR="00C67B0B">
        <w:t>vara faktorer som</w:t>
      </w:r>
      <w:r w:rsidR="002E64C7">
        <w:t xml:space="preserve"> påverkat resultatet.</w:t>
      </w:r>
      <w:r w:rsidR="00C67B0B">
        <w:t xml:space="preserve"> Framförallt kan det </w:t>
      </w:r>
      <w:r w:rsidR="002E64C7">
        <w:t>ge ett noggrannare resultat om</w:t>
      </w:r>
      <w:r w:rsidR="00C67B0B">
        <w:t xml:space="preserve"> flera </w:t>
      </w:r>
      <w:r w:rsidR="00BC2F57">
        <w:t>personer</w:t>
      </w:r>
      <w:r w:rsidR="00DB3CC8">
        <w:t xml:space="preserve"> hanterar </w:t>
      </w:r>
      <w:r w:rsidR="00674179">
        <w:t>påståenden</w:t>
      </w:r>
      <w:r w:rsidR="002E3DAC">
        <w:t>.</w:t>
      </w:r>
    </w:p>
    <w:p w14:paraId="211E84E5" w14:textId="77777777" w:rsidR="00C67B0B" w:rsidRDefault="00C67B0B" w:rsidP="00CA1731">
      <w:pPr>
        <w:spacing w:line="480" w:lineRule="auto"/>
        <w:jc w:val="both"/>
      </w:pPr>
    </w:p>
    <w:p w14:paraId="04042C3D" w14:textId="07DA8B53" w:rsidR="003475EE" w:rsidRDefault="00667FC8" w:rsidP="00CA1731">
      <w:pPr>
        <w:spacing w:line="480" w:lineRule="auto"/>
        <w:jc w:val="both"/>
      </w:pPr>
      <w:r>
        <w:t>Det är inte nödvändigtvis att en ELF kan fungera optimalt med att bara utnyttja en</w:t>
      </w:r>
      <w:r w:rsidR="00E75C4C">
        <w:t xml:space="preserve"> enda</w:t>
      </w:r>
      <w:r>
        <w:t xml:space="preserve"> pedagogisk modell. H</w:t>
      </w:r>
      <w:r w:rsidRPr="00667FC8">
        <w:t xml:space="preserve">eterogenitet </w:t>
      </w:r>
      <w:r>
        <w:t xml:space="preserve">hos EIF och de krav som EIF har kan göra att flera modeller behöver adopteras beroende på situationen. </w:t>
      </w:r>
      <w:r w:rsidR="003475EE">
        <w:t xml:space="preserve">För att </w:t>
      </w:r>
      <w:r w:rsidR="00ED77BB">
        <w:t xml:space="preserve">analysera om detta är fallet </w:t>
      </w:r>
      <w:r>
        <w:t xml:space="preserve">hos Grade </w:t>
      </w:r>
      <w:r w:rsidR="007E6083">
        <w:t xml:space="preserve">undersöktes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821F45">
        <w:t xml:space="preserve">DIM som modell. </w:t>
      </w:r>
      <w:r>
        <w:t>R</w:t>
      </w:r>
      <w:r w:rsidR="003475EE">
        <w:t>esultatet</w:t>
      </w:r>
      <w:r w:rsidR="002B1E41">
        <w:t xml:space="preserve"> visade</w:t>
      </w:r>
      <w:r w:rsidR="00590E58">
        <w:t xml:space="preserve"> </w:t>
      </w:r>
      <w:r>
        <w:t>en m</w:t>
      </w:r>
      <w:r w:rsidR="007E6083">
        <w:t xml:space="preserve">inimal skillnad mellan kurserna, vilket </w:t>
      </w:r>
      <w:r>
        <w:t xml:space="preserve">tyder på </w:t>
      </w:r>
      <w:r w:rsidR="00590E58">
        <w:t>att det inte är nödvändigt att anpassa en pedagogisk</w:t>
      </w:r>
      <w:r w:rsidR="002B1E41">
        <w:t xml:space="preserve"> strategi/modell för varje kurs.</w:t>
      </w:r>
      <w:r w:rsidR="00ED77BB">
        <w:t xml:space="preserve"> Om fler kurser </w:t>
      </w:r>
      <w:r w:rsidR="008A57EE">
        <w:t xml:space="preserve">utvärderades </w:t>
      </w:r>
      <w:r w:rsidR="00ED77BB">
        <w:t xml:space="preserve">skulle </w:t>
      </w:r>
      <w:r w:rsidR="007E6083">
        <w:t xml:space="preserve">vi </w:t>
      </w:r>
      <w:r w:rsidR="000152C2">
        <w:t xml:space="preserve">eventuellt se att visa kurser skulle </w:t>
      </w:r>
      <w:r w:rsidR="006652B4">
        <w:t>ha speciella krav</w:t>
      </w:r>
      <w:r>
        <w:t xml:space="preserve">. </w:t>
      </w:r>
      <w:r w:rsidR="007E6083">
        <w:lastRenderedPageBreak/>
        <w:t>Trots att</w:t>
      </w:r>
      <w:r>
        <w:t xml:space="preserve"> r</w:t>
      </w:r>
      <w:r w:rsidR="000152C2">
        <w:t>esultat</w:t>
      </w:r>
      <w:r w:rsidR="008A57EE">
        <w:t>et</w:t>
      </w:r>
      <w:r w:rsidR="000152C2">
        <w:t xml:space="preserve"> indikerar att de pedagogiska behoven inte skiljer sig </w:t>
      </w:r>
      <w:r w:rsidR="00674577">
        <w:t>långt emellan Grades kur</w:t>
      </w:r>
      <w:r>
        <w:t>ser,</w:t>
      </w:r>
      <w:r w:rsidR="000152C2">
        <w:t xml:space="preserve"> </w:t>
      </w:r>
      <w:r w:rsidR="007E6083">
        <w:t xml:space="preserve">är rekommendationen att </w:t>
      </w:r>
      <w:r w:rsidR="000152C2">
        <w:t xml:space="preserve">Grade </w:t>
      </w:r>
      <w:r w:rsidR="007E6083">
        <w:t xml:space="preserve">förblir </w:t>
      </w:r>
      <w:r w:rsidR="000152C2">
        <w:t xml:space="preserve">uppmärksamma om deras nya kunder har </w:t>
      </w:r>
      <w:r w:rsidR="00674577">
        <w:t>specifika</w:t>
      </w:r>
      <w:r w:rsidR="007E6083">
        <w:t xml:space="preserve"> behov, och där en</w:t>
      </w:r>
      <w:r w:rsidR="000152C2">
        <w:t xml:space="preserve"> implementerad modell skulle</w:t>
      </w:r>
      <w:r w:rsidR="006652B4">
        <w:t xml:space="preserve"> inte vara lämplig att använda.</w:t>
      </w:r>
    </w:p>
    <w:p w14:paraId="7EE4CB86" w14:textId="4EA7CA67" w:rsidR="00D877C8" w:rsidRDefault="00D877C8" w:rsidP="00CA1731">
      <w:pPr>
        <w:spacing w:line="480" w:lineRule="auto"/>
        <w:jc w:val="both"/>
        <w:rPr>
          <w:b/>
        </w:rPr>
      </w:pPr>
    </w:p>
    <w:p w14:paraId="731E0824" w14:textId="0C84910D" w:rsidR="00035BFB" w:rsidRPr="00035BFB" w:rsidRDefault="00E75C4C" w:rsidP="00CA1731">
      <w:pPr>
        <w:spacing w:line="480" w:lineRule="auto"/>
        <w:jc w:val="both"/>
      </w:pPr>
      <w:r>
        <w:t xml:space="preserve">Sammanfattningsvis ger resultatet från studien en tydlig riktlinje för modeller som skulle underlätta Grades övergång till en modellbaserat strategi. </w:t>
      </w:r>
      <w:r w:rsidR="00DE1A92">
        <w:t>Samtidigt identifiera</w:t>
      </w:r>
      <w:r w:rsidR="007E6083">
        <w:t>s</w:t>
      </w:r>
      <w:r w:rsidR="00DE1A92">
        <w:t xml:space="preserve"> för- och nackdelar med Grades </w:t>
      </w:r>
      <w:r w:rsidR="007E6083">
        <w:t>nuvarande pedagogi</w:t>
      </w:r>
      <w:r w:rsidR="006D6C38">
        <w:t>ska riktlinjer</w:t>
      </w:r>
      <w:r w:rsidR="007E6083">
        <w:t>, enligt DIM. Studien</w:t>
      </w:r>
      <w:r w:rsidR="00DE1A92">
        <w:t xml:space="preserve"> </w:t>
      </w:r>
      <w:r>
        <w:t>påpekar fördelar samtidigt som</w:t>
      </w:r>
      <w:r w:rsidR="007E6083">
        <w:t xml:space="preserve"> den</w:t>
      </w:r>
      <w:r>
        <w:t xml:space="preserve"> </w:t>
      </w:r>
      <w:r w:rsidR="00DE1A92">
        <w:t>ger specifika förslag på förbättringar. Slutligen kartlägger detta a</w:t>
      </w:r>
      <w:r w:rsidR="007E6083">
        <w:t>rbete</w:t>
      </w:r>
      <w:r w:rsidR="003757F9">
        <w:t xml:space="preserve"> en </w:t>
      </w:r>
      <w:r w:rsidR="007E6083">
        <w:t xml:space="preserve">möjlig </w:t>
      </w:r>
      <w:r w:rsidR="003757F9">
        <w:t xml:space="preserve">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r w:rsidR="00582DFC">
        <w:br w:type="page"/>
      </w:r>
    </w:p>
    <w:p w14:paraId="1EFE6459" w14:textId="77777777" w:rsidR="00E97FC1" w:rsidRPr="004E58AD" w:rsidRDefault="00E97FC1" w:rsidP="009D27B3">
      <w:pPr>
        <w:pStyle w:val="Heading11"/>
      </w:pPr>
      <w:bookmarkStart w:id="19" w:name="_Toc401327942"/>
      <w:r w:rsidRPr="004E58AD">
        <w:lastRenderedPageBreak/>
        <w:t>Tack</w:t>
      </w:r>
      <w:bookmarkEnd w:id="19"/>
    </w:p>
    <w:p w14:paraId="7A2E72DB" w14:textId="7F65C331" w:rsidR="00424655" w:rsidRDefault="00E97FC1" w:rsidP="00CA1731">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p>
    <w:p w14:paraId="22452D54" w14:textId="0FE380E1" w:rsidR="00865EB8" w:rsidRPr="004E58AD" w:rsidRDefault="00850895" w:rsidP="009D27B3">
      <w:pPr>
        <w:pStyle w:val="Heading11"/>
      </w:pPr>
      <w:bookmarkStart w:id="20" w:name="_Toc391456186"/>
      <w:bookmarkStart w:id="21" w:name="_Toc401327943"/>
      <w:bookmarkEnd w:id="20"/>
      <w:r w:rsidRPr="004E58AD">
        <w:t>Referenser</w:t>
      </w:r>
      <w:bookmarkEnd w:id="21"/>
    </w:p>
    <w:p w14:paraId="58650485" w14:textId="77777777" w:rsidR="00C91F45" w:rsidRPr="00C91F45" w:rsidRDefault="00B67ECD">
      <w:pPr>
        <w:widowControl w:val="0"/>
        <w:autoSpaceDE w:val="0"/>
        <w:autoSpaceDN w:val="0"/>
        <w:adjustRightInd w:val="0"/>
        <w:rPr>
          <w:rFonts w:cs="Times New Roman"/>
          <w:color w:val="000000"/>
          <w:szCs w:val="24"/>
        </w:rPr>
      </w:pPr>
      <w:r w:rsidRPr="004D2145">
        <w:rPr>
          <w:rFonts w:eastAsia="Times New Roman" w:cs="Times New Roman"/>
          <w:color w:val="222222"/>
          <w:shd w:val="clear" w:color="auto" w:fill="FFFFFF"/>
        </w:rPr>
        <w:fldChar w:fldCharType="begin"/>
      </w:r>
      <w:r w:rsidR="00C91F45">
        <w:rPr>
          <w:rFonts w:eastAsia="Times New Roman" w:cs="Times New Roman"/>
          <w:color w:val="222222"/>
          <w:shd w:val="clear" w:color="auto" w:fill="FFFFFF"/>
        </w:rPr>
        <w:instrText xml:space="preserve"> ADDIN ZOTERO_BIBL {"uncited":[],"omitted":[],"custom":[]} CSL_BIBLIOGRAPHY </w:instrText>
      </w:r>
      <w:r w:rsidRPr="004D2145">
        <w:rPr>
          <w:rFonts w:eastAsia="Times New Roman" w:cs="Times New Roman"/>
          <w:color w:val="222222"/>
          <w:shd w:val="clear" w:color="auto" w:fill="FFFFFF"/>
        </w:rPr>
        <w:fldChar w:fldCharType="separate"/>
      </w:r>
      <w:r w:rsidR="00C91F45" w:rsidRPr="00C91F45">
        <w:rPr>
          <w:rFonts w:cs="Times New Roman"/>
          <w:color w:val="000000"/>
          <w:szCs w:val="24"/>
        </w:rPr>
        <w:t>Businessreflex. (2016, December 2). E-learning – mer lärande på effektivare sätt? Retrieved August 31, 2018, from goo.gl/SbUuNe</w:t>
      </w:r>
    </w:p>
    <w:p w14:paraId="366B3590"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Carlberg, N. (2017, March 5). Branschanalys e-learning Sverige 2015. Retrieved October 7, 2018, from goo.gl/ZU9VLM</w:t>
      </w:r>
    </w:p>
    <w:p w14:paraId="49F2A795"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Clark, R. C., &amp; Mayer, R. E. (2012). </w:t>
      </w:r>
      <w:r w:rsidRPr="00C91F45">
        <w:rPr>
          <w:rFonts w:cs="Times New Roman"/>
          <w:i/>
          <w:iCs/>
          <w:color w:val="000000"/>
          <w:szCs w:val="24"/>
        </w:rPr>
        <w:t>Scenario-based e-Learning: Evidence-Based Guidelines for Online Workforce Learning</w:t>
      </w:r>
      <w:r w:rsidRPr="00C91F45">
        <w:rPr>
          <w:rFonts w:cs="Times New Roman"/>
          <w:color w:val="000000"/>
          <w:szCs w:val="24"/>
        </w:rPr>
        <w:t>. John Wiley &amp; Sons.</w:t>
      </w:r>
    </w:p>
    <w:p w14:paraId="7D13E9E6"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Conole, G., Dyke, M., Oliver, M., &amp; Seale, J. (2004). Mapping pedagogy and tools for effective learning design. </w:t>
      </w:r>
      <w:r w:rsidRPr="00C91F45">
        <w:rPr>
          <w:rFonts w:cs="Times New Roman"/>
          <w:i/>
          <w:iCs/>
          <w:color w:val="000000"/>
          <w:szCs w:val="24"/>
        </w:rPr>
        <w:t>Computers &amp; Education</w:t>
      </w:r>
      <w:r w:rsidRPr="00C91F45">
        <w:rPr>
          <w:rFonts w:cs="Times New Roman"/>
          <w:color w:val="000000"/>
          <w:szCs w:val="24"/>
        </w:rPr>
        <w:t xml:space="preserve">, </w:t>
      </w:r>
      <w:r w:rsidRPr="00C91F45">
        <w:rPr>
          <w:rFonts w:cs="Times New Roman"/>
          <w:i/>
          <w:iCs/>
          <w:color w:val="000000"/>
          <w:szCs w:val="24"/>
        </w:rPr>
        <w:t>43</w:t>
      </w:r>
      <w:r w:rsidRPr="00C91F45">
        <w:rPr>
          <w:rFonts w:cs="Times New Roman"/>
          <w:color w:val="000000"/>
          <w:szCs w:val="24"/>
        </w:rPr>
        <w:t>(1–2), 17–33. https://doi.org/10.1016/j.compedu.2003.12.018</w:t>
      </w:r>
    </w:p>
    <w:p w14:paraId="0001168B"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Conole, Gráinne. (2010). </w:t>
      </w:r>
      <w:r w:rsidRPr="00C91F45">
        <w:rPr>
          <w:rFonts w:cs="Times New Roman"/>
          <w:i/>
          <w:iCs/>
          <w:color w:val="000000"/>
          <w:szCs w:val="24"/>
        </w:rPr>
        <w:t>Review of Pedagogical Models and their use in e-learning</w:t>
      </w:r>
      <w:r w:rsidRPr="00C91F45">
        <w:rPr>
          <w:rFonts w:cs="Times New Roman"/>
          <w:color w:val="000000"/>
          <w:szCs w:val="24"/>
        </w:rPr>
        <w:t>. Milton Keynes: Open University. Retrieved from goo.gl/AfBK7R</w:t>
      </w:r>
    </w:p>
    <w:p w14:paraId="44CA7AE2"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Dabbagh, N. (2005). Pedagogical models for E-Learning: A theory-based design framework. In </w:t>
      </w:r>
      <w:r w:rsidRPr="00C91F45">
        <w:rPr>
          <w:rFonts w:cs="Times New Roman"/>
          <w:i/>
          <w:iCs/>
          <w:color w:val="000000"/>
          <w:szCs w:val="24"/>
        </w:rPr>
        <w:t>In International Journal of Technology in Teaching and Learning</w:t>
      </w:r>
      <w:r w:rsidRPr="00C91F45">
        <w:rPr>
          <w:rFonts w:cs="Times New Roman"/>
          <w:color w:val="000000"/>
          <w:szCs w:val="24"/>
        </w:rPr>
        <w:t xml:space="preserve"> (pp. 25–44).</w:t>
      </w:r>
    </w:p>
    <w:p w14:paraId="26D90646"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Dalsgaard, C. (2005). Pedagogical quality in e-learning. </w:t>
      </w:r>
      <w:r w:rsidRPr="00C91F45">
        <w:rPr>
          <w:rFonts w:cs="Times New Roman"/>
          <w:i/>
          <w:iCs/>
          <w:color w:val="000000"/>
          <w:szCs w:val="24"/>
        </w:rPr>
        <w:t>Eleed</w:t>
      </w:r>
      <w:r w:rsidRPr="00C91F45">
        <w:rPr>
          <w:rFonts w:cs="Times New Roman"/>
          <w:color w:val="000000"/>
          <w:szCs w:val="24"/>
        </w:rPr>
        <w:t xml:space="preserve">, </w:t>
      </w:r>
      <w:r w:rsidRPr="00C91F45">
        <w:rPr>
          <w:rFonts w:cs="Times New Roman"/>
          <w:i/>
          <w:iCs/>
          <w:color w:val="000000"/>
          <w:szCs w:val="24"/>
        </w:rPr>
        <w:t>1</w:t>
      </w:r>
      <w:r w:rsidRPr="00C91F45">
        <w:rPr>
          <w:rFonts w:cs="Times New Roman"/>
          <w:color w:val="000000"/>
          <w:szCs w:val="24"/>
        </w:rPr>
        <w:t>(1). Retrieved from https://eleed.campussource.de/archive/1/78/index_html</w:t>
      </w:r>
    </w:p>
    <w:p w14:paraId="6ED2686B"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de Jong, N., Verstegen, D. M. L., Tan, F. E. S., &amp; O’Connor, S. J. (2013). A comparison of classroom and online asynchronous problem-based learning for students undertaking statistics training as part of a Public Health Masters degree. </w:t>
      </w:r>
      <w:r w:rsidRPr="00C91F45">
        <w:rPr>
          <w:rFonts w:cs="Times New Roman"/>
          <w:i/>
          <w:iCs/>
          <w:color w:val="000000"/>
          <w:szCs w:val="24"/>
        </w:rPr>
        <w:t>Advances in Health Sciences Education: Theory and Practice</w:t>
      </w:r>
      <w:r w:rsidRPr="00C91F45">
        <w:rPr>
          <w:rFonts w:cs="Times New Roman"/>
          <w:color w:val="000000"/>
          <w:szCs w:val="24"/>
        </w:rPr>
        <w:t xml:space="preserve">, </w:t>
      </w:r>
      <w:r w:rsidRPr="00C91F45">
        <w:rPr>
          <w:rFonts w:cs="Times New Roman"/>
          <w:i/>
          <w:iCs/>
          <w:color w:val="000000"/>
          <w:szCs w:val="24"/>
        </w:rPr>
        <w:t>18</w:t>
      </w:r>
      <w:r w:rsidRPr="00C91F45">
        <w:rPr>
          <w:rFonts w:cs="Times New Roman"/>
          <w:color w:val="000000"/>
          <w:szCs w:val="24"/>
        </w:rPr>
        <w:t>(2), 245–264. https://doi.org/10.1007/s10459-012-9368-x</w:t>
      </w:r>
    </w:p>
    <w:p w14:paraId="18FCCB88"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Engeström, Y. (1987). </w:t>
      </w:r>
      <w:r w:rsidRPr="00C91F45">
        <w:rPr>
          <w:rFonts w:cs="Times New Roman"/>
          <w:i/>
          <w:iCs/>
          <w:color w:val="000000"/>
          <w:szCs w:val="24"/>
        </w:rPr>
        <w:t>Learning by expanding: An activity-theoretical approach to developmental research</w:t>
      </w:r>
      <w:r w:rsidRPr="00C91F45">
        <w:rPr>
          <w:rFonts w:cs="Times New Roman"/>
          <w:color w:val="000000"/>
          <w:szCs w:val="24"/>
        </w:rPr>
        <w:t>. p. 78.</w:t>
      </w:r>
    </w:p>
    <w:p w14:paraId="3518E138"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European Union Reference Laboratories. (2001). </w:t>
      </w:r>
      <w:r w:rsidRPr="00C91F45">
        <w:rPr>
          <w:rFonts w:cs="Times New Roman"/>
          <w:i/>
          <w:iCs/>
          <w:color w:val="000000"/>
          <w:szCs w:val="24"/>
        </w:rPr>
        <w:t>eLearning : Designing Tomorrow’s Education An Interim Report</w:t>
      </w:r>
      <w:r w:rsidRPr="00C91F45">
        <w:rPr>
          <w:rFonts w:cs="Times New Roman"/>
          <w:color w:val="000000"/>
          <w:szCs w:val="24"/>
        </w:rPr>
        <w:t>. International Co-operation Europe Ltd: Commission Of The European Communities. Retrieved from goo.gl/nhn8QH</w:t>
      </w:r>
    </w:p>
    <w:p w14:paraId="1684FFC2"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Kauchak, D. P., &amp; Eggen, P. D. (2011). </w:t>
      </w:r>
      <w:r w:rsidRPr="00C91F45">
        <w:rPr>
          <w:rFonts w:cs="Times New Roman"/>
          <w:i/>
          <w:iCs/>
          <w:color w:val="000000"/>
          <w:szCs w:val="24"/>
        </w:rPr>
        <w:t>Learning and teaching: research-based methods</w:t>
      </w:r>
      <w:r w:rsidRPr="00C91F45">
        <w:rPr>
          <w:rFonts w:cs="Times New Roman"/>
          <w:color w:val="000000"/>
          <w:szCs w:val="24"/>
        </w:rPr>
        <w:t>. Boston: Pearson.</w:t>
      </w:r>
    </w:p>
    <w:p w14:paraId="075463DC"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Khalil, M. K., &amp; Elkhider, I. A. (2016). Applying learning theories and instructional design models for effective instruction | Advances in Physiology Education. Retrieved from https://www.physiology.org/doi/full/10.1152/advan.00138.2015?fbclid=IwAR2VUc3Gv25kiYfwDlXq6b567ZN4VFci6CP6cE5Y5EQw2yzmy5U5T-zGffU&amp;</w:t>
      </w:r>
    </w:p>
    <w:p w14:paraId="4B87B31B"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Magliaro, S. G., Lockee, B. B., &amp; Burton, J. K. (2005). Direct instruction revisited: A key model for instructional technology. </w:t>
      </w:r>
      <w:r w:rsidRPr="00C91F45">
        <w:rPr>
          <w:rFonts w:cs="Times New Roman"/>
          <w:i/>
          <w:iCs/>
          <w:color w:val="000000"/>
          <w:szCs w:val="24"/>
        </w:rPr>
        <w:t>Educational Technology Research and Development</w:t>
      </w:r>
      <w:r w:rsidRPr="00C91F45">
        <w:rPr>
          <w:rFonts w:cs="Times New Roman"/>
          <w:color w:val="000000"/>
          <w:szCs w:val="24"/>
        </w:rPr>
        <w:t xml:space="preserve">, </w:t>
      </w:r>
      <w:r w:rsidRPr="00C91F45">
        <w:rPr>
          <w:rFonts w:cs="Times New Roman"/>
          <w:i/>
          <w:iCs/>
          <w:color w:val="000000"/>
          <w:szCs w:val="24"/>
        </w:rPr>
        <w:t>53</w:t>
      </w:r>
      <w:r w:rsidRPr="00C91F45">
        <w:rPr>
          <w:rFonts w:cs="Times New Roman"/>
          <w:color w:val="000000"/>
          <w:szCs w:val="24"/>
        </w:rPr>
        <w:t>(4), 41–55. https://doi.org/10.1007/BF02504684</w:t>
      </w:r>
    </w:p>
    <w:p w14:paraId="2FEEF7E3"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Mayes, T., &amp; de Freitas, S. (2004). Review of e-learning theories, frameworks and models. </w:t>
      </w:r>
      <w:r w:rsidRPr="00C91F45">
        <w:rPr>
          <w:rFonts w:cs="Times New Roman"/>
          <w:i/>
          <w:iCs/>
          <w:color w:val="000000"/>
          <w:szCs w:val="24"/>
        </w:rPr>
        <w:t>JISC E-Learning Models Desk Study</w:t>
      </w:r>
      <w:r w:rsidRPr="00C91F45">
        <w:rPr>
          <w:rFonts w:cs="Times New Roman"/>
          <w:color w:val="000000"/>
          <w:szCs w:val="24"/>
        </w:rPr>
        <w:t>, (1).</w:t>
      </w:r>
    </w:p>
    <w:p w14:paraId="7DA89A93"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Moraros, J., Islam, A., Yu, S., Banow, R., &amp; Schindelka, B. (2015). Flipping for success: evaluating the effectiveness of a novel teaching approach in a graduate level setting. </w:t>
      </w:r>
      <w:r w:rsidRPr="00C91F45">
        <w:rPr>
          <w:rFonts w:cs="Times New Roman"/>
          <w:i/>
          <w:iCs/>
          <w:color w:val="000000"/>
          <w:szCs w:val="24"/>
        </w:rPr>
        <w:t>BMC Medical Education</w:t>
      </w:r>
      <w:r w:rsidRPr="00C91F45">
        <w:rPr>
          <w:rFonts w:cs="Times New Roman"/>
          <w:color w:val="000000"/>
          <w:szCs w:val="24"/>
        </w:rPr>
        <w:t xml:space="preserve">, </w:t>
      </w:r>
      <w:r w:rsidRPr="00C91F45">
        <w:rPr>
          <w:rFonts w:cs="Times New Roman"/>
          <w:i/>
          <w:iCs/>
          <w:color w:val="000000"/>
          <w:szCs w:val="24"/>
        </w:rPr>
        <w:t>15</w:t>
      </w:r>
      <w:r w:rsidRPr="00C91F45">
        <w:rPr>
          <w:rFonts w:cs="Times New Roman"/>
          <w:color w:val="000000"/>
          <w:szCs w:val="24"/>
        </w:rPr>
        <w:t>. https://doi.org/10.1186/s12909-015-0317-2</w:t>
      </w:r>
    </w:p>
    <w:p w14:paraId="483EF4CF"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Pange, A., &amp; Pange, J. (2011). Is E-learning Based On Learning Theories? A Literature Review. </w:t>
      </w:r>
      <w:r w:rsidRPr="00C91F45">
        <w:rPr>
          <w:rFonts w:cs="Times New Roman"/>
          <w:i/>
          <w:iCs/>
          <w:color w:val="000000"/>
          <w:szCs w:val="24"/>
        </w:rPr>
        <w:t>World Academy of Science, Engineering &amp; Technology</w:t>
      </w:r>
      <w:r w:rsidRPr="00C91F45">
        <w:rPr>
          <w:rFonts w:cs="Times New Roman"/>
          <w:color w:val="000000"/>
          <w:szCs w:val="24"/>
        </w:rPr>
        <w:t xml:space="preserve">, </w:t>
      </w:r>
      <w:r w:rsidRPr="00C91F45">
        <w:rPr>
          <w:rFonts w:cs="Times New Roman"/>
          <w:i/>
          <w:iCs/>
          <w:color w:val="000000"/>
          <w:szCs w:val="24"/>
        </w:rPr>
        <w:t>5</w:t>
      </w:r>
      <w:r w:rsidRPr="00C91F45">
        <w:rPr>
          <w:rFonts w:cs="Times New Roman"/>
          <w:color w:val="000000"/>
          <w:szCs w:val="24"/>
        </w:rPr>
        <w:t>(8).</w:t>
      </w:r>
    </w:p>
    <w:p w14:paraId="32428955"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lastRenderedPageBreak/>
        <w:t xml:space="preserve">Yeh, Y.-C. (2009). Integrating e-learning into the Direct-instruction Model to enhance the effectiveness of critical-thinking instruction. </w:t>
      </w:r>
      <w:r w:rsidRPr="00C91F45">
        <w:rPr>
          <w:rFonts w:cs="Times New Roman"/>
          <w:i/>
          <w:iCs/>
          <w:color w:val="000000"/>
          <w:szCs w:val="24"/>
        </w:rPr>
        <w:t>Instructional Science</w:t>
      </w:r>
      <w:r w:rsidRPr="00C91F45">
        <w:rPr>
          <w:rFonts w:cs="Times New Roman"/>
          <w:color w:val="000000"/>
          <w:szCs w:val="24"/>
        </w:rPr>
        <w:t xml:space="preserve">, </w:t>
      </w:r>
      <w:r w:rsidRPr="00C91F45">
        <w:rPr>
          <w:rFonts w:cs="Times New Roman"/>
          <w:i/>
          <w:iCs/>
          <w:color w:val="000000"/>
          <w:szCs w:val="24"/>
        </w:rPr>
        <w:t>37</w:t>
      </w:r>
      <w:r w:rsidRPr="00C91F45">
        <w:rPr>
          <w:rFonts w:cs="Times New Roman"/>
          <w:color w:val="000000"/>
          <w:szCs w:val="24"/>
        </w:rPr>
        <w:t>(2), 185–203. Retrieved from goo.gl/Lo4tFB</w:t>
      </w:r>
    </w:p>
    <w:p w14:paraId="34026666" w14:textId="6EE53F23" w:rsidR="00D45847" w:rsidRPr="004D2145" w:rsidRDefault="00B67ECD" w:rsidP="004D2145">
      <w:pPr>
        <w:spacing w:line="480" w:lineRule="auto"/>
        <w:rPr>
          <w:rFonts w:eastAsia="Times New Roman" w:cs="Times New Roman"/>
          <w:color w:val="222222"/>
          <w:shd w:val="clear" w:color="auto" w:fill="FFFFFF"/>
        </w:rPr>
      </w:pPr>
      <w:r w:rsidRPr="004D2145">
        <w:rPr>
          <w:rFonts w:eastAsia="Times New Roman" w:cs="Times New Roman"/>
          <w:color w:val="222222"/>
          <w:shd w:val="clear" w:color="auto" w:fill="FFFFFF"/>
        </w:rPr>
        <w:fldChar w:fldCharType="end"/>
      </w:r>
      <w:r w:rsidR="00850895">
        <w:br w:type="page"/>
      </w:r>
    </w:p>
    <w:p w14:paraId="552823EF" w14:textId="352D9058" w:rsidR="00D45847" w:rsidRPr="00305D18" w:rsidRDefault="009F3187" w:rsidP="009D27B3">
      <w:pPr>
        <w:pStyle w:val="Heading11"/>
      </w:pPr>
      <w:bookmarkStart w:id="22" w:name="_Toc391456187"/>
      <w:bookmarkStart w:id="23" w:name="_Toc401327944"/>
      <w:bookmarkEnd w:id="22"/>
      <w:r w:rsidRPr="009F3187">
        <w:lastRenderedPageBreak/>
        <w:t>Bilagor</w:t>
      </w:r>
      <w:bookmarkEnd w:id="23"/>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6EDB8886" w:rsidR="00D45847" w:rsidRPr="00905DB0" w:rsidRDefault="00A61540">
            <w:pPr>
              <w:jc w:val="center"/>
              <w:rPr>
                <w:rFonts w:asciiTheme="minorHAnsi" w:hAnsiTheme="minorHAnsi"/>
                <w:b/>
                <w:sz w:val="18"/>
                <w:szCs w:val="18"/>
              </w:rPr>
            </w:pPr>
            <w:r>
              <w:rPr>
                <w:rFonts w:asciiTheme="minorHAnsi" w:hAnsiTheme="minorHAnsi" w:cs="Times Roman"/>
                <w:b/>
                <w:iCs/>
                <w:color w:val="000000"/>
                <w:sz w:val="18"/>
                <w:szCs w:val="18"/>
              </w:rPr>
              <w:t>Kognitivt</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4BBBADE6" w14:textId="77777777" w:rsidR="00BC101F" w:rsidRDefault="00BC101F" w:rsidP="00BF2EDC">
      <w:pPr>
        <w:widowControl w:val="0"/>
        <w:autoSpaceDE w:val="0"/>
        <w:autoSpaceDN w:val="0"/>
        <w:adjustRightInd w:val="0"/>
        <w:jc w:val="both"/>
        <w:rPr>
          <w:rFonts w:ascii="Verdana" w:hAnsi="Verdana" w:cs="Times New Roman"/>
          <w:b/>
          <w:color w:val="000000" w:themeColor="text1"/>
          <w:sz w:val="16"/>
          <w:szCs w:val="16"/>
        </w:rPr>
      </w:pPr>
    </w:p>
    <w:p w14:paraId="5110CA86" w14:textId="7A0B1F3A" w:rsidR="00D45847" w:rsidRPr="00BC101F" w:rsidRDefault="00F16CB6" w:rsidP="00BC101F">
      <w:pPr>
        <w:widowControl w:val="0"/>
        <w:autoSpaceDE w:val="0"/>
        <w:autoSpaceDN w:val="0"/>
        <w:adjustRightInd w:val="0"/>
        <w:jc w:val="both"/>
        <w:rPr>
          <w:rFonts w:ascii="Verdana" w:hAnsi="Verdana" w:cs="Times New Roman"/>
          <w:color w:val="000000" w:themeColor="text1"/>
          <w:sz w:val="16"/>
          <w:szCs w:val="16"/>
        </w:rPr>
      </w:pPr>
      <w:r w:rsidRPr="00004B10">
        <w:rPr>
          <w:rFonts w:ascii="Verdana" w:hAnsi="Verdana" w:cs="Times New Roman"/>
          <w:b/>
          <w:color w:val="000000" w:themeColor="text1"/>
          <w:sz w:val="16"/>
          <w:szCs w:val="16"/>
        </w:rPr>
        <w:t>Bilaga</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w:t>
      </w:r>
      <w:r w:rsidR="00CF5985">
        <w:rPr>
          <w:rFonts w:ascii="Verdana" w:hAnsi="Verdana" w:cs="Times New Roman"/>
          <w:color w:val="000000" w:themeColor="text1"/>
          <w:sz w:val="16"/>
          <w:szCs w:val="16"/>
        </w:rPr>
        <w:t xml:space="preserve">tiv (Associativt, </w:t>
      </w:r>
      <w:r w:rsidR="00A61540">
        <w:rPr>
          <w:rFonts w:ascii="Verdana" w:hAnsi="Verdana" w:cs="Times New Roman"/>
          <w:color w:val="000000" w:themeColor="text1"/>
          <w:sz w:val="16"/>
          <w:szCs w:val="16"/>
        </w:rPr>
        <w:t xml:space="preserve">Kognitivt </w:t>
      </w:r>
      <w:r w:rsidR="003B5EB1" w:rsidRPr="00004B10">
        <w:rPr>
          <w:rFonts w:ascii="Verdana" w:hAnsi="Verdana" w:cs="Times New Roman"/>
          <w:color w:val="000000" w:themeColor="text1"/>
          <w:sz w:val="16"/>
          <w:szCs w:val="16"/>
        </w:rPr>
        <w:t>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082155C" w14:textId="622F7B28" w:rsidR="00D45847" w:rsidRPr="009F1170" w:rsidRDefault="00850895" w:rsidP="004E58AD">
      <w:pPr>
        <w:rPr>
          <w:b/>
          <w:bCs/>
          <w:iCs/>
          <w:color w:val="00000A"/>
        </w:rPr>
      </w:pPr>
      <w:bookmarkStart w:id="24" w:name="_Toc391456188"/>
      <w:bookmarkEnd w:id="24"/>
      <w:r w:rsidRPr="00D01DE3">
        <w:rPr>
          <w:rStyle w:val="Starkbetoning"/>
          <w:color w:val="00000A"/>
        </w:rPr>
        <w:lastRenderedPageBreak/>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186B8B">
        <w:rPr>
          <w:rStyle w:val="Fotnotsreferens"/>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186B8B">
        <w:rPr>
          <w:rStyle w:val="Fotnotsreferens"/>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Starkbetoning"/>
          <w:color w:val="00000A"/>
        </w:rPr>
      </w:pPr>
    </w:p>
    <w:p w14:paraId="1DDA57C4" w14:textId="51F728F2" w:rsidR="009F1170" w:rsidRDefault="00850895" w:rsidP="00DD12F3">
      <w:pPr>
        <w:rPr>
          <w:b/>
          <w:bCs/>
          <w:iCs/>
          <w:color w:val="00000A"/>
        </w:rPr>
      </w:pPr>
      <w:r w:rsidRPr="00D01DE3">
        <w:rPr>
          <w:rStyle w:val="Starkbetoning"/>
          <w:color w:val="00000A"/>
        </w:rPr>
        <w:t>Uppmuntra deltagande</w:t>
      </w:r>
    </w:p>
    <w:p w14:paraId="3B783260" w14:textId="52CA8A84" w:rsidR="009F1170" w:rsidRDefault="00F16CB6" w:rsidP="004E58AD">
      <w:pPr>
        <w:rPr>
          <w:rFonts w:cs="Times New Roman"/>
        </w:rPr>
      </w:pPr>
      <w:r>
        <w:rPr>
          <w:rFonts w:eastAsia="Times New Roman" w:cs="Times New Roman"/>
          <w:color w:val="333333"/>
        </w:rPr>
        <w:t xml:space="preserve">6. </w:t>
      </w:r>
      <w:r w:rsidR="00184373">
        <w:rPr>
          <w:rStyle w:val="Starkbetoning"/>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186B8B">
        <w:rPr>
          <w:rStyle w:val="Fotnotsreferens"/>
        </w:rPr>
        <w:footnoteReference w:id="3"/>
      </w:r>
      <w:r w:rsidR="00850895">
        <w:rPr>
          <w:rFonts w:eastAsia="Times New Roman" w:cs="Times New Roman"/>
          <w:color w:val="333333"/>
        </w:rPr>
        <w:t xml:space="preserve"> (kognitiva färdigheter) för att gestalta</w:t>
      </w:r>
      <w:r w:rsidR="00850895" w:rsidRPr="00186B8B">
        <w:rPr>
          <w:rStyle w:val="Fotnotsreferens"/>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Starkbetoning"/>
          <w:color w:val="00000A"/>
        </w:rPr>
      </w:pPr>
    </w:p>
    <w:p w14:paraId="55D689E2" w14:textId="57848557" w:rsidR="00D45847" w:rsidRPr="009F1170" w:rsidRDefault="00850895" w:rsidP="004E58AD">
      <w:pPr>
        <w:rPr>
          <w:b/>
          <w:bCs/>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62B41A16" w14:textId="1365F493" w:rsidR="00304D18" w:rsidRDefault="00F16CB6" w:rsidP="00DD12F3">
      <w:pPr>
        <w:rPr>
          <w:rFonts w:cs="Times New Roman"/>
        </w:rPr>
      </w:pPr>
      <w:r>
        <w:rPr>
          <w:rStyle w:val="Betoning"/>
          <w:rFonts w:cs="Times New Roman"/>
          <w:i w:val="0"/>
        </w:rPr>
        <w:t xml:space="preserve">8. </w:t>
      </w:r>
      <w:r w:rsidR="00304D18">
        <w:rPr>
          <w:rStyle w:val="Starkbetoning"/>
          <w:i w:val="0"/>
          <w:color w:val="00000A"/>
        </w:rPr>
        <w:t>ATM</w:t>
      </w:r>
      <w:r w:rsidR="00304D18">
        <w:rPr>
          <w:rStyle w:val="Betoning"/>
          <w:rFonts w:cs="Times New Roman"/>
          <w:i w:val="0"/>
        </w:rPr>
        <w:t xml:space="preserve">: </w:t>
      </w:r>
      <w:r w:rsidR="00850895">
        <w:rPr>
          <w:rStyle w:val="Betoning"/>
          <w:rFonts w:cs="Times New Roman"/>
          <w:i w:val="0"/>
        </w:rPr>
        <w:t>Hur viktigt är det att det genomförs en analys av studentens explicita och implicita normer</w:t>
      </w:r>
      <w:r w:rsidR="00850895" w:rsidRPr="00186B8B">
        <w:rPr>
          <w:rStyle w:val="Fotnotsreferens"/>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Betoning"/>
          <w:rFonts w:cs="Times New Roman"/>
          <w:i w:val="0"/>
        </w:rPr>
        <w:t xml:space="preserve">9. </w:t>
      </w:r>
      <w:r w:rsidR="00304D18" w:rsidRPr="00304D18">
        <w:rPr>
          <w:rStyle w:val="Betoning"/>
          <w:rFonts w:cs="Times New Roman"/>
          <w:b/>
          <w:i w:val="0"/>
        </w:rPr>
        <w:t>KLM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Betoning"/>
          <w:rFonts w:cs="Times New Roman"/>
          <w:i w:val="0"/>
        </w:rPr>
        <w:t xml:space="preserve">10. </w:t>
      </w:r>
      <w:r w:rsidR="00304D18" w:rsidRPr="00304D18">
        <w:rPr>
          <w:rStyle w:val="Betoning"/>
          <w:rFonts w:cs="Times New Roman"/>
          <w:b/>
          <w:i w:val="0"/>
        </w:rPr>
        <w:t>DIM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lärandet genomförs med hjälp av övning och granskning</w:t>
      </w:r>
      <w:r w:rsidR="00850895" w:rsidRPr="00186B8B">
        <w:rPr>
          <w:rStyle w:val="Fotnotsreferens"/>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Betoning"/>
          <w:rFonts w:cs="Times New Roman"/>
          <w:i w:val="0"/>
        </w:rPr>
        <w:t xml:space="preserve">11. </w:t>
      </w:r>
      <w:r w:rsidR="00304D18">
        <w:rPr>
          <w:b/>
        </w:rPr>
        <w:t>DIM</w:t>
      </w:r>
      <w:r w:rsidR="00304D18">
        <w:rPr>
          <w:rStyle w:val="Betoning"/>
          <w:rFonts w:cs="Times New Roman"/>
          <w:i w:val="0"/>
        </w:rPr>
        <w:t xml:space="preserve">: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Betoning"/>
          <w:rFonts w:cs="Times New Roman"/>
          <w:b/>
          <w:i w:val="0"/>
        </w:rPr>
        <w:t>KLM</w:t>
      </w:r>
      <w:r w:rsidR="00304D18">
        <w:rPr>
          <w:rStyle w:val="Betoning"/>
          <w:rFonts w:cs="Times New Roman"/>
          <w:i w:val="0"/>
        </w:rPr>
        <w:t>:</w:t>
      </w:r>
      <w:r w:rsidR="00304D18">
        <w:rPr>
          <w:rStyle w:val="Betoning"/>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Starkbetoning"/>
          <w:color w:val="00000A"/>
        </w:rPr>
      </w:pPr>
    </w:p>
    <w:p w14:paraId="671B8297" w14:textId="0F6CFA9C" w:rsidR="004E58AD" w:rsidRPr="009F1170" w:rsidRDefault="00850895" w:rsidP="004E58AD">
      <w:pPr>
        <w:rPr>
          <w:b/>
          <w:bCs/>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Starkbetoning"/>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Starkbetoning"/>
          <w:color w:val="00000A"/>
        </w:rPr>
      </w:pPr>
      <w:r>
        <w:rPr>
          <w:rStyle w:val="Starkbetoning"/>
          <w:color w:val="00000A"/>
        </w:rPr>
        <w:tab/>
      </w: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549AD0B7" w14:textId="5245E11C" w:rsidR="00A44BD4" w:rsidRDefault="00F16CB6" w:rsidP="004E58AD">
      <w:pPr>
        <w:pBdr>
          <w:bottom w:val="single" w:sz="6" w:space="1" w:color="auto"/>
        </w:pBdr>
        <w:rPr>
          <w:rFonts w:cs="Times New Roman"/>
        </w:rPr>
      </w:pPr>
      <w:r>
        <w:rPr>
          <w:rStyle w:val="Starkbetoning"/>
          <w:rFonts w:eastAsia="Times New Roman" w:cs="Times New Roman"/>
          <w:b w:val="0"/>
          <w:bCs w:val="0"/>
          <w:i w:val="0"/>
          <w:iCs w:val="0"/>
          <w:color w:val="333333"/>
        </w:rPr>
        <w:t xml:space="preserve">15. </w:t>
      </w:r>
      <w:r w:rsidR="00304D18">
        <w:rPr>
          <w:rStyle w:val="Starkbetoning"/>
          <w:rFonts w:eastAsia="Times New Roman" w:cs="Times New Roman"/>
          <w:bCs w:val="0"/>
          <w:i w:val="0"/>
          <w:iCs w:val="0"/>
          <w:color w:val="333333"/>
        </w:rPr>
        <w:t>KLM</w:t>
      </w:r>
      <w:r w:rsidR="00304D18" w:rsidRPr="00304D18">
        <w:rPr>
          <w:rStyle w:val="Starkbetoning"/>
          <w:rFonts w:eastAsia="Times New Roman" w:cs="Times New Roman"/>
          <w:b w:val="0"/>
          <w:bCs w:val="0"/>
          <w:i w:val="0"/>
          <w:iCs w:val="0"/>
          <w:color w:val="333333"/>
        </w:rPr>
        <w:t>:</w:t>
      </w:r>
      <w:r w:rsidR="00304D18">
        <w:rPr>
          <w:rStyle w:val="Starkbetoning"/>
          <w:rFonts w:eastAsia="Times New Roman" w:cs="Times New Roman"/>
          <w:bCs w:val="0"/>
          <w:i w:val="0"/>
          <w:iCs w:val="0"/>
          <w:color w:val="333333"/>
        </w:rPr>
        <w:t xml:space="preserve">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1283CEB4" w14:textId="38529D18"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004A0102">
        <w:rPr>
          <w:rFonts w:ascii="Verdana" w:hAnsi="Verdana"/>
          <w:sz w:val="16"/>
          <w:szCs w:val="16"/>
        </w:rPr>
        <w:t xml:space="preserve">Frågekonstruktioner indelade </w:t>
      </w:r>
      <w:r w:rsidR="003A2BA1">
        <w:rPr>
          <w:rFonts w:ascii="Verdana" w:hAnsi="Verdana"/>
          <w:sz w:val="16"/>
          <w:szCs w:val="16"/>
        </w:rPr>
        <w:t xml:space="preserve">efter korresponderade faser, samt </w:t>
      </w:r>
      <w:r w:rsidR="004A0102">
        <w:rPr>
          <w:rFonts w:ascii="Verdana" w:hAnsi="Verdana"/>
          <w:sz w:val="16"/>
          <w:szCs w:val="16"/>
        </w:rPr>
        <w:t xml:space="preserve">respondentens poäng. </w:t>
      </w:r>
      <w:r w:rsidRPr="000427E4">
        <w:rPr>
          <w:rFonts w:ascii="Verdana" w:hAnsi="Verdana"/>
          <w:sz w:val="16"/>
          <w:szCs w:val="16"/>
        </w:rPr>
        <w:t xml:space="preserve">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25" w:name="_Toc391456189"/>
      <w:bookmarkEnd w:id="25"/>
    </w:p>
    <w:p w14:paraId="0279EB7D" w14:textId="00D24702" w:rsidR="00D45847" w:rsidRPr="00184373" w:rsidRDefault="00850895">
      <w:pPr>
        <w:rPr>
          <w:rFonts w:ascii="Verdana" w:hAnsi="Verdana"/>
          <w:sz w:val="16"/>
          <w:szCs w:val="16"/>
        </w:rPr>
      </w:pPr>
      <w:r>
        <w:rPr>
          <w:rFonts w:cs="Times New Roman"/>
          <w:b/>
        </w:rPr>
        <w:lastRenderedPageBreak/>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0F623C78" w14:textId="77777777" w:rsidR="00BC101F" w:rsidRDefault="00BC101F" w:rsidP="000427E4">
      <w:pPr>
        <w:rPr>
          <w:rFonts w:ascii="Verdana" w:hAnsi="Verdana"/>
          <w:b/>
          <w:sz w:val="16"/>
          <w:szCs w:val="16"/>
        </w:rPr>
      </w:pPr>
    </w:p>
    <w:p w14:paraId="68A89F8E" w14:textId="29E3A794" w:rsidR="00D45847" w:rsidRPr="000427E4" w:rsidRDefault="00AD2787" w:rsidP="000427E4">
      <w:pPr>
        <w:rPr>
          <w:rFonts w:ascii="Verdana" w:hAnsi="Verdana"/>
          <w:sz w:val="16"/>
          <w:szCs w:val="16"/>
        </w:rPr>
        <w:sectPr w:rsidR="00D45847" w:rsidRPr="000427E4" w:rsidSect="00C95447">
          <w:footerReference w:type="default" r:id="rId15"/>
          <w:footerReference w:type="first" r:id="rId16"/>
          <w:pgSz w:w="11906" w:h="16838"/>
          <w:pgMar w:top="1135" w:right="1417" w:bottom="1417" w:left="1417" w:header="0" w:footer="709" w:gutter="0"/>
          <w:lnNumType w:countBy="1" w:restart="continuous"/>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3A2BA1">
        <w:rPr>
          <w:rFonts w:ascii="Verdana" w:hAnsi="Verdana"/>
          <w:sz w:val="16"/>
          <w:szCs w:val="16"/>
        </w:rPr>
        <w:t>nde element, därpå påståenden.</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26B98418" w14:textId="360D4417" w:rsidR="003A2BA1" w:rsidRDefault="003A2BA1" w:rsidP="003A2BA1"/>
    <w:sectPr w:rsidR="003A2BA1">
      <w:type w:val="continuous"/>
      <w:pgSz w:w="11906" w:h="16838"/>
      <w:pgMar w:top="1135" w:right="1417" w:bottom="1417" w:left="1417" w:header="0" w:footer="709" w:gutter="0"/>
      <w:cols w:space="720"/>
      <w:formProt w:val="0"/>
      <w:docGrid w:linePitch="360" w:charSpace="1228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CA1F0B" w:rsidRDefault="00CA1F0B">
      <w:r>
        <w:separator/>
      </w:r>
    </w:p>
  </w:endnote>
  <w:endnote w:type="continuationSeparator" w:id="0">
    <w:p w14:paraId="4F768654" w14:textId="77777777" w:rsidR="00CA1F0B" w:rsidRDefault="00CA1F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E00002FF" w:usb1="6AC7FDFB" w:usb2="00000012" w:usb3="00000000" w:csb0="0002009F" w:csb1="00000000"/>
  </w:font>
  <w:font w:name="Liberation Sans">
    <w:altName w:val="Arial"/>
    <w:charset w:val="01"/>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Roman">
    <w:panose1 w:val="00000500000000020000"/>
    <w:charset w:val="00"/>
    <w:family w:val="auto"/>
    <w:pitch w:val="variable"/>
    <w:sig w:usb0="E00002FF" w:usb1="5000205A" w:usb2="00000000" w:usb3="00000000" w:csb0="0000019F" w:csb1="00000000"/>
  </w:font>
  <w:font w:name="Myriad Pro Cond">
    <w:panose1 w:val="020B0506030403020204"/>
    <w:charset w:val="00"/>
    <w:family w:val="auto"/>
    <w:pitch w:val="variable"/>
    <w:sig w:usb0="20000287" w:usb1="00000001"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CA1F0B" w:rsidRDefault="00CA1F0B">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CA1F0B" w:rsidRDefault="00CA1F0B">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Content>
      <w:p w14:paraId="403C7186" w14:textId="77777777" w:rsidR="00CA1F0B" w:rsidRDefault="00CA1F0B">
        <w:pPr>
          <w:pStyle w:val="Footer1"/>
          <w:jc w:val="center"/>
        </w:pPr>
        <w:r>
          <w:fldChar w:fldCharType="begin"/>
        </w:r>
        <w:r>
          <w:instrText>PAGE</w:instrText>
        </w:r>
        <w:r>
          <w:fldChar w:fldCharType="separate"/>
        </w:r>
        <w:r w:rsidR="00EC1BE6">
          <w:rPr>
            <w:noProof/>
          </w:rPr>
          <w:t>5</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Content>
      <w:p w14:paraId="3915FA6D" w14:textId="77777777" w:rsidR="00CA1F0B" w:rsidRDefault="00CA1F0B">
        <w:pPr>
          <w:pStyle w:val="Footer1"/>
          <w:jc w:val="center"/>
        </w:pPr>
        <w:r>
          <w:fldChar w:fldCharType="begin"/>
        </w:r>
        <w:r>
          <w:instrText>PAGE</w:instrText>
        </w:r>
        <w:r>
          <w:fldChar w:fldCharType="separate"/>
        </w:r>
        <w:r w:rsidR="000F25A0">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CA1F0B" w:rsidRDefault="00CA1F0B">
      <w:r>
        <w:separator/>
      </w:r>
    </w:p>
  </w:footnote>
  <w:footnote w:type="continuationSeparator" w:id="0">
    <w:p w14:paraId="71DB8F98" w14:textId="77777777" w:rsidR="00CA1F0B" w:rsidRDefault="00CA1F0B">
      <w:r>
        <w:continuationSeparator/>
      </w:r>
    </w:p>
  </w:footnote>
  <w:footnote w:id="1">
    <w:p w14:paraId="5824ECF3" w14:textId="4B98B15A" w:rsidR="00CA1F0B" w:rsidRPr="005D1A1C" w:rsidRDefault="00CA1F0B" w:rsidP="00CF61C4">
      <w:pPr>
        <w:pStyle w:val="Fotnotstext"/>
        <w:jc w:val="both"/>
        <w:rPr>
          <w:sz w:val="14"/>
          <w:szCs w:val="14"/>
        </w:rPr>
      </w:pPr>
      <w:r w:rsidRPr="00186B8B">
        <w:rPr>
          <w:rStyle w:val="Fotnotsreferens"/>
        </w:rPr>
        <w:footnoteRef/>
      </w:r>
      <w:r w:rsidRPr="005D1A1C">
        <w:rPr>
          <w:rStyle w:val="Fotnotsreferens"/>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CA1F0B" w:rsidRPr="005D1A1C" w:rsidRDefault="00CA1F0B" w:rsidP="00CF61C4">
      <w:pPr>
        <w:pStyle w:val="Fotnotstext"/>
        <w:jc w:val="both"/>
        <w:rPr>
          <w:sz w:val="14"/>
          <w:szCs w:val="14"/>
        </w:rPr>
      </w:pPr>
      <w:r w:rsidRPr="00186B8B">
        <w:rPr>
          <w:rStyle w:val="Fotnotsreferens"/>
        </w:rPr>
        <w:footnoteRef/>
      </w:r>
      <w:r w:rsidRPr="005D1A1C">
        <w:rPr>
          <w:rStyle w:val="Fotnotsreferens"/>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CA1F0B" w:rsidRPr="005D1A1C" w:rsidRDefault="00CA1F0B" w:rsidP="00CF61C4">
      <w:pPr>
        <w:pStyle w:val="Fotnotstext"/>
        <w:jc w:val="both"/>
        <w:rPr>
          <w:sz w:val="14"/>
          <w:szCs w:val="14"/>
        </w:rPr>
      </w:pPr>
      <w:r w:rsidRPr="00186B8B">
        <w:rPr>
          <w:rStyle w:val="Fotnotsreferens"/>
        </w:rPr>
        <w:footnoteRef/>
      </w:r>
      <w:r w:rsidRPr="005D1A1C">
        <w:rPr>
          <w:rStyle w:val="Fotnotsreferens"/>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CA1F0B" w:rsidRPr="005D1A1C" w:rsidRDefault="00CA1F0B" w:rsidP="00CF61C4">
      <w:pPr>
        <w:pStyle w:val="Fotnotstext"/>
        <w:jc w:val="both"/>
        <w:rPr>
          <w:sz w:val="14"/>
          <w:szCs w:val="14"/>
        </w:rPr>
      </w:pPr>
      <w:r w:rsidRPr="00186B8B">
        <w:rPr>
          <w:rStyle w:val="Fotnotsreferens"/>
        </w:rPr>
        <w:footnoteRef/>
      </w:r>
      <w:r w:rsidRPr="005D1A1C">
        <w:rPr>
          <w:rStyle w:val="Fotnotsreferens"/>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CA1F0B" w:rsidRPr="005D1A1C" w:rsidRDefault="00CA1F0B" w:rsidP="00CF61C4">
      <w:pPr>
        <w:pStyle w:val="Fotnotstext"/>
        <w:jc w:val="both"/>
        <w:rPr>
          <w:sz w:val="14"/>
          <w:szCs w:val="14"/>
        </w:rPr>
      </w:pPr>
      <w:r w:rsidRPr="00186B8B">
        <w:rPr>
          <w:rStyle w:val="Fotnotsreferens"/>
        </w:rPr>
        <w:footnoteRef/>
      </w:r>
      <w:r w:rsidRPr="005D1A1C">
        <w:rPr>
          <w:rStyle w:val="Fotnotsreferens"/>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CA1F0B" w:rsidRDefault="00CA1F0B" w:rsidP="00CF61C4">
      <w:pPr>
        <w:pStyle w:val="Fotnotstext"/>
        <w:jc w:val="both"/>
      </w:pPr>
      <w:r w:rsidRPr="00186B8B">
        <w:rPr>
          <w:rStyle w:val="Fotnotsreferens"/>
        </w:rPr>
        <w:footnoteRef/>
      </w:r>
      <w:r w:rsidRPr="005D1A1C">
        <w:rPr>
          <w:rStyle w:val="Fotnotsreferens"/>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50475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E453CC"/>
    <w:multiLevelType w:val="hybridMultilevel"/>
    <w:tmpl w:val="5F6ABC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nsid w:val="14FE7B54"/>
    <w:multiLevelType w:val="multilevel"/>
    <w:tmpl w:val="C074DB00"/>
    <w:lvl w:ilvl="0">
      <w:start w:val="1"/>
      <w:numFmt w:val="upperRoman"/>
      <w:pStyle w:val="Heading1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nsid w:val="2598778E"/>
    <w:multiLevelType w:val="hybridMultilevel"/>
    <w:tmpl w:val="9CE47A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9">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3">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6">
    <w:nsid w:val="63631EAE"/>
    <w:multiLevelType w:val="hybridMultilevel"/>
    <w:tmpl w:val="4C9EA61E"/>
    <w:lvl w:ilvl="0" w:tplc="0074B230">
      <w:numFmt w:val="bullet"/>
      <w:lvlText w:val="-"/>
      <w:lvlJc w:val="left"/>
      <w:pPr>
        <w:ind w:left="720" w:hanging="360"/>
      </w:pPr>
      <w:rPr>
        <w:rFonts w:ascii="Times New Roman" w:eastAsiaTheme="minorHAnsi" w:hAnsi="Times New Roman" w:cs="Times New Roman" w:hint="default"/>
        <w:color w:val="auto"/>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3"/>
  </w:num>
  <w:num w:numId="2">
    <w:abstractNumId w:val="5"/>
  </w:num>
  <w:num w:numId="3">
    <w:abstractNumId w:val="4"/>
  </w:num>
  <w:num w:numId="4">
    <w:abstractNumId w:val="10"/>
  </w:num>
  <w:num w:numId="5">
    <w:abstractNumId w:val="17"/>
  </w:num>
  <w:num w:numId="6">
    <w:abstractNumId w:val="18"/>
  </w:num>
  <w:num w:numId="7">
    <w:abstractNumId w:val="13"/>
  </w:num>
  <w:num w:numId="8">
    <w:abstractNumId w:val="9"/>
  </w:num>
  <w:num w:numId="9">
    <w:abstractNumId w:val="14"/>
  </w:num>
  <w:num w:numId="10">
    <w:abstractNumId w:val="0"/>
  </w:num>
  <w:num w:numId="11">
    <w:abstractNumId w:val="11"/>
  </w:num>
  <w:num w:numId="12">
    <w:abstractNumId w:val="12"/>
  </w:num>
  <w:num w:numId="13">
    <w:abstractNumId w:val="2"/>
  </w:num>
  <w:num w:numId="14">
    <w:abstractNumId w:val="15"/>
  </w:num>
  <w:num w:numId="15">
    <w:abstractNumId w:val="6"/>
  </w:num>
  <w:num w:numId="16">
    <w:abstractNumId w:val="8"/>
  </w:num>
  <w:num w:numId="17">
    <w:abstractNumId w:val="16"/>
  </w:num>
  <w:num w:numId="18">
    <w:abstractNumId w:val="7"/>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trackRevisions/>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2ECD"/>
    <w:rsid w:val="000033C8"/>
    <w:rsid w:val="00003F6D"/>
    <w:rsid w:val="00004B10"/>
    <w:rsid w:val="00010A04"/>
    <w:rsid w:val="00011D9B"/>
    <w:rsid w:val="00012EE9"/>
    <w:rsid w:val="000132C0"/>
    <w:rsid w:val="00014B9D"/>
    <w:rsid w:val="000152C2"/>
    <w:rsid w:val="00021305"/>
    <w:rsid w:val="00024931"/>
    <w:rsid w:val="000331BF"/>
    <w:rsid w:val="000359B7"/>
    <w:rsid w:val="00035BFB"/>
    <w:rsid w:val="00036B5F"/>
    <w:rsid w:val="00041127"/>
    <w:rsid w:val="000413AA"/>
    <w:rsid w:val="00041A1C"/>
    <w:rsid w:val="000424D5"/>
    <w:rsid w:val="000427E4"/>
    <w:rsid w:val="00043579"/>
    <w:rsid w:val="00044A39"/>
    <w:rsid w:val="00047967"/>
    <w:rsid w:val="00052213"/>
    <w:rsid w:val="000531A0"/>
    <w:rsid w:val="000539E0"/>
    <w:rsid w:val="00054492"/>
    <w:rsid w:val="00054BE5"/>
    <w:rsid w:val="00063F85"/>
    <w:rsid w:val="000663F2"/>
    <w:rsid w:val="00067904"/>
    <w:rsid w:val="00071487"/>
    <w:rsid w:val="00075949"/>
    <w:rsid w:val="000775EB"/>
    <w:rsid w:val="00080C1A"/>
    <w:rsid w:val="00083F82"/>
    <w:rsid w:val="000856E3"/>
    <w:rsid w:val="00085FDC"/>
    <w:rsid w:val="0008729B"/>
    <w:rsid w:val="00087DFC"/>
    <w:rsid w:val="00090506"/>
    <w:rsid w:val="00091FAA"/>
    <w:rsid w:val="0009439E"/>
    <w:rsid w:val="000944E9"/>
    <w:rsid w:val="000A2398"/>
    <w:rsid w:val="000A2894"/>
    <w:rsid w:val="000A3642"/>
    <w:rsid w:val="000A6CA9"/>
    <w:rsid w:val="000A7DCF"/>
    <w:rsid w:val="000B0BC8"/>
    <w:rsid w:val="000B1921"/>
    <w:rsid w:val="000B1A5C"/>
    <w:rsid w:val="000B36E3"/>
    <w:rsid w:val="000B42FE"/>
    <w:rsid w:val="000B4763"/>
    <w:rsid w:val="000C0F0D"/>
    <w:rsid w:val="000C13C1"/>
    <w:rsid w:val="000C1C09"/>
    <w:rsid w:val="000C1D43"/>
    <w:rsid w:val="000C29D9"/>
    <w:rsid w:val="000C56DF"/>
    <w:rsid w:val="000C6079"/>
    <w:rsid w:val="000D34D5"/>
    <w:rsid w:val="000D6D5B"/>
    <w:rsid w:val="000D6D84"/>
    <w:rsid w:val="000E09E7"/>
    <w:rsid w:val="000E3571"/>
    <w:rsid w:val="000E3605"/>
    <w:rsid w:val="000F0251"/>
    <w:rsid w:val="000F0C86"/>
    <w:rsid w:val="000F257E"/>
    <w:rsid w:val="000F25A0"/>
    <w:rsid w:val="000F49A5"/>
    <w:rsid w:val="0010000F"/>
    <w:rsid w:val="001004DB"/>
    <w:rsid w:val="001017ED"/>
    <w:rsid w:val="00103740"/>
    <w:rsid w:val="00103E8E"/>
    <w:rsid w:val="001046A8"/>
    <w:rsid w:val="001077E4"/>
    <w:rsid w:val="00110DB4"/>
    <w:rsid w:val="0011203A"/>
    <w:rsid w:val="00113211"/>
    <w:rsid w:val="001133A4"/>
    <w:rsid w:val="00116196"/>
    <w:rsid w:val="001269BE"/>
    <w:rsid w:val="00127A70"/>
    <w:rsid w:val="00130629"/>
    <w:rsid w:val="00131159"/>
    <w:rsid w:val="001352A9"/>
    <w:rsid w:val="00135C34"/>
    <w:rsid w:val="00144DFA"/>
    <w:rsid w:val="00145DD9"/>
    <w:rsid w:val="00146793"/>
    <w:rsid w:val="00147B30"/>
    <w:rsid w:val="001558F4"/>
    <w:rsid w:val="0015775D"/>
    <w:rsid w:val="0016757F"/>
    <w:rsid w:val="001701BE"/>
    <w:rsid w:val="001732AB"/>
    <w:rsid w:val="001830ED"/>
    <w:rsid w:val="00184373"/>
    <w:rsid w:val="00186B8B"/>
    <w:rsid w:val="00190936"/>
    <w:rsid w:val="00191B85"/>
    <w:rsid w:val="0019256B"/>
    <w:rsid w:val="001974A0"/>
    <w:rsid w:val="00197B05"/>
    <w:rsid w:val="001A09C0"/>
    <w:rsid w:val="001A34FF"/>
    <w:rsid w:val="001A5D5F"/>
    <w:rsid w:val="001B0552"/>
    <w:rsid w:val="001B1EAE"/>
    <w:rsid w:val="001B244D"/>
    <w:rsid w:val="001B45BB"/>
    <w:rsid w:val="001B62E1"/>
    <w:rsid w:val="001B6E2D"/>
    <w:rsid w:val="001B7295"/>
    <w:rsid w:val="001C0112"/>
    <w:rsid w:val="001C5B3A"/>
    <w:rsid w:val="001C73C5"/>
    <w:rsid w:val="001D0E51"/>
    <w:rsid w:val="001D31E9"/>
    <w:rsid w:val="001D37D5"/>
    <w:rsid w:val="001D3A85"/>
    <w:rsid w:val="001D42D7"/>
    <w:rsid w:val="001D4C6E"/>
    <w:rsid w:val="001D68A2"/>
    <w:rsid w:val="001D7AAB"/>
    <w:rsid w:val="001E114D"/>
    <w:rsid w:val="001E3C88"/>
    <w:rsid w:val="001E5D4E"/>
    <w:rsid w:val="001E60E6"/>
    <w:rsid w:val="001F2179"/>
    <w:rsid w:val="001F29F6"/>
    <w:rsid w:val="001F2C9C"/>
    <w:rsid w:val="001F595C"/>
    <w:rsid w:val="001F6503"/>
    <w:rsid w:val="001F6610"/>
    <w:rsid w:val="001F6FE8"/>
    <w:rsid w:val="00203802"/>
    <w:rsid w:val="00205671"/>
    <w:rsid w:val="00207601"/>
    <w:rsid w:val="002125BE"/>
    <w:rsid w:val="00213CE1"/>
    <w:rsid w:val="00213FB2"/>
    <w:rsid w:val="00214F7B"/>
    <w:rsid w:val="00216DDF"/>
    <w:rsid w:val="00217276"/>
    <w:rsid w:val="00224B2D"/>
    <w:rsid w:val="00227C61"/>
    <w:rsid w:val="00227C8F"/>
    <w:rsid w:val="00230FB4"/>
    <w:rsid w:val="00231746"/>
    <w:rsid w:val="00233434"/>
    <w:rsid w:val="00234C76"/>
    <w:rsid w:val="0023519E"/>
    <w:rsid w:val="00235307"/>
    <w:rsid w:val="00235908"/>
    <w:rsid w:val="00242648"/>
    <w:rsid w:val="002427A4"/>
    <w:rsid w:val="002435CA"/>
    <w:rsid w:val="00244800"/>
    <w:rsid w:val="002464E9"/>
    <w:rsid w:val="002468FE"/>
    <w:rsid w:val="00253BB6"/>
    <w:rsid w:val="00255B32"/>
    <w:rsid w:val="00256B80"/>
    <w:rsid w:val="002578D6"/>
    <w:rsid w:val="00257CB5"/>
    <w:rsid w:val="00257DD5"/>
    <w:rsid w:val="00262ADC"/>
    <w:rsid w:val="00265FDF"/>
    <w:rsid w:val="00267E98"/>
    <w:rsid w:val="002705D4"/>
    <w:rsid w:val="002717B1"/>
    <w:rsid w:val="00274813"/>
    <w:rsid w:val="0028519F"/>
    <w:rsid w:val="00286276"/>
    <w:rsid w:val="00286D84"/>
    <w:rsid w:val="00293F1A"/>
    <w:rsid w:val="0029547E"/>
    <w:rsid w:val="00297AF9"/>
    <w:rsid w:val="002A3A54"/>
    <w:rsid w:val="002A4176"/>
    <w:rsid w:val="002A6849"/>
    <w:rsid w:val="002A6EF3"/>
    <w:rsid w:val="002B1E41"/>
    <w:rsid w:val="002B2E86"/>
    <w:rsid w:val="002B4A17"/>
    <w:rsid w:val="002C5DCC"/>
    <w:rsid w:val="002C6BFF"/>
    <w:rsid w:val="002D30EE"/>
    <w:rsid w:val="002D38C1"/>
    <w:rsid w:val="002D66C8"/>
    <w:rsid w:val="002E22B2"/>
    <w:rsid w:val="002E3B76"/>
    <w:rsid w:val="002E3DAC"/>
    <w:rsid w:val="002E538A"/>
    <w:rsid w:val="002E64C7"/>
    <w:rsid w:val="002E792E"/>
    <w:rsid w:val="00300501"/>
    <w:rsid w:val="00304D18"/>
    <w:rsid w:val="00305460"/>
    <w:rsid w:val="00305D18"/>
    <w:rsid w:val="003066C7"/>
    <w:rsid w:val="003073A8"/>
    <w:rsid w:val="00313701"/>
    <w:rsid w:val="00313D60"/>
    <w:rsid w:val="003148A7"/>
    <w:rsid w:val="0032088C"/>
    <w:rsid w:val="0032261D"/>
    <w:rsid w:val="00322DBF"/>
    <w:rsid w:val="0033419A"/>
    <w:rsid w:val="00335B04"/>
    <w:rsid w:val="00340590"/>
    <w:rsid w:val="003405AE"/>
    <w:rsid w:val="0034079D"/>
    <w:rsid w:val="00341BB8"/>
    <w:rsid w:val="00342848"/>
    <w:rsid w:val="00342CA7"/>
    <w:rsid w:val="00342D7D"/>
    <w:rsid w:val="0034349A"/>
    <w:rsid w:val="003475EE"/>
    <w:rsid w:val="00347A7F"/>
    <w:rsid w:val="0035370A"/>
    <w:rsid w:val="00354528"/>
    <w:rsid w:val="003557DE"/>
    <w:rsid w:val="00355C23"/>
    <w:rsid w:val="00363562"/>
    <w:rsid w:val="003673BF"/>
    <w:rsid w:val="003727F8"/>
    <w:rsid w:val="00372DB4"/>
    <w:rsid w:val="003757F9"/>
    <w:rsid w:val="00377747"/>
    <w:rsid w:val="00377B4E"/>
    <w:rsid w:val="00384E49"/>
    <w:rsid w:val="00385B71"/>
    <w:rsid w:val="00387A03"/>
    <w:rsid w:val="00391CE8"/>
    <w:rsid w:val="00391DF5"/>
    <w:rsid w:val="003A2763"/>
    <w:rsid w:val="003A2801"/>
    <w:rsid w:val="003A2BA1"/>
    <w:rsid w:val="003A3342"/>
    <w:rsid w:val="003A53D6"/>
    <w:rsid w:val="003A56C6"/>
    <w:rsid w:val="003B23C6"/>
    <w:rsid w:val="003B2922"/>
    <w:rsid w:val="003B34BD"/>
    <w:rsid w:val="003B5EB1"/>
    <w:rsid w:val="003C06CF"/>
    <w:rsid w:val="003C4177"/>
    <w:rsid w:val="003C6B23"/>
    <w:rsid w:val="003D1A09"/>
    <w:rsid w:val="003D2164"/>
    <w:rsid w:val="003E2AEF"/>
    <w:rsid w:val="003E2B2E"/>
    <w:rsid w:val="003E654F"/>
    <w:rsid w:val="003E735C"/>
    <w:rsid w:val="003E7604"/>
    <w:rsid w:val="003F0E92"/>
    <w:rsid w:val="003F3081"/>
    <w:rsid w:val="003F3E31"/>
    <w:rsid w:val="003F3E6B"/>
    <w:rsid w:val="003F52E1"/>
    <w:rsid w:val="003F606D"/>
    <w:rsid w:val="003F797E"/>
    <w:rsid w:val="00401324"/>
    <w:rsid w:val="00401673"/>
    <w:rsid w:val="00403293"/>
    <w:rsid w:val="00411F1C"/>
    <w:rsid w:val="00412495"/>
    <w:rsid w:val="00413AFC"/>
    <w:rsid w:val="00413C7D"/>
    <w:rsid w:val="004146EF"/>
    <w:rsid w:val="00424655"/>
    <w:rsid w:val="00424D19"/>
    <w:rsid w:val="00425275"/>
    <w:rsid w:val="0043087E"/>
    <w:rsid w:val="004317DB"/>
    <w:rsid w:val="00435E89"/>
    <w:rsid w:val="00436625"/>
    <w:rsid w:val="00442178"/>
    <w:rsid w:val="0044320B"/>
    <w:rsid w:val="0045054A"/>
    <w:rsid w:val="00451DEF"/>
    <w:rsid w:val="00452D11"/>
    <w:rsid w:val="00457C43"/>
    <w:rsid w:val="004601AF"/>
    <w:rsid w:val="00460759"/>
    <w:rsid w:val="004609DA"/>
    <w:rsid w:val="00462A53"/>
    <w:rsid w:val="00463CEE"/>
    <w:rsid w:val="004642EB"/>
    <w:rsid w:val="00464E06"/>
    <w:rsid w:val="00470E31"/>
    <w:rsid w:val="0047515C"/>
    <w:rsid w:val="0047588C"/>
    <w:rsid w:val="0047590E"/>
    <w:rsid w:val="004763AF"/>
    <w:rsid w:val="004822AA"/>
    <w:rsid w:val="00482460"/>
    <w:rsid w:val="00482617"/>
    <w:rsid w:val="004827B5"/>
    <w:rsid w:val="00482F2B"/>
    <w:rsid w:val="004862A6"/>
    <w:rsid w:val="00491CC8"/>
    <w:rsid w:val="00493097"/>
    <w:rsid w:val="004979BB"/>
    <w:rsid w:val="004A0102"/>
    <w:rsid w:val="004A010C"/>
    <w:rsid w:val="004A07F5"/>
    <w:rsid w:val="004A08DF"/>
    <w:rsid w:val="004A5707"/>
    <w:rsid w:val="004A62A2"/>
    <w:rsid w:val="004A6D58"/>
    <w:rsid w:val="004A704C"/>
    <w:rsid w:val="004B0686"/>
    <w:rsid w:val="004B2F3D"/>
    <w:rsid w:val="004B3714"/>
    <w:rsid w:val="004B4647"/>
    <w:rsid w:val="004B73CD"/>
    <w:rsid w:val="004C1522"/>
    <w:rsid w:val="004C23B4"/>
    <w:rsid w:val="004C23F2"/>
    <w:rsid w:val="004C595B"/>
    <w:rsid w:val="004D1F52"/>
    <w:rsid w:val="004D2145"/>
    <w:rsid w:val="004D2BCF"/>
    <w:rsid w:val="004D2BD6"/>
    <w:rsid w:val="004E28A6"/>
    <w:rsid w:val="004E4FA4"/>
    <w:rsid w:val="004E58AD"/>
    <w:rsid w:val="004E6C7F"/>
    <w:rsid w:val="004F3063"/>
    <w:rsid w:val="004F5AA8"/>
    <w:rsid w:val="004F6381"/>
    <w:rsid w:val="00502257"/>
    <w:rsid w:val="00503459"/>
    <w:rsid w:val="00503EE6"/>
    <w:rsid w:val="0050514C"/>
    <w:rsid w:val="005078DE"/>
    <w:rsid w:val="0051191A"/>
    <w:rsid w:val="00512986"/>
    <w:rsid w:val="00513716"/>
    <w:rsid w:val="00514027"/>
    <w:rsid w:val="00514B48"/>
    <w:rsid w:val="0051725C"/>
    <w:rsid w:val="00521970"/>
    <w:rsid w:val="00522279"/>
    <w:rsid w:val="00526AA1"/>
    <w:rsid w:val="005271EF"/>
    <w:rsid w:val="00527434"/>
    <w:rsid w:val="00535A60"/>
    <w:rsid w:val="00536530"/>
    <w:rsid w:val="00542B84"/>
    <w:rsid w:val="005432E1"/>
    <w:rsid w:val="0054444D"/>
    <w:rsid w:val="00545510"/>
    <w:rsid w:val="005471EB"/>
    <w:rsid w:val="00547B0E"/>
    <w:rsid w:val="00550AE2"/>
    <w:rsid w:val="00551608"/>
    <w:rsid w:val="00551BEB"/>
    <w:rsid w:val="00556381"/>
    <w:rsid w:val="00556D98"/>
    <w:rsid w:val="00560AA3"/>
    <w:rsid w:val="00560FF4"/>
    <w:rsid w:val="00561526"/>
    <w:rsid w:val="0056741C"/>
    <w:rsid w:val="00567A32"/>
    <w:rsid w:val="00571886"/>
    <w:rsid w:val="00572832"/>
    <w:rsid w:val="00572A87"/>
    <w:rsid w:val="00572E06"/>
    <w:rsid w:val="00575177"/>
    <w:rsid w:val="0058177A"/>
    <w:rsid w:val="00582DFC"/>
    <w:rsid w:val="00586C26"/>
    <w:rsid w:val="00590E58"/>
    <w:rsid w:val="00591604"/>
    <w:rsid w:val="0059226E"/>
    <w:rsid w:val="005A0221"/>
    <w:rsid w:val="005A039A"/>
    <w:rsid w:val="005A03C6"/>
    <w:rsid w:val="005A4DBF"/>
    <w:rsid w:val="005B4761"/>
    <w:rsid w:val="005B491B"/>
    <w:rsid w:val="005B4A1A"/>
    <w:rsid w:val="005B77FC"/>
    <w:rsid w:val="005C02EC"/>
    <w:rsid w:val="005C19E9"/>
    <w:rsid w:val="005D0C05"/>
    <w:rsid w:val="005D1A1C"/>
    <w:rsid w:val="005D2977"/>
    <w:rsid w:val="005E1416"/>
    <w:rsid w:val="005E268B"/>
    <w:rsid w:val="005E3C6F"/>
    <w:rsid w:val="005E4262"/>
    <w:rsid w:val="005E7AB1"/>
    <w:rsid w:val="005F02AD"/>
    <w:rsid w:val="005F2B94"/>
    <w:rsid w:val="005F4614"/>
    <w:rsid w:val="005F76A4"/>
    <w:rsid w:val="006003A4"/>
    <w:rsid w:val="006072FF"/>
    <w:rsid w:val="006134E3"/>
    <w:rsid w:val="00615A46"/>
    <w:rsid w:val="0061770F"/>
    <w:rsid w:val="0062005C"/>
    <w:rsid w:val="0062164B"/>
    <w:rsid w:val="00622CDA"/>
    <w:rsid w:val="00623726"/>
    <w:rsid w:val="006278F8"/>
    <w:rsid w:val="006301E1"/>
    <w:rsid w:val="006304C9"/>
    <w:rsid w:val="0063168E"/>
    <w:rsid w:val="00633E89"/>
    <w:rsid w:val="00634725"/>
    <w:rsid w:val="00637C00"/>
    <w:rsid w:val="00640B24"/>
    <w:rsid w:val="00641CA0"/>
    <w:rsid w:val="0064485B"/>
    <w:rsid w:val="00646AD5"/>
    <w:rsid w:val="00652AE0"/>
    <w:rsid w:val="00654CAB"/>
    <w:rsid w:val="00655118"/>
    <w:rsid w:val="00657871"/>
    <w:rsid w:val="006601B2"/>
    <w:rsid w:val="006606DD"/>
    <w:rsid w:val="006652B4"/>
    <w:rsid w:val="00667FC8"/>
    <w:rsid w:val="006725C3"/>
    <w:rsid w:val="00673314"/>
    <w:rsid w:val="00674179"/>
    <w:rsid w:val="00674577"/>
    <w:rsid w:val="00674E90"/>
    <w:rsid w:val="006764D6"/>
    <w:rsid w:val="006770F8"/>
    <w:rsid w:val="00677224"/>
    <w:rsid w:val="006814B9"/>
    <w:rsid w:val="0068181E"/>
    <w:rsid w:val="00682622"/>
    <w:rsid w:val="006834AD"/>
    <w:rsid w:val="00687D26"/>
    <w:rsid w:val="00691E39"/>
    <w:rsid w:val="00692DE8"/>
    <w:rsid w:val="00694336"/>
    <w:rsid w:val="00695F93"/>
    <w:rsid w:val="006A08E7"/>
    <w:rsid w:val="006A500E"/>
    <w:rsid w:val="006A5D72"/>
    <w:rsid w:val="006A67CB"/>
    <w:rsid w:val="006B0EE1"/>
    <w:rsid w:val="006B6439"/>
    <w:rsid w:val="006B70A6"/>
    <w:rsid w:val="006C00DB"/>
    <w:rsid w:val="006C0816"/>
    <w:rsid w:val="006C3FF0"/>
    <w:rsid w:val="006D25B0"/>
    <w:rsid w:val="006D4004"/>
    <w:rsid w:val="006D458A"/>
    <w:rsid w:val="006D5856"/>
    <w:rsid w:val="006D6AE3"/>
    <w:rsid w:val="006D6C38"/>
    <w:rsid w:val="006E30FA"/>
    <w:rsid w:val="006E59A9"/>
    <w:rsid w:val="006E6E33"/>
    <w:rsid w:val="006F1A69"/>
    <w:rsid w:val="006F348F"/>
    <w:rsid w:val="006F6C67"/>
    <w:rsid w:val="00701155"/>
    <w:rsid w:val="00702742"/>
    <w:rsid w:val="0070291E"/>
    <w:rsid w:val="00710303"/>
    <w:rsid w:val="0071030E"/>
    <w:rsid w:val="00712B8D"/>
    <w:rsid w:val="007131A3"/>
    <w:rsid w:val="00713E7C"/>
    <w:rsid w:val="00714353"/>
    <w:rsid w:val="00715462"/>
    <w:rsid w:val="00716679"/>
    <w:rsid w:val="00720757"/>
    <w:rsid w:val="0072087F"/>
    <w:rsid w:val="0072154A"/>
    <w:rsid w:val="0072365C"/>
    <w:rsid w:val="00731293"/>
    <w:rsid w:val="00735C7B"/>
    <w:rsid w:val="007367F0"/>
    <w:rsid w:val="0074168A"/>
    <w:rsid w:val="00743622"/>
    <w:rsid w:val="00744110"/>
    <w:rsid w:val="00746296"/>
    <w:rsid w:val="007466FA"/>
    <w:rsid w:val="0074784D"/>
    <w:rsid w:val="00747A26"/>
    <w:rsid w:val="00752279"/>
    <w:rsid w:val="00753381"/>
    <w:rsid w:val="0075412A"/>
    <w:rsid w:val="00756CE8"/>
    <w:rsid w:val="00764107"/>
    <w:rsid w:val="0076469F"/>
    <w:rsid w:val="007710D1"/>
    <w:rsid w:val="0077261B"/>
    <w:rsid w:val="007733D5"/>
    <w:rsid w:val="007757C3"/>
    <w:rsid w:val="00780A57"/>
    <w:rsid w:val="007813E2"/>
    <w:rsid w:val="00790CF0"/>
    <w:rsid w:val="00791D4B"/>
    <w:rsid w:val="0079274D"/>
    <w:rsid w:val="00795CC9"/>
    <w:rsid w:val="00796E42"/>
    <w:rsid w:val="007971FB"/>
    <w:rsid w:val="007A180F"/>
    <w:rsid w:val="007A181F"/>
    <w:rsid w:val="007B0B4F"/>
    <w:rsid w:val="007B22BB"/>
    <w:rsid w:val="007B2AC7"/>
    <w:rsid w:val="007B6EFB"/>
    <w:rsid w:val="007C00B3"/>
    <w:rsid w:val="007C07DF"/>
    <w:rsid w:val="007C15AA"/>
    <w:rsid w:val="007C1638"/>
    <w:rsid w:val="007C2E9F"/>
    <w:rsid w:val="007C3EE4"/>
    <w:rsid w:val="007C474C"/>
    <w:rsid w:val="007C49F9"/>
    <w:rsid w:val="007C53A1"/>
    <w:rsid w:val="007C5578"/>
    <w:rsid w:val="007C7515"/>
    <w:rsid w:val="007C75AC"/>
    <w:rsid w:val="007D6050"/>
    <w:rsid w:val="007D7DFC"/>
    <w:rsid w:val="007E24A5"/>
    <w:rsid w:val="007E2E4F"/>
    <w:rsid w:val="007E6083"/>
    <w:rsid w:val="007E6327"/>
    <w:rsid w:val="007F0323"/>
    <w:rsid w:val="007F11CF"/>
    <w:rsid w:val="007F1B19"/>
    <w:rsid w:val="007F35F0"/>
    <w:rsid w:val="007F5594"/>
    <w:rsid w:val="007F5A31"/>
    <w:rsid w:val="007F5F1C"/>
    <w:rsid w:val="007F6CEC"/>
    <w:rsid w:val="00802217"/>
    <w:rsid w:val="008040AF"/>
    <w:rsid w:val="0080525B"/>
    <w:rsid w:val="00806CE6"/>
    <w:rsid w:val="00811153"/>
    <w:rsid w:val="00813E12"/>
    <w:rsid w:val="00814553"/>
    <w:rsid w:val="0081570D"/>
    <w:rsid w:val="00815EFC"/>
    <w:rsid w:val="00817367"/>
    <w:rsid w:val="008173CC"/>
    <w:rsid w:val="0082040C"/>
    <w:rsid w:val="00821F45"/>
    <w:rsid w:val="008227FA"/>
    <w:rsid w:val="00824AFB"/>
    <w:rsid w:val="008264C6"/>
    <w:rsid w:val="00830D00"/>
    <w:rsid w:val="00840367"/>
    <w:rsid w:val="00841C6E"/>
    <w:rsid w:val="00846D95"/>
    <w:rsid w:val="00850895"/>
    <w:rsid w:val="00854BBA"/>
    <w:rsid w:val="0085546B"/>
    <w:rsid w:val="00860782"/>
    <w:rsid w:val="00860CFB"/>
    <w:rsid w:val="00862308"/>
    <w:rsid w:val="00862662"/>
    <w:rsid w:val="00864EC1"/>
    <w:rsid w:val="00865EB8"/>
    <w:rsid w:val="008670D1"/>
    <w:rsid w:val="00867CCB"/>
    <w:rsid w:val="008709DF"/>
    <w:rsid w:val="00874DE4"/>
    <w:rsid w:val="00875C23"/>
    <w:rsid w:val="00877587"/>
    <w:rsid w:val="00882330"/>
    <w:rsid w:val="00882763"/>
    <w:rsid w:val="0088278F"/>
    <w:rsid w:val="00882B2F"/>
    <w:rsid w:val="0088501B"/>
    <w:rsid w:val="00890D21"/>
    <w:rsid w:val="00891246"/>
    <w:rsid w:val="00891A2E"/>
    <w:rsid w:val="00891BF2"/>
    <w:rsid w:val="008928B6"/>
    <w:rsid w:val="00893C8F"/>
    <w:rsid w:val="00897661"/>
    <w:rsid w:val="00897EA6"/>
    <w:rsid w:val="008A06D0"/>
    <w:rsid w:val="008A16A6"/>
    <w:rsid w:val="008A4F8B"/>
    <w:rsid w:val="008A57EE"/>
    <w:rsid w:val="008A6219"/>
    <w:rsid w:val="008A67A7"/>
    <w:rsid w:val="008A6C94"/>
    <w:rsid w:val="008B04F7"/>
    <w:rsid w:val="008B2D29"/>
    <w:rsid w:val="008B38B8"/>
    <w:rsid w:val="008C1E9D"/>
    <w:rsid w:val="008C3521"/>
    <w:rsid w:val="008C6C9D"/>
    <w:rsid w:val="008D01A7"/>
    <w:rsid w:val="008D175A"/>
    <w:rsid w:val="008D24BF"/>
    <w:rsid w:val="008D2988"/>
    <w:rsid w:val="008D664C"/>
    <w:rsid w:val="008E34C7"/>
    <w:rsid w:val="008E5FFE"/>
    <w:rsid w:val="008E6459"/>
    <w:rsid w:val="008E69A9"/>
    <w:rsid w:val="008E6FE9"/>
    <w:rsid w:val="008E73AE"/>
    <w:rsid w:val="00901D71"/>
    <w:rsid w:val="00902178"/>
    <w:rsid w:val="00902AF6"/>
    <w:rsid w:val="00902C81"/>
    <w:rsid w:val="00904282"/>
    <w:rsid w:val="00905DB0"/>
    <w:rsid w:val="00906F54"/>
    <w:rsid w:val="00907F5F"/>
    <w:rsid w:val="009102A7"/>
    <w:rsid w:val="00912ED7"/>
    <w:rsid w:val="0091477A"/>
    <w:rsid w:val="0091479D"/>
    <w:rsid w:val="00915D89"/>
    <w:rsid w:val="009306F9"/>
    <w:rsid w:val="00931C54"/>
    <w:rsid w:val="00931D44"/>
    <w:rsid w:val="009338BC"/>
    <w:rsid w:val="0093589A"/>
    <w:rsid w:val="009367D6"/>
    <w:rsid w:val="00937404"/>
    <w:rsid w:val="009411BD"/>
    <w:rsid w:val="00941862"/>
    <w:rsid w:val="00943F6C"/>
    <w:rsid w:val="0095154D"/>
    <w:rsid w:val="00951E2F"/>
    <w:rsid w:val="00953C45"/>
    <w:rsid w:val="009562B9"/>
    <w:rsid w:val="00957CC5"/>
    <w:rsid w:val="00960F14"/>
    <w:rsid w:val="00963C95"/>
    <w:rsid w:val="00964625"/>
    <w:rsid w:val="00964904"/>
    <w:rsid w:val="009660E1"/>
    <w:rsid w:val="00971948"/>
    <w:rsid w:val="00973E43"/>
    <w:rsid w:val="00975FE4"/>
    <w:rsid w:val="00976A0C"/>
    <w:rsid w:val="009804A0"/>
    <w:rsid w:val="00980817"/>
    <w:rsid w:val="00981CC7"/>
    <w:rsid w:val="0098302A"/>
    <w:rsid w:val="00983750"/>
    <w:rsid w:val="00984248"/>
    <w:rsid w:val="009853E3"/>
    <w:rsid w:val="00985604"/>
    <w:rsid w:val="0098789C"/>
    <w:rsid w:val="00991BE3"/>
    <w:rsid w:val="00992BD5"/>
    <w:rsid w:val="009A0DB5"/>
    <w:rsid w:val="009A0EF4"/>
    <w:rsid w:val="009A1F30"/>
    <w:rsid w:val="009A5435"/>
    <w:rsid w:val="009A74A3"/>
    <w:rsid w:val="009B18DA"/>
    <w:rsid w:val="009B2638"/>
    <w:rsid w:val="009B5FD4"/>
    <w:rsid w:val="009C0163"/>
    <w:rsid w:val="009C63F0"/>
    <w:rsid w:val="009D10D5"/>
    <w:rsid w:val="009D27B3"/>
    <w:rsid w:val="009D7788"/>
    <w:rsid w:val="009D7AA6"/>
    <w:rsid w:val="009D7B5B"/>
    <w:rsid w:val="009E28C0"/>
    <w:rsid w:val="009E3D27"/>
    <w:rsid w:val="009F1170"/>
    <w:rsid w:val="009F2935"/>
    <w:rsid w:val="009F3187"/>
    <w:rsid w:val="009F664E"/>
    <w:rsid w:val="00A04460"/>
    <w:rsid w:val="00A06326"/>
    <w:rsid w:val="00A06A89"/>
    <w:rsid w:val="00A10B06"/>
    <w:rsid w:val="00A11197"/>
    <w:rsid w:val="00A11DD2"/>
    <w:rsid w:val="00A16318"/>
    <w:rsid w:val="00A17D89"/>
    <w:rsid w:val="00A218A2"/>
    <w:rsid w:val="00A2390B"/>
    <w:rsid w:val="00A31199"/>
    <w:rsid w:val="00A361E8"/>
    <w:rsid w:val="00A41CB2"/>
    <w:rsid w:val="00A44A23"/>
    <w:rsid w:val="00A44BD4"/>
    <w:rsid w:val="00A46B98"/>
    <w:rsid w:val="00A512CD"/>
    <w:rsid w:val="00A51BA1"/>
    <w:rsid w:val="00A531A3"/>
    <w:rsid w:val="00A53F62"/>
    <w:rsid w:val="00A54A9F"/>
    <w:rsid w:val="00A61540"/>
    <w:rsid w:val="00A62911"/>
    <w:rsid w:val="00A631CF"/>
    <w:rsid w:val="00A63576"/>
    <w:rsid w:val="00A63C4E"/>
    <w:rsid w:val="00A65F49"/>
    <w:rsid w:val="00A65FFF"/>
    <w:rsid w:val="00A66750"/>
    <w:rsid w:val="00A6684C"/>
    <w:rsid w:val="00A7085E"/>
    <w:rsid w:val="00A71251"/>
    <w:rsid w:val="00A713D9"/>
    <w:rsid w:val="00A723B7"/>
    <w:rsid w:val="00A72A42"/>
    <w:rsid w:val="00A73A40"/>
    <w:rsid w:val="00A74157"/>
    <w:rsid w:val="00A76A46"/>
    <w:rsid w:val="00A80803"/>
    <w:rsid w:val="00A81DE8"/>
    <w:rsid w:val="00A82404"/>
    <w:rsid w:val="00A835E8"/>
    <w:rsid w:val="00A85A1E"/>
    <w:rsid w:val="00A87BB7"/>
    <w:rsid w:val="00A901F0"/>
    <w:rsid w:val="00A9040C"/>
    <w:rsid w:val="00A91582"/>
    <w:rsid w:val="00A958E8"/>
    <w:rsid w:val="00A95934"/>
    <w:rsid w:val="00A97377"/>
    <w:rsid w:val="00AA375E"/>
    <w:rsid w:val="00AA3AFD"/>
    <w:rsid w:val="00AB7099"/>
    <w:rsid w:val="00AC1E16"/>
    <w:rsid w:val="00AC7484"/>
    <w:rsid w:val="00AC7B85"/>
    <w:rsid w:val="00AC7EB3"/>
    <w:rsid w:val="00AD0B2B"/>
    <w:rsid w:val="00AD2433"/>
    <w:rsid w:val="00AD2787"/>
    <w:rsid w:val="00AD4ABC"/>
    <w:rsid w:val="00AD4C61"/>
    <w:rsid w:val="00AD4EB2"/>
    <w:rsid w:val="00AE0EFD"/>
    <w:rsid w:val="00AE32D0"/>
    <w:rsid w:val="00AE472E"/>
    <w:rsid w:val="00AE48F8"/>
    <w:rsid w:val="00AE5BA4"/>
    <w:rsid w:val="00AF577B"/>
    <w:rsid w:val="00AF601B"/>
    <w:rsid w:val="00B00BFB"/>
    <w:rsid w:val="00B04C77"/>
    <w:rsid w:val="00B06ECC"/>
    <w:rsid w:val="00B1197D"/>
    <w:rsid w:val="00B17BFA"/>
    <w:rsid w:val="00B2517C"/>
    <w:rsid w:val="00B306BC"/>
    <w:rsid w:val="00B3075A"/>
    <w:rsid w:val="00B31418"/>
    <w:rsid w:val="00B31D7F"/>
    <w:rsid w:val="00B32D13"/>
    <w:rsid w:val="00B33CEE"/>
    <w:rsid w:val="00B3436A"/>
    <w:rsid w:val="00B35E9B"/>
    <w:rsid w:val="00B37533"/>
    <w:rsid w:val="00B40F76"/>
    <w:rsid w:val="00B40FE4"/>
    <w:rsid w:val="00B41458"/>
    <w:rsid w:val="00B424BC"/>
    <w:rsid w:val="00B434F4"/>
    <w:rsid w:val="00B43A10"/>
    <w:rsid w:val="00B467DC"/>
    <w:rsid w:val="00B46C95"/>
    <w:rsid w:val="00B52F86"/>
    <w:rsid w:val="00B566A4"/>
    <w:rsid w:val="00B61255"/>
    <w:rsid w:val="00B623A6"/>
    <w:rsid w:val="00B639A7"/>
    <w:rsid w:val="00B661EF"/>
    <w:rsid w:val="00B67649"/>
    <w:rsid w:val="00B67ECD"/>
    <w:rsid w:val="00B721EE"/>
    <w:rsid w:val="00B73674"/>
    <w:rsid w:val="00B75B9F"/>
    <w:rsid w:val="00B77B49"/>
    <w:rsid w:val="00B814D2"/>
    <w:rsid w:val="00B81899"/>
    <w:rsid w:val="00B818BA"/>
    <w:rsid w:val="00B86EEE"/>
    <w:rsid w:val="00B93DE6"/>
    <w:rsid w:val="00B95069"/>
    <w:rsid w:val="00BA0F17"/>
    <w:rsid w:val="00BA3DCC"/>
    <w:rsid w:val="00BA47F1"/>
    <w:rsid w:val="00BA62A8"/>
    <w:rsid w:val="00BA6D11"/>
    <w:rsid w:val="00BA74B1"/>
    <w:rsid w:val="00BA7F7A"/>
    <w:rsid w:val="00BB10E9"/>
    <w:rsid w:val="00BB2BBD"/>
    <w:rsid w:val="00BC101F"/>
    <w:rsid w:val="00BC1D82"/>
    <w:rsid w:val="00BC2203"/>
    <w:rsid w:val="00BC2F57"/>
    <w:rsid w:val="00BC418D"/>
    <w:rsid w:val="00BC47D8"/>
    <w:rsid w:val="00BC4C28"/>
    <w:rsid w:val="00BC609E"/>
    <w:rsid w:val="00BC64A2"/>
    <w:rsid w:val="00BC681B"/>
    <w:rsid w:val="00BD0BAF"/>
    <w:rsid w:val="00BD2BD1"/>
    <w:rsid w:val="00BD39C4"/>
    <w:rsid w:val="00BD5132"/>
    <w:rsid w:val="00BE2E0E"/>
    <w:rsid w:val="00BE4185"/>
    <w:rsid w:val="00BE6335"/>
    <w:rsid w:val="00BF2EDC"/>
    <w:rsid w:val="00C00002"/>
    <w:rsid w:val="00C05B0F"/>
    <w:rsid w:val="00C11C02"/>
    <w:rsid w:val="00C153C6"/>
    <w:rsid w:val="00C21DDA"/>
    <w:rsid w:val="00C240AD"/>
    <w:rsid w:val="00C27B26"/>
    <w:rsid w:val="00C27CAF"/>
    <w:rsid w:val="00C32530"/>
    <w:rsid w:val="00C363DF"/>
    <w:rsid w:val="00C37647"/>
    <w:rsid w:val="00C409E3"/>
    <w:rsid w:val="00C42A9D"/>
    <w:rsid w:val="00C42E16"/>
    <w:rsid w:val="00C44EB7"/>
    <w:rsid w:val="00C45585"/>
    <w:rsid w:val="00C46D9D"/>
    <w:rsid w:val="00C51B02"/>
    <w:rsid w:val="00C528C5"/>
    <w:rsid w:val="00C54D6F"/>
    <w:rsid w:val="00C564E9"/>
    <w:rsid w:val="00C565B9"/>
    <w:rsid w:val="00C67983"/>
    <w:rsid w:val="00C67B0B"/>
    <w:rsid w:val="00C707E6"/>
    <w:rsid w:val="00C770CB"/>
    <w:rsid w:val="00C77B2D"/>
    <w:rsid w:val="00C80D03"/>
    <w:rsid w:val="00C82DDB"/>
    <w:rsid w:val="00C84F64"/>
    <w:rsid w:val="00C869D0"/>
    <w:rsid w:val="00C91F45"/>
    <w:rsid w:val="00C9446B"/>
    <w:rsid w:val="00C944C6"/>
    <w:rsid w:val="00C94971"/>
    <w:rsid w:val="00C95447"/>
    <w:rsid w:val="00C976EE"/>
    <w:rsid w:val="00C9778A"/>
    <w:rsid w:val="00CA033B"/>
    <w:rsid w:val="00CA160B"/>
    <w:rsid w:val="00CA1731"/>
    <w:rsid w:val="00CA1F0B"/>
    <w:rsid w:val="00CA2D4A"/>
    <w:rsid w:val="00CA30F3"/>
    <w:rsid w:val="00CA3AE8"/>
    <w:rsid w:val="00CA3E3D"/>
    <w:rsid w:val="00CA4A2A"/>
    <w:rsid w:val="00CA592B"/>
    <w:rsid w:val="00CB012E"/>
    <w:rsid w:val="00CB107E"/>
    <w:rsid w:val="00CB3D1B"/>
    <w:rsid w:val="00CB4A5E"/>
    <w:rsid w:val="00CB4C73"/>
    <w:rsid w:val="00CB6D9D"/>
    <w:rsid w:val="00CC42D0"/>
    <w:rsid w:val="00CC5E28"/>
    <w:rsid w:val="00CD0280"/>
    <w:rsid w:val="00CD3BE4"/>
    <w:rsid w:val="00CD3F49"/>
    <w:rsid w:val="00CD4488"/>
    <w:rsid w:val="00CD7B55"/>
    <w:rsid w:val="00CD7E26"/>
    <w:rsid w:val="00CE004E"/>
    <w:rsid w:val="00CE0862"/>
    <w:rsid w:val="00CE0F0E"/>
    <w:rsid w:val="00CE6BAB"/>
    <w:rsid w:val="00CF008C"/>
    <w:rsid w:val="00CF0B56"/>
    <w:rsid w:val="00CF0BE6"/>
    <w:rsid w:val="00CF0BF3"/>
    <w:rsid w:val="00CF170C"/>
    <w:rsid w:val="00CF3F07"/>
    <w:rsid w:val="00CF4223"/>
    <w:rsid w:val="00CF5985"/>
    <w:rsid w:val="00CF61C4"/>
    <w:rsid w:val="00D000E0"/>
    <w:rsid w:val="00D0150C"/>
    <w:rsid w:val="00D01DE3"/>
    <w:rsid w:val="00D02663"/>
    <w:rsid w:val="00D02665"/>
    <w:rsid w:val="00D042B9"/>
    <w:rsid w:val="00D068AD"/>
    <w:rsid w:val="00D07F7B"/>
    <w:rsid w:val="00D106C0"/>
    <w:rsid w:val="00D12CAD"/>
    <w:rsid w:val="00D26629"/>
    <w:rsid w:val="00D334CD"/>
    <w:rsid w:val="00D338A7"/>
    <w:rsid w:val="00D3465F"/>
    <w:rsid w:val="00D35D94"/>
    <w:rsid w:val="00D36F1C"/>
    <w:rsid w:val="00D37BCF"/>
    <w:rsid w:val="00D425D4"/>
    <w:rsid w:val="00D429B3"/>
    <w:rsid w:val="00D43553"/>
    <w:rsid w:val="00D43E6B"/>
    <w:rsid w:val="00D44F9D"/>
    <w:rsid w:val="00D45847"/>
    <w:rsid w:val="00D466C9"/>
    <w:rsid w:val="00D46833"/>
    <w:rsid w:val="00D51C83"/>
    <w:rsid w:val="00D54813"/>
    <w:rsid w:val="00D54FB0"/>
    <w:rsid w:val="00D56AA9"/>
    <w:rsid w:val="00D57162"/>
    <w:rsid w:val="00D6155F"/>
    <w:rsid w:val="00D64060"/>
    <w:rsid w:val="00D65AF9"/>
    <w:rsid w:val="00D71CDE"/>
    <w:rsid w:val="00D73501"/>
    <w:rsid w:val="00D74144"/>
    <w:rsid w:val="00D74BFF"/>
    <w:rsid w:val="00D7649D"/>
    <w:rsid w:val="00D808DD"/>
    <w:rsid w:val="00D836D7"/>
    <w:rsid w:val="00D83AD0"/>
    <w:rsid w:val="00D849B9"/>
    <w:rsid w:val="00D85EB9"/>
    <w:rsid w:val="00D863D2"/>
    <w:rsid w:val="00D877C8"/>
    <w:rsid w:val="00D90862"/>
    <w:rsid w:val="00D924A7"/>
    <w:rsid w:val="00D939B2"/>
    <w:rsid w:val="00D970EE"/>
    <w:rsid w:val="00DA0666"/>
    <w:rsid w:val="00DA1086"/>
    <w:rsid w:val="00DA1B11"/>
    <w:rsid w:val="00DB1910"/>
    <w:rsid w:val="00DB3821"/>
    <w:rsid w:val="00DB3CC8"/>
    <w:rsid w:val="00DB4ED3"/>
    <w:rsid w:val="00DC5094"/>
    <w:rsid w:val="00DC7A9B"/>
    <w:rsid w:val="00DD03E4"/>
    <w:rsid w:val="00DD0905"/>
    <w:rsid w:val="00DD12F3"/>
    <w:rsid w:val="00DD1792"/>
    <w:rsid w:val="00DE1202"/>
    <w:rsid w:val="00DE1A92"/>
    <w:rsid w:val="00DE4DD3"/>
    <w:rsid w:val="00DF1A0C"/>
    <w:rsid w:val="00DF3880"/>
    <w:rsid w:val="00E0078E"/>
    <w:rsid w:val="00E02ACD"/>
    <w:rsid w:val="00E040F7"/>
    <w:rsid w:val="00E048BB"/>
    <w:rsid w:val="00E04FD4"/>
    <w:rsid w:val="00E05F45"/>
    <w:rsid w:val="00E0678A"/>
    <w:rsid w:val="00E12474"/>
    <w:rsid w:val="00E1489B"/>
    <w:rsid w:val="00E2013D"/>
    <w:rsid w:val="00E2103E"/>
    <w:rsid w:val="00E23DBB"/>
    <w:rsid w:val="00E30B7E"/>
    <w:rsid w:val="00E31E16"/>
    <w:rsid w:val="00E35816"/>
    <w:rsid w:val="00E36747"/>
    <w:rsid w:val="00E41077"/>
    <w:rsid w:val="00E4277B"/>
    <w:rsid w:val="00E43D1C"/>
    <w:rsid w:val="00E43F55"/>
    <w:rsid w:val="00E44B3C"/>
    <w:rsid w:val="00E44C61"/>
    <w:rsid w:val="00E458F4"/>
    <w:rsid w:val="00E465FC"/>
    <w:rsid w:val="00E4797E"/>
    <w:rsid w:val="00E50484"/>
    <w:rsid w:val="00E53EBC"/>
    <w:rsid w:val="00E54387"/>
    <w:rsid w:val="00E55F01"/>
    <w:rsid w:val="00E569AA"/>
    <w:rsid w:val="00E56D30"/>
    <w:rsid w:val="00E57FE7"/>
    <w:rsid w:val="00E604B2"/>
    <w:rsid w:val="00E60ACF"/>
    <w:rsid w:val="00E64381"/>
    <w:rsid w:val="00E662D4"/>
    <w:rsid w:val="00E70FC4"/>
    <w:rsid w:val="00E7141B"/>
    <w:rsid w:val="00E72EF5"/>
    <w:rsid w:val="00E75C4C"/>
    <w:rsid w:val="00E8369E"/>
    <w:rsid w:val="00E8385A"/>
    <w:rsid w:val="00E83E99"/>
    <w:rsid w:val="00E86D52"/>
    <w:rsid w:val="00E91509"/>
    <w:rsid w:val="00E972C5"/>
    <w:rsid w:val="00E97FC1"/>
    <w:rsid w:val="00EA1899"/>
    <w:rsid w:val="00EA3071"/>
    <w:rsid w:val="00EA3C8B"/>
    <w:rsid w:val="00EA50F0"/>
    <w:rsid w:val="00EA5670"/>
    <w:rsid w:val="00EA7A8A"/>
    <w:rsid w:val="00EB1E68"/>
    <w:rsid w:val="00EB1EBB"/>
    <w:rsid w:val="00EB3A4E"/>
    <w:rsid w:val="00EB4251"/>
    <w:rsid w:val="00EB433D"/>
    <w:rsid w:val="00EB72CF"/>
    <w:rsid w:val="00EC1BE6"/>
    <w:rsid w:val="00EC4C26"/>
    <w:rsid w:val="00ED3A56"/>
    <w:rsid w:val="00ED733F"/>
    <w:rsid w:val="00ED77BB"/>
    <w:rsid w:val="00EE3EDE"/>
    <w:rsid w:val="00EE400D"/>
    <w:rsid w:val="00EE4EEC"/>
    <w:rsid w:val="00EE7E1E"/>
    <w:rsid w:val="00EF56C7"/>
    <w:rsid w:val="00EF5A81"/>
    <w:rsid w:val="00EF6328"/>
    <w:rsid w:val="00F01E86"/>
    <w:rsid w:val="00F066BE"/>
    <w:rsid w:val="00F10A47"/>
    <w:rsid w:val="00F11601"/>
    <w:rsid w:val="00F1559D"/>
    <w:rsid w:val="00F16CB6"/>
    <w:rsid w:val="00F1711B"/>
    <w:rsid w:val="00F209A9"/>
    <w:rsid w:val="00F24A19"/>
    <w:rsid w:val="00F358E4"/>
    <w:rsid w:val="00F36A1A"/>
    <w:rsid w:val="00F36D89"/>
    <w:rsid w:val="00F400E0"/>
    <w:rsid w:val="00F43731"/>
    <w:rsid w:val="00F4438A"/>
    <w:rsid w:val="00F5225C"/>
    <w:rsid w:val="00F557F1"/>
    <w:rsid w:val="00F5632E"/>
    <w:rsid w:val="00F56940"/>
    <w:rsid w:val="00F57D86"/>
    <w:rsid w:val="00F611BE"/>
    <w:rsid w:val="00F628A3"/>
    <w:rsid w:val="00F67766"/>
    <w:rsid w:val="00F7241A"/>
    <w:rsid w:val="00F7572C"/>
    <w:rsid w:val="00F8368D"/>
    <w:rsid w:val="00F85236"/>
    <w:rsid w:val="00F87E43"/>
    <w:rsid w:val="00F87E50"/>
    <w:rsid w:val="00F90644"/>
    <w:rsid w:val="00F9332B"/>
    <w:rsid w:val="00F94C95"/>
    <w:rsid w:val="00F95006"/>
    <w:rsid w:val="00F9699B"/>
    <w:rsid w:val="00F96BD6"/>
    <w:rsid w:val="00FA6353"/>
    <w:rsid w:val="00FB3E6B"/>
    <w:rsid w:val="00FB7215"/>
    <w:rsid w:val="00FB77D5"/>
    <w:rsid w:val="00FC2E6B"/>
    <w:rsid w:val="00FC6287"/>
    <w:rsid w:val="00FD29BA"/>
    <w:rsid w:val="00FD48CF"/>
    <w:rsid w:val="00FD5664"/>
    <w:rsid w:val="00FE034F"/>
    <w:rsid w:val="00FE3122"/>
    <w:rsid w:val="00FE4F32"/>
    <w:rsid w:val="00FE505A"/>
    <w:rsid w:val="00FE510B"/>
    <w:rsid w:val="00FE6164"/>
    <w:rsid w:val="00FE729C"/>
    <w:rsid w:val="00FF1248"/>
    <w:rsid w:val="00FF20FE"/>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0765468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60365463">
      <w:bodyDiv w:val="1"/>
      <w:marLeft w:val="0"/>
      <w:marRight w:val="0"/>
      <w:marTop w:val="0"/>
      <w:marBottom w:val="0"/>
      <w:divBdr>
        <w:top w:val="none" w:sz="0" w:space="0" w:color="auto"/>
        <w:left w:val="none" w:sz="0" w:space="0" w:color="auto"/>
        <w:bottom w:val="none" w:sz="0" w:space="0" w:color="auto"/>
        <w:right w:val="none" w:sz="0" w:space="0" w:color="auto"/>
      </w:divBdr>
      <w:divsChild>
        <w:div w:id="1326515701">
          <w:marLeft w:val="0"/>
          <w:marRight w:val="0"/>
          <w:marTop w:val="0"/>
          <w:marBottom w:val="0"/>
          <w:divBdr>
            <w:top w:val="none" w:sz="0" w:space="0" w:color="auto"/>
            <w:left w:val="none" w:sz="0" w:space="0" w:color="auto"/>
            <w:bottom w:val="none" w:sz="0" w:space="0" w:color="auto"/>
            <w:right w:val="none" w:sz="0" w:space="0" w:color="auto"/>
          </w:divBdr>
          <w:divsChild>
            <w:div w:id="729957970">
              <w:marLeft w:val="0"/>
              <w:marRight w:val="0"/>
              <w:marTop w:val="0"/>
              <w:marBottom w:val="0"/>
              <w:divBdr>
                <w:top w:val="none" w:sz="0" w:space="0" w:color="auto"/>
                <w:left w:val="none" w:sz="0" w:space="0" w:color="auto"/>
                <w:bottom w:val="none" w:sz="0" w:space="0" w:color="auto"/>
                <w:right w:val="none" w:sz="0" w:space="0" w:color="auto"/>
              </w:divBdr>
              <w:divsChild>
                <w:div w:id="1168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4372">
      <w:bodyDiv w:val="1"/>
      <w:marLeft w:val="0"/>
      <w:marRight w:val="0"/>
      <w:marTop w:val="0"/>
      <w:marBottom w:val="0"/>
      <w:divBdr>
        <w:top w:val="none" w:sz="0" w:space="0" w:color="auto"/>
        <w:left w:val="none" w:sz="0" w:space="0" w:color="auto"/>
        <w:bottom w:val="none" w:sz="0" w:space="0" w:color="auto"/>
        <w:right w:val="none" w:sz="0" w:space="0" w:color="auto"/>
      </w:divBdr>
      <w:divsChild>
        <w:div w:id="525604376">
          <w:marLeft w:val="0"/>
          <w:marRight w:val="0"/>
          <w:marTop w:val="0"/>
          <w:marBottom w:val="0"/>
          <w:divBdr>
            <w:top w:val="none" w:sz="0" w:space="0" w:color="auto"/>
            <w:left w:val="none" w:sz="0" w:space="0" w:color="auto"/>
            <w:bottom w:val="none" w:sz="0" w:space="0" w:color="auto"/>
            <w:right w:val="none" w:sz="0" w:space="0" w:color="auto"/>
          </w:divBdr>
          <w:divsChild>
            <w:div w:id="1854955971">
              <w:marLeft w:val="0"/>
              <w:marRight w:val="0"/>
              <w:marTop w:val="0"/>
              <w:marBottom w:val="0"/>
              <w:divBdr>
                <w:top w:val="none" w:sz="0" w:space="0" w:color="auto"/>
                <w:left w:val="none" w:sz="0" w:space="0" w:color="auto"/>
                <w:bottom w:val="none" w:sz="0" w:space="0" w:color="auto"/>
                <w:right w:val="none" w:sz="0" w:space="0" w:color="auto"/>
              </w:divBdr>
              <w:divsChild>
                <w:div w:id="12654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203246">
      <w:bodyDiv w:val="1"/>
      <w:marLeft w:val="0"/>
      <w:marRight w:val="0"/>
      <w:marTop w:val="0"/>
      <w:marBottom w:val="0"/>
      <w:divBdr>
        <w:top w:val="none" w:sz="0" w:space="0" w:color="auto"/>
        <w:left w:val="none" w:sz="0" w:space="0" w:color="auto"/>
        <w:bottom w:val="none" w:sz="0" w:space="0" w:color="auto"/>
        <w:right w:val="none" w:sz="0" w:space="0" w:color="auto"/>
      </w:divBdr>
      <w:divsChild>
        <w:div w:id="1558973538">
          <w:marLeft w:val="0"/>
          <w:marRight w:val="0"/>
          <w:marTop w:val="0"/>
          <w:marBottom w:val="0"/>
          <w:divBdr>
            <w:top w:val="none" w:sz="0" w:space="0" w:color="auto"/>
            <w:left w:val="none" w:sz="0" w:space="0" w:color="auto"/>
            <w:bottom w:val="none" w:sz="0" w:space="0" w:color="auto"/>
            <w:right w:val="none" w:sz="0" w:space="0" w:color="auto"/>
          </w:divBdr>
          <w:divsChild>
            <w:div w:id="1051534181">
              <w:marLeft w:val="0"/>
              <w:marRight w:val="0"/>
              <w:marTop w:val="0"/>
              <w:marBottom w:val="0"/>
              <w:divBdr>
                <w:top w:val="none" w:sz="0" w:space="0" w:color="auto"/>
                <w:left w:val="none" w:sz="0" w:space="0" w:color="auto"/>
                <w:bottom w:val="none" w:sz="0" w:space="0" w:color="auto"/>
                <w:right w:val="none" w:sz="0" w:space="0" w:color="auto"/>
              </w:divBdr>
              <w:divsChild>
                <w:div w:id="16713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150146">
      <w:bodyDiv w:val="1"/>
      <w:marLeft w:val="0"/>
      <w:marRight w:val="0"/>
      <w:marTop w:val="0"/>
      <w:marBottom w:val="0"/>
      <w:divBdr>
        <w:top w:val="none" w:sz="0" w:space="0" w:color="auto"/>
        <w:left w:val="none" w:sz="0" w:space="0" w:color="auto"/>
        <w:bottom w:val="none" w:sz="0" w:space="0" w:color="auto"/>
        <w:right w:val="none" w:sz="0" w:space="0" w:color="auto"/>
      </w:divBdr>
    </w:div>
    <w:div w:id="1094522126">
      <w:bodyDiv w:val="1"/>
      <w:marLeft w:val="0"/>
      <w:marRight w:val="0"/>
      <w:marTop w:val="0"/>
      <w:marBottom w:val="0"/>
      <w:divBdr>
        <w:top w:val="none" w:sz="0" w:space="0" w:color="auto"/>
        <w:left w:val="none" w:sz="0" w:space="0" w:color="auto"/>
        <w:bottom w:val="none" w:sz="0" w:space="0" w:color="auto"/>
        <w:right w:val="none" w:sz="0" w:space="0" w:color="auto"/>
      </w:divBdr>
    </w:div>
    <w:div w:id="1110736253">
      <w:bodyDiv w:val="1"/>
      <w:marLeft w:val="0"/>
      <w:marRight w:val="0"/>
      <w:marTop w:val="0"/>
      <w:marBottom w:val="0"/>
      <w:divBdr>
        <w:top w:val="none" w:sz="0" w:space="0" w:color="auto"/>
        <w:left w:val="none" w:sz="0" w:space="0" w:color="auto"/>
        <w:bottom w:val="none" w:sz="0" w:space="0" w:color="auto"/>
        <w:right w:val="none" w:sz="0" w:space="0" w:color="auto"/>
      </w:divBdr>
    </w:div>
    <w:div w:id="1134176033">
      <w:bodyDiv w:val="1"/>
      <w:marLeft w:val="0"/>
      <w:marRight w:val="0"/>
      <w:marTop w:val="0"/>
      <w:marBottom w:val="0"/>
      <w:divBdr>
        <w:top w:val="none" w:sz="0" w:space="0" w:color="auto"/>
        <w:left w:val="none" w:sz="0" w:space="0" w:color="auto"/>
        <w:bottom w:val="none" w:sz="0" w:space="0" w:color="auto"/>
        <w:right w:val="none" w:sz="0" w:space="0" w:color="auto"/>
      </w:divBdr>
      <w:divsChild>
        <w:div w:id="2016615564">
          <w:marLeft w:val="0"/>
          <w:marRight w:val="0"/>
          <w:marTop w:val="0"/>
          <w:marBottom w:val="0"/>
          <w:divBdr>
            <w:top w:val="none" w:sz="0" w:space="0" w:color="auto"/>
            <w:left w:val="none" w:sz="0" w:space="0" w:color="auto"/>
            <w:bottom w:val="none" w:sz="0" w:space="0" w:color="auto"/>
            <w:right w:val="none" w:sz="0" w:space="0" w:color="auto"/>
          </w:divBdr>
          <w:divsChild>
            <w:div w:id="1281838562">
              <w:marLeft w:val="0"/>
              <w:marRight w:val="0"/>
              <w:marTop w:val="0"/>
              <w:marBottom w:val="0"/>
              <w:divBdr>
                <w:top w:val="none" w:sz="0" w:space="0" w:color="auto"/>
                <w:left w:val="none" w:sz="0" w:space="0" w:color="auto"/>
                <w:bottom w:val="none" w:sz="0" w:space="0" w:color="auto"/>
                <w:right w:val="none" w:sz="0" w:space="0" w:color="auto"/>
              </w:divBdr>
              <w:divsChild>
                <w:div w:id="851994813">
                  <w:marLeft w:val="0"/>
                  <w:marRight w:val="0"/>
                  <w:marTop w:val="0"/>
                  <w:marBottom w:val="0"/>
                  <w:divBdr>
                    <w:top w:val="none" w:sz="0" w:space="0" w:color="auto"/>
                    <w:left w:val="none" w:sz="0" w:space="0" w:color="auto"/>
                    <w:bottom w:val="none" w:sz="0" w:space="0" w:color="auto"/>
                    <w:right w:val="none" w:sz="0" w:space="0" w:color="auto"/>
                  </w:divBdr>
                  <w:divsChild>
                    <w:div w:id="4418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footer" Target="footer3.xml"/><Relationship Id="rId16" Type="http://schemas.openxmlformats.org/officeDocument/2006/relationships/footer" Target="footer4.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1028FDCC-CBD5-BC4A-932E-C85E9349A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25</Pages>
  <Words>13612</Words>
  <Characters>72144</Characters>
  <Application>Microsoft Macintosh Word</Application>
  <DocSecurity>0</DocSecurity>
  <Lines>601</Lines>
  <Paragraphs>171</Paragraphs>
  <ScaleCrop>false</ScaleCrop>
  <Company>Stockholms universitetsbibliotek</Company>
  <LinksUpToDate>false</LinksUpToDate>
  <CharactersWithSpaces>85585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4</cp:revision>
  <cp:lastPrinted>2018-11-06T10:11:00Z</cp:lastPrinted>
  <dcterms:created xsi:type="dcterms:W3CDTF">2018-11-22T15:58:00Z</dcterms:created>
  <dcterms:modified xsi:type="dcterms:W3CDTF">2018-11-22T16:08:00Z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zotero-version="5.0.57"&gt;&lt;session id="8MKwawWq"/&gt;&lt;style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 name="delayCitationUpdates" value="true"/&gt;&lt;pref name="dontAskDelayCitationUpdates" value="true"/&gt;&lt;/prefs&gt;&lt;/data&gt;</vt:lpwstr>
  </property>
</Properties>
</file>