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C99D" w14:textId="4AD57EB0" w:rsidR="002155CF" w:rsidRPr="000600F4" w:rsidRDefault="000600F4" w:rsidP="000600F4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proofErr w:type="spellStart"/>
      <w:r w:rsidRPr="000600F4">
        <w:rPr>
          <w:rFonts w:ascii="Times New Roman" w:hAnsi="Times New Roman" w:cs="Times New Roman"/>
          <w:b/>
          <w:bCs/>
          <w:sz w:val="20"/>
          <w:szCs w:val="20"/>
          <w:u w:val="single"/>
        </w:rPr>
        <w:t>Mplus</w:t>
      </w:r>
      <w:proofErr w:type="spellEnd"/>
      <w:r w:rsidRPr="000600F4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Syntax: Confirmatory Factor Analysis</w:t>
      </w:r>
    </w:p>
    <w:p w14:paraId="3D449CFF" w14:textId="77777777" w:rsidR="000600F4" w:rsidRPr="00296B4E" w:rsidRDefault="000600F4" w:rsidP="000600F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347E63DE" w14:textId="7B6A12F4" w:rsidR="000600F4" w:rsidRPr="000600F4" w:rsidRDefault="000600F4" w:rsidP="000600F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00F4">
        <w:rPr>
          <w:rFonts w:ascii="Times New Roman" w:hAnsi="Times New Roman" w:cs="Times New Roman"/>
          <w:b/>
          <w:bCs/>
          <w:sz w:val="20"/>
          <w:szCs w:val="20"/>
        </w:rPr>
        <w:t>One-factor model:</w:t>
      </w:r>
    </w:p>
    <w:p w14:paraId="7CC72F47" w14:textId="77777777" w:rsidR="000600F4" w:rsidRPr="00296B4E" w:rsidRDefault="000600F4" w:rsidP="000600F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31B361D4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Data:</w:t>
      </w:r>
    </w:p>
    <w:p w14:paraId="49BCD423" w14:textId="3BA52DF9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File is factorstructure_test.dta.dat;</w:t>
      </w:r>
      <w:r w:rsidR="001F534D" w:rsidRPr="00296B4E">
        <w:rPr>
          <w:rFonts w:ascii="Courier New" w:hAnsi="Courier New" w:cs="Courier New"/>
          <w:sz w:val="16"/>
          <w:szCs w:val="16"/>
        </w:rPr>
        <w:t xml:space="preserve"> </w:t>
      </w:r>
      <w:r w:rsidR="001F534D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File name</w:t>
      </w:r>
    </w:p>
    <w:p w14:paraId="6C231F8C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Variable:</w:t>
      </w:r>
    </w:p>
    <w:p w14:paraId="1A7E4016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Names are </w:t>
      </w:r>
    </w:p>
    <w:p w14:paraId="786D5A24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STUDYID interval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</w:p>
    <w:p w14:paraId="1628023A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logwalk1n</w:t>
      </w:r>
    </w:p>
    <w:p w14:paraId="17EA3B52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logtcs2 balance revnewds2 revnewds3 revnewds4 revnew_ds5 revnewds6</w:t>
      </w:r>
    </w:p>
    <w:p w14:paraId="0FF280E0" w14:textId="32B64732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revnewds7 revnew_ds8 revnewds9 revnewds10 revnewds1 revnewds11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nmcount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1F534D" w:rsidRPr="00296B4E">
        <w:rPr>
          <w:rFonts w:ascii="Courier New" w:hAnsi="Courier New" w:cs="Courier New"/>
          <w:sz w:val="16"/>
          <w:szCs w:val="16"/>
        </w:rPr>
        <w:t xml:space="preserve"> </w:t>
      </w:r>
      <w:r w:rsidR="001F534D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Variable names</w:t>
      </w:r>
    </w:p>
    <w:p w14:paraId="6546BACF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usevariables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are</w:t>
      </w:r>
    </w:p>
    <w:p w14:paraId="65798232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0184A0B1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581568B0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logwalk1n logtcs2 balance</w:t>
      </w:r>
    </w:p>
    <w:p w14:paraId="485DFF3B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591550D3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21CA990D" w14:textId="0B55F90D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1F534D" w:rsidRPr="00296B4E">
        <w:rPr>
          <w:rFonts w:ascii="Courier New" w:hAnsi="Courier New" w:cs="Courier New"/>
          <w:sz w:val="16"/>
          <w:szCs w:val="16"/>
        </w:rPr>
        <w:t xml:space="preserve"> </w:t>
      </w:r>
      <w:r w:rsidR="001F534D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Subset of variables to use</w:t>
      </w:r>
    </w:p>
    <w:p w14:paraId="745E5EDD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categorical are</w:t>
      </w:r>
    </w:p>
    <w:p w14:paraId="636A27A3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7A7F9305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0B381BDC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balance</w:t>
      </w:r>
    </w:p>
    <w:p w14:paraId="02916FE9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207EFED6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43030C45" w14:textId="25D0FE5F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1F534D" w:rsidRPr="00296B4E">
        <w:rPr>
          <w:rFonts w:ascii="Courier New" w:hAnsi="Courier New" w:cs="Courier New"/>
          <w:sz w:val="16"/>
          <w:szCs w:val="16"/>
        </w:rPr>
        <w:t xml:space="preserve"> </w:t>
      </w:r>
      <w:r w:rsidR="001F534D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which variables are categorical</w:t>
      </w:r>
    </w:p>
    <w:p w14:paraId="66FA8A35" w14:textId="02FB7FD2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IDvariable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is STUDYID;</w:t>
      </w:r>
      <w:r w:rsidR="00296B4E" w:rsidRPr="00296B4E">
        <w:rPr>
          <w:rFonts w:ascii="Courier New" w:hAnsi="Courier New" w:cs="Courier New"/>
          <w:sz w:val="16"/>
          <w:szCs w:val="16"/>
        </w:rPr>
        <w:t xml:space="preserve"> </w:t>
      </w:r>
      <w:r w:rsidR="00296B4E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name of participant ID variable</w:t>
      </w:r>
    </w:p>
    <w:p w14:paraId="3494F69C" w14:textId="433975B8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Missing are all (-9999); </w:t>
      </w:r>
      <w:r w:rsidR="00296B4E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the value assigned to missing variables in the dataset</w:t>
      </w:r>
    </w:p>
    <w:p w14:paraId="51C592F7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Analysis: </w:t>
      </w:r>
    </w:p>
    <w:p w14:paraId="23A3F4D5" w14:textId="6BA31C19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Estimator = WLSMV;</w:t>
      </w:r>
      <w:r w:rsidR="00296B4E" w:rsidRPr="00296B4E">
        <w:rPr>
          <w:rFonts w:ascii="Courier New" w:hAnsi="Courier New" w:cs="Courier New"/>
          <w:sz w:val="16"/>
          <w:szCs w:val="16"/>
        </w:rPr>
        <w:t xml:space="preserve"> </w:t>
      </w:r>
      <w:r w:rsidR="00296B4E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Implements the mean- and variance-adjusted weighted least squares estimator</w:t>
      </w:r>
    </w:p>
    <w:p w14:paraId="63F466D1" w14:textId="0F019B94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Starts = 250;</w:t>
      </w:r>
      <w:r w:rsidR="00296B4E" w:rsidRPr="00296B4E">
        <w:rPr>
          <w:rFonts w:ascii="Courier New" w:hAnsi="Courier New" w:cs="Courier New"/>
          <w:sz w:val="16"/>
          <w:szCs w:val="16"/>
        </w:rPr>
        <w:t xml:space="preserve"> </w:t>
      </w:r>
      <w:r w:rsidR="00296B4E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the number of random sets of starting values</w:t>
      </w:r>
    </w:p>
    <w:p w14:paraId="32195F28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Model:</w:t>
      </w:r>
    </w:p>
    <w:p w14:paraId="12644558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2BC50335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4018D19C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logwalk1n logtcs2 balance</w:t>
      </w:r>
    </w:p>
    <w:p w14:paraId="132E20D8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6BAEC9C5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2B7F7976" w14:textId="22023738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3306BF">
        <w:rPr>
          <w:rFonts w:ascii="Courier New" w:hAnsi="Courier New" w:cs="Courier New"/>
          <w:sz w:val="16"/>
          <w:szCs w:val="16"/>
        </w:rPr>
        <w:t xml:space="preserve"> </w:t>
      </w:r>
      <w:r w:rsidR="003306BF" w:rsidRPr="003306BF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# Specifies that </w:t>
      </w:r>
      <w:r w:rsidR="007C52C3">
        <w:rPr>
          <w:rFonts w:ascii="Courier New" w:hAnsi="Courier New" w:cs="Courier New"/>
          <w:color w:val="3A7C22" w:themeColor="accent6" w:themeShade="BF"/>
          <w:sz w:val="16"/>
          <w:szCs w:val="16"/>
        </w:rPr>
        <w:t>the</w:t>
      </w:r>
      <w:r w:rsidR="003306BF" w:rsidRPr="003306BF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latent </w:t>
      </w:r>
      <w:r w:rsidR="00A758A8">
        <w:rPr>
          <w:rFonts w:ascii="Courier New" w:hAnsi="Courier New" w:cs="Courier New"/>
          <w:color w:val="3A7C22" w:themeColor="accent6" w:themeShade="BF"/>
          <w:sz w:val="16"/>
          <w:szCs w:val="16"/>
        </w:rPr>
        <w:t>variable</w:t>
      </w:r>
      <w:r w:rsidR="007C52C3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</w:t>
      </w:r>
      <w:r w:rsidR="003306BF" w:rsidRPr="003306BF">
        <w:rPr>
          <w:rFonts w:ascii="Courier New" w:hAnsi="Courier New" w:cs="Courier New"/>
          <w:color w:val="3A7C22" w:themeColor="accent6" w:themeShade="BF"/>
          <w:sz w:val="16"/>
          <w:szCs w:val="16"/>
        </w:rPr>
        <w:t>is measured by the observed variables orientation_bi-revnew_ds8</w:t>
      </w:r>
      <w:r w:rsidR="00895F69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5463771D" w14:textId="525A1F61" w:rsidR="0079501D" w:rsidRPr="00C235B7" w:rsidRDefault="0079501D" w:rsidP="0079501D">
      <w:pPr>
        <w:spacing w:after="0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g@1;</w:t>
      </w:r>
      <w:r w:rsidR="00C235B7">
        <w:rPr>
          <w:rFonts w:ascii="Courier New" w:hAnsi="Courier New" w:cs="Courier New"/>
          <w:sz w:val="16"/>
          <w:szCs w:val="16"/>
        </w:rPr>
        <w:t xml:space="preserve"> 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# Constrains the variance of the latent </w:t>
      </w:r>
      <w:r w:rsidR="00393E44">
        <w:rPr>
          <w:rFonts w:ascii="Courier New" w:hAnsi="Courier New" w:cs="Courier New"/>
          <w:color w:val="3A7C22" w:themeColor="accent6" w:themeShade="BF"/>
          <w:sz w:val="16"/>
          <w:szCs w:val="16"/>
        </w:rPr>
        <w:t>variable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to be equal to 1</w:t>
      </w:r>
    </w:p>
    <w:p w14:paraId="06DD65CF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Output:</w:t>
      </w:r>
    </w:p>
    <w:p w14:paraId="07A47D7A" w14:textId="31447715" w:rsidR="009E089A" w:rsidRPr="001068EF" w:rsidRDefault="0079501D" w:rsidP="0079501D">
      <w:pPr>
        <w:spacing w:after="0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SAMPSTAT MOD(0) STAND;</w:t>
      </w:r>
      <w:r w:rsidR="001068EF">
        <w:rPr>
          <w:rFonts w:ascii="Courier New" w:hAnsi="Courier New" w:cs="Courier New"/>
          <w:sz w:val="16"/>
          <w:szCs w:val="16"/>
        </w:rPr>
        <w:t xml:space="preserve"> </w:t>
      </w:r>
      <w:r w:rsidR="001068EF" w:rsidRPr="001068EF">
        <w:rPr>
          <w:rFonts w:ascii="Courier New" w:hAnsi="Courier New" w:cs="Courier New"/>
          <w:color w:val="3A7C22" w:themeColor="accent6" w:themeShade="BF"/>
          <w:sz w:val="16"/>
          <w:szCs w:val="16"/>
        </w:rPr>
        <w:t># Requests descriptive statistics and standardized loadings</w:t>
      </w:r>
    </w:p>
    <w:p w14:paraId="7F2B7D26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EC04CC0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A8BE3CD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01B902C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FCBF1CB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EC4838A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D68A5CE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9001E4B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B05B9E1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9EF4CBC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BC4EB6B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732FC7B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56DB675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112167A" w14:textId="77777777" w:rsidR="000600F4" w:rsidRDefault="000600F4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EA6ABDD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895DA18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91E8703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593C441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DD074B4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F46BD71" w14:textId="5B46950A" w:rsidR="000600F4" w:rsidRDefault="000600F4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00F4">
        <w:rPr>
          <w:rFonts w:ascii="Times New Roman" w:hAnsi="Times New Roman" w:cs="Times New Roman"/>
          <w:b/>
          <w:bCs/>
          <w:sz w:val="20"/>
          <w:szCs w:val="20"/>
        </w:rPr>
        <w:lastRenderedPageBreak/>
        <w:t>Second-order model:</w:t>
      </w:r>
    </w:p>
    <w:p w14:paraId="60AFD032" w14:textId="77777777" w:rsidR="000600F4" w:rsidRPr="00296B4E" w:rsidRDefault="000600F4" w:rsidP="0079501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2F22D71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Data:</w:t>
      </w:r>
    </w:p>
    <w:p w14:paraId="4FC6446E" w14:textId="07F60F72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File is factorstructure_test.dta.dat;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File name</w:t>
      </w:r>
    </w:p>
    <w:p w14:paraId="043C1DE2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Variable:</w:t>
      </w:r>
    </w:p>
    <w:p w14:paraId="11532C7D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Names are </w:t>
      </w:r>
    </w:p>
    <w:p w14:paraId="3EDE7287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STUDYID interval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</w:p>
    <w:p w14:paraId="76DC8AF1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logwalk1n</w:t>
      </w:r>
    </w:p>
    <w:p w14:paraId="05CB40F5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logtcs2 balance revnewds2 revnewds3 revnewds4 revnew_ds5 revnewds6</w:t>
      </w:r>
    </w:p>
    <w:p w14:paraId="61879ECA" w14:textId="2544275D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revnewds7 revnew_ds8 revnewds9 revnewds10 revnewds1 revnewds11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nmcount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Variable names</w:t>
      </w:r>
    </w:p>
    <w:p w14:paraId="2AE39688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usevariables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are</w:t>
      </w:r>
    </w:p>
    <w:p w14:paraId="7812AF80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7FE3C85E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608ABC8D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logwalk1n logtcs2 balance</w:t>
      </w:r>
    </w:p>
    <w:p w14:paraId="4570578C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01DB6609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58E62862" w14:textId="6ECD5F36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Subset of variables to use</w:t>
      </w:r>
    </w:p>
    <w:p w14:paraId="10A80B87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categorical are</w:t>
      </w:r>
    </w:p>
    <w:p w14:paraId="19CEEEF2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32B17688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5D1D1739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balance</w:t>
      </w:r>
    </w:p>
    <w:p w14:paraId="4010BB0D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5CE4B74A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4D587C5B" w14:textId="788E9891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553FEA">
        <w:rPr>
          <w:rFonts w:ascii="Courier New" w:hAnsi="Courier New" w:cs="Courier New"/>
          <w:sz w:val="16"/>
          <w:szCs w:val="16"/>
        </w:rPr>
        <w:t xml:space="preserve">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which variables are categorical</w:t>
      </w:r>
    </w:p>
    <w:p w14:paraId="56A78D2B" w14:textId="6FE2C9B6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IDvariable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is STUDYID;</w:t>
      </w:r>
      <w:r w:rsidR="00553FEA">
        <w:rPr>
          <w:rFonts w:ascii="Courier New" w:hAnsi="Courier New" w:cs="Courier New"/>
          <w:sz w:val="16"/>
          <w:szCs w:val="16"/>
        </w:rPr>
        <w:t xml:space="preserve">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name of participant ID variable</w:t>
      </w:r>
    </w:p>
    <w:p w14:paraId="74DF89DA" w14:textId="782CAE95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Missing are all (-9999);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the value assigned to missing variables in the dataset</w:t>
      </w:r>
    </w:p>
    <w:p w14:paraId="3EB86B3A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Analysis: </w:t>
      </w:r>
    </w:p>
    <w:p w14:paraId="43F673CD" w14:textId="26B32470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Rotation =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Geomin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D43163">
        <w:rPr>
          <w:rFonts w:ascii="Courier New" w:hAnsi="Courier New" w:cs="Courier New"/>
          <w:sz w:val="16"/>
          <w:szCs w:val="16"/>
        </w:rPr>
        <w:t xml:space="preserve"> </w:t>
      </w:r>
      <w:r w:rsidR="00D43163" w:rsidRPr="00D43163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# Specifies the </w:t>
      </w:r>
      <w:proofErr w:type="spellStart"/>
      <w:r w:rsidR="00D43163" w:rsidRPr="00D43163">
        <w:rPr>
          <w:rFonts w:ascii="Courier New" w:hAnsi="Courier New" w:cs="Courier New"/>
          <w:color w:val="3A7C22" w:themeColor="accent6" w:themeShade="BF"/>
          <w:sz w:val="16"/>
          <w:szCs w:val="16"/>
        </w:rPr>
        <w:t>Geomin</w:t>
      </w:r>
      <w:proofErr w:type="spellEnd"/>
      <w:r w:rsidR="00D43163" w:rsidRPr="00D43163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oblique rotation for correlated factors</w:t>
      </w:r>
    </w:p>
    <w:p w14:paraId="60C5503E" w14:textId="7E3C3822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Estimator = WLSMV;</w:t>
      </w:r>
      <w:r w:rsidR="00EF7D40">
        <w:rPr>
          <w:rFonts w:ascii="Courier New" w:hAnsi="Courier New" w:cs="Courier New"/>
          <w:sz w:val="16"/>
          <w:szCs w:val="16"/>
        </w:rPr>
        <w:t xml:space="preserve"> </w:t>
      </w:r>
      <w:r w:rsidR="00EF7D40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Implements the mean- and variance-adjusted weighted least squares estimator</w:t>
      </w:r>
    </w:p>
    <w:p w14:paraId="0CA45363" w14:textId="17B33611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Starts = 250;</w:t>
      </w:r>
      <w:r w:rsidR="0012070F">
        <w:rPr>
          <w:rFonts w:ascii="Courier New" w:hAnsi="Courier New" w:cs="Courier New"/>
          <w:sz w:val="16"/>
          <w:szCs w:val="16"/>
        </w:rPr>
        <w:t xml:space="preserve"> </w:t>
      </w:r>
      <w:r w:rsidR="0012070F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the number of random sets of starting values</w:t>
      </w:r>
    </w:p>
    <w:p w14:paraId="171FAFEB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Model:</w:t>
      </w:r>
    </w:p>
    <w:p w14:paraId="35AC91A1" w14:textId="55B2E0E8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visuospatial;</w:t>
      </w:r>
      <w:r w:rsidR="003D69A3">
        <w:rPr>
          <w:rFonts w:ascii="Courier New" w:hAnsi="Courier New" w:cs="Courier New"/>
          <w:sz w:val="16"/>
          <w:szCs w:val="16"/>
        </w:rPr>
        <w:t xml:space="preserve"> </w:t>
      </w:r>
      <w:r w:rsidR="003D69A3" w:rsidRPr="003D69A3">
        <w:rPr>
          <w:rFonts w:ascii="Courier New" w:hAnsi="Courier New" w:cs="Courier New"/>
          <w:color w:val="3A7C22" w:themeColor="accent6" w:themeShade="BF"/>
          <w:sz w:val="16"/>
          <w:szCs w:val="16"/>
        </w:rPr>
        <w:t># f1-f5 specify the first-order factors; e.g., f1 is loaded on five indicators representing cognitive capacity</w:t>
      </w:r>
      <w:r w:rsidR="003D69A3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385B9D5D" w14:textId="0918C0A2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</w:p>
    <w:p w14:paraId="2DB0C464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 BY logwalk1n* logtcs2 balance;</w:t>
      </w:r>
    </w:p>
    <w:p w14:paraId="716AEE5E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f4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</w:p>
    <w:p w14:paraId="2E477546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f5 BY revnewds1* revnewds2 revnewds3 revnewds4 revnew_ds5 revnewds6 revnewds7 revnew_ds8 </w:t>
      </w:r>
    </w:p>
    <w:p w14:paraId="066AD247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</w:p>
    <w:p w14:paraId="4B11AB15" w14:textId="2E34A61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f6 BY f1* f2 f3 f4 f5;</w:t>
      </w:r>
      <w:r w:rsidR="00751725">
        <w:rPr>
          <w:rFonts w:ascii="Courier New" w:hAnsi="Courier New" w:cs="Courier New"/>
          <w:sz w:val="16"/>
          <w:szCs w:val="16"/>
        </w:rPr>
        <w:t xml:space="preserve"> </w:t>
      </w:r>
      <w:r w:rsidR="00751725" w:rsidRPr="00751725">
        <w:rPr>
          <w:rFonts w:ascii="Courier New" w:hAnsi="Courier New" w:cs="Courier New"/>
          <w:color w:val="3A7C22" w:themeColor="accent6" w:themeShade="BF"/>
          <w:sz w:val="16"/>
          <w:szCs w:val="16"/>
        </w:rPr>
        <w:t># The first-order factors (f1-f5) are nested under a second-order structure (i.e., a general intrinsic capacity factor)</w:t>
      </w:r>
      <w:r w:rsidR="003D69A3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f1 has been freed</w:t>
      </w:r>
    </w:p>
    <w:p w14:paraId="7FDD34CB" w14:textId="6DB2A8F3" w:rsidR="0079501D" w:rsidRPr="00C235B7" w:rsidRDefault="0079501D" w:rsidP="0079501D">
      <w:pPr>
        <w:spacing w:after="0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f1@1;</w:t>
      </w:r>
      <w:r w:rsidR="00C235B7">
        <w:rPr>
          <w:rFonts w:ascii="Courier New" w:hAnsi="Courier New" w:cs="Courier New"/>
          <w:sz w:val="16"/>
          <w:szCs w:val="16"/>
        </w:rPr>
        <w:t xml:space="preserve"> 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# Constrains the variance of the </w:t>
      </w:r>
      <w:r w:rsidR="003D69A3">
        <w:rPr>
          <w:rFonts w:ascii="Courier New" w:hAnsi="Courier New" w:cs="Courier New"/>
          <w:color w:val="3A7C22" w:themeColor="accent6" w:themeShade="BF"/>
          <w:sz w:val="16"/>
          <w:szCs w:val="16"/>
        </w:rPr>
        <w:t>factor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to be equal to 1</w:t>
      </w:r>
    </w:p>
    <w:p w14:paraId="643F4CB9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f2@1;</w:t>
      </w:r>
    </w:p>
    <w:p w14:paraId="6B6F5482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f3@1;</w:t>
      </w:r>
    </w:p>
    <w:p w14:paraId="2909F05F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f4@1;</w:t>
      </w:r>
    </w:p>
    <w:p w14:paraId="7D572AC6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f5@1;</w:t>
      </w:r>
    </w:p>
    <w:p w14:paraId="1410EBF6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f6@1;</w:t>
      </w:r>
    </w:p>
    <w:p w14:paraId="683903EC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Output:</w:t>
      </w:r>
    </w:p>
    <w:p w14:paraId="04B74871" w14:textId="416E2561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SAMPSTAT MOD(0) STAND;</w:t>
      </w:r>
      <w:r w:rsidR="00EB2F1C">
        <w:rPr>
          <w:rFonts w:ascii="Courier New" w:hAnsi="Courier New" w:cs="Courier New"/>
          <w:sz w:val="16"/>
          <w:szCs w:val="16"/>
        </w:rPr>
        <w:t xml:space="preserve"> </w:t>
      </w:r>
      <w:r w:rsidR="00EB2F1C" w:rsidRPr="001068EF">
        <w:rPr>
          <w:rFonts w:ascii="Courier New" w:hAnsi="Courier New" w:cs="Courier New"/>
          <w:color w:val="3A7C22" w:themeColor="accent6" w:themeShade="BF"/>
          <w:sz w:val="16"/>
          <w:szCs w:val="16"/>
        </w:rPr>
        <w:t># Requests descriptive statistics and standardized loadings</w:t>
      </w:r>
    </w:p>
    <w:p w14:paraId="36B45CCE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47F6DF0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7F6AFFE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CB88D00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6165EE7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F95A05C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E98D02B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6C2648D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A4DD6B6" w14:textId="77777777" w:rsidR="000600F4" w:rsidRDefault="000600F4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32AD5DE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74871D7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7C99C1F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0649CA7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00F5C7A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717C83C" w14:textId="72B40ACD" w:rsidR="000600F4" w:rsidRDefault="000600F4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00F4">
        <w:rPr>
          <w:rFonts w:ascii="Times New Roman" w:hAnsi="Times New Roman" w:cs="Times New Roman"/>
          <w:b/>
          <w:bCs/>
          <w:sz w:val="20"/>
          <w:szCs w:val="20"/>
        </w:rPr>
        <w:lastRenderedPageBreak/>
        <w:t>Correlated factor model:</w:t>
      </w:r>
    </w:p>
    <w:p w14:paraId="617FCD75" w14:textId="77777777" w:rsidR="000600F4" w:rsidRPr="00296B4E" w:rsidRDefault="000600F4" w:rsidP="0079501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28DA8F1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Data:</w:t>
      </w:r>
    </w:p>
    <w:p w14:paraId="3F9719C4" w14:textId="7B5A06F8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File is factorstructure_test.dta.dat;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File name</w:t>
      </w:r>
    </w:p>
    <w:p w14:paraId="22C4438E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Variable:</w:t>
      </w:r>
    </w:p>
    <w:p w14:paraId="5E605FC6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Names are </w:t>
      </w:r>
    </w:p>
    <w:p w14:paraId="324709D2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STUDYID interval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</w:p>
    <w:p w14:paraId="6A507D6D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logwalk1n</w:t>
      </w:r>
    </w:p>
    <w:p w14:paraId="2CE8AB05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logtcs2 balance revnewds2 revnewds3 revnewds4 revnew_ds5 revnewds6</w:t>
      </w:r>
    </w:p>
    <w:p w14:paraId="74F5B249" w14:textId="17F84756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revnewds7 revnew_ds8 revnewds9 revnewds10 revnewds1 revnewds11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nmcount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Variable names</w:t>
      </w:r>
    </w:p>
    <w:p w14:paraId="10C581B3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usevariables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are</w:t>
      </w:r>
    </w:p>
    <w:p w14:paraId="040D6827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11615585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5E1A8F61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logwalk1n logtcs2 balance</w:t>
      </w:r>
    </w:p>
    <w:p w14:paraId="3BFB61B1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35DF9AE5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5E4603A1" w14:textId="105AB638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Subset of variables to use</w:t>
      </w:r>
    </w:p>
    <w:p w14:paraId="3F06196C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categorical are</w:t>
      </w:r>
    </w:p>
    <w:p w14:paraId="680A0738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63C3D804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6B430823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balance</w:t>
      </w:r>
    </w:p>
    <w:p w14:paraId="059C1C22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50EFE9BD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1EE6EA01" w14:textId="7139FA13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553FEA">
        <w:rPr>
          <w:rFonts w:ascii="Courier New" w:hAnsi="Courier New" w:cs="Courier New"/>
          <w:sz w:val="16"/>
          <w:szCs w:val="16"/>
        </w:rPr>
        <w:t xml:space="preserve">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which variables are categorical</w:t>
      </w:r>
    </w:p>
    <w:p w14:paraId="1BABE2E3" w14:textId="31E6B6B6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IDvariable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is STUDYID;</w:t>
      </w:r>
      <w:r w:rsidR="00553FEA">
        <w:rPr>
          <w:rFonts w:ascii="Courier New" w:hAnsi="Courier New" w:cs="Courier New"/>
          <w:sz w:val="16"/>
          <w:szCs w:val="16"/>
        </w:rPr>
        <w:t xml:space="preserve">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name of participant ID variable</w:t>
      </w:r>
    </w:p>
    <w:p w14:paraId="2C2BCC9F" w14:textId="65326FBB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Missing are all (-9999);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the value assigned to missing variables in the dataset</w:t>
      </w:r>
    </w:p>
    <w:p w14:paraId="2755C568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Analysis: </w:t>
      </w:r>
    </w:p>
    <w:p w14:paraId="2082F1DD" w14:textId="5A58035A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Rotation =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Geomin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D43163">
        <w:rPr>
          <w:rFonts w:ascii="Courier New" w:hAnsi="Courier New" w:cs="Courier New"/>
          <w:sz w:val="16"/>
          <w:szCs w:val="16"/>
        </w:rPr>
        <w:t xml:space="preserve"> </w:t>
      </w:r>
      <w:r w:rsidR="00D43163" w:rsidRPr="00D43163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# Specifies the </w:t>
      </w:r>
      <w:proofErr w:type="spellStart"/>
      <w:r w:rsidR="00D43163" w:rsidRPr="00D43163">
        <w:rPr>
          <w:rFonts w:ascii="Courier New" w:hAnsi="Courier New" w:cs="Courier New"/>
          <w:color w:val="3A7C22" w:themeColor="accent6" w:themeShade="BF"/>
          <w:sz w:val="16"/>
          <w:szCs w:val="16"/>
        </w:rPr>
        <w:t>Geomin</w:t>
      </w:r>
      <w:proofErr w:type="spellEnd"/>
      <w:r w:rsidR="00D43163" w:rsidRPr="00D43163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oblique rotation for correlated factors</w:t>
      </w:r>
    </w:p>
    <w:p w14:paraId="5A855EE9" w14:textId="78EDBFE3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Estimator = WLSMV;</w:t>
      </w:r>
      <w:r w:rsidR="00EF7D40">
        <w:rPr>
          <w:rFonts w:ascii="Courier New" w:hAnsi="Courier New" w:cs="Courier New"/>
          <w:sz w:val="16"/>
          <w:szCs w:val="16"/>
        </w:rPr>
        <w:t xml:space="preserve"> </w:t>
      </w:r>
      <w:r w:rsidR="00EF7D40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Implements the mean- and variance-adjusted weighted least squares estimator</w:t>
      </w:r>
    </w:p>
    <w:p w14:paraId="4996F041" w14:textId="6BCA713A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Starts = 250;</w:t>
      </w:r>
      <w:r w:rsidR="0012070F">
        <w:rPr>
          <w:rFonts w:ascii="Courier New" w:hAnsi="Courier New" w:cs="Courier New"/>
          <w:sz w:val="16"/>
          <w:szCs w:val="16"/>
        </w:rPr>
        <w:t xml:space="preserve"> </w:t>
      </w:r>
      <w:r w:rsidR="0012070F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the number of random sets of starting values</w:t>
      </w:r>
    </w:p>
    <w:p w14:paraId="3E8BBEC3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Model:</w:t>
      </w:r>
    </w:p>
    <w:p w14:paraId="12220DD1" w14:textId="677FF862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visuospatial;</w:t>
      </w:r>
      <w:r w:rsidR="008373CA">
        <w:rPr>
          <w:rFonts w:ascii="Courier New" w:hAnsi="Courier New" w:cs="Courier New"/>
          <w:sz w:val="16"/>
          <w:szCs w:val="16"/>
        </w:rPr>
        <w:t xml:space="preserve"> </w:t>
      </w:r>
      <w:r w:rsidR="008373CA" w:rsidRPr="003306BF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# Specifies that </w:t>
      </w:r>
      <w:r w:rsidR="008373CA">
        <w:rPr>
          <w:rFonts w:ascii="Courier New" w:hAnsi="Courier New" w:cs="Courier New"/>
          <w:color w:val="3A7C22" w:themeColor="accent6" w:themeShade="BF"/>
          <w:sz w:val="16"/>
          <w:szCs w:val="16"/>
        </w:rPr>
        <w:t>the</w:t>
      </w:r>
      <w:r w:rsidR="008373CA" w:rsidRPr="003306BF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latent </w:t>
      </w:r>
      <w:r w:rsidR="008373CA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variable </w:t>
      </w:r>
      <w:r w:rsidR="008373CA" w:rsidRPr="003306BF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is measured by the observed variables </w:t>
      </w:r>
      <w:proofErr w:type="spellStart"/>
      <w:r w:rsidR="00B734BA">
        <w:rPr>
          <w:rFonts w:ascii="Courier New" w:hAnsi="Courier New" w:cs="Courier New"/>
          <w:color w:val="3A7C22" w:themeColor="accent6" w:themeShade="BF"/>
          <w:sz w:val="16"/>
          <w:szCs w:val="16"/>
        </w:rPr>
        <w:t>orientation</w:t>
      </w:r>
      <w:r w:rsidR="008373CA" w:rsidRPr="003306BF">
        <w:rPr>
          <w:rFonts w:ascii="Courier New" w:hAnsi="Courier New" w:cs="Courier New"/>
          <w:color w:val="3A7C22" w:themeColor="accent6" w:themeShade="BF"/>
          <w:sz w:val="16"/>
          <w:szCs w:val="16"/>
        </w:rPr>
        <w:t>_bi</w:t>
      </w:r>
      <w:proofErr w:type="spellEnd"/>
      <w:r w:rsidR="008373CA" w:rsidRPr="003306BF">
        <w:rPr>
          <w:rFonts w:ascii="Courier New" w:hAnsi="Courier New" w:cs="Courier New"/>
          <w:color w:val="3A7C22" w:themeColor="accent6" w:themeShade="BF"/>
          <w:sz w:val="16"/>
          <w:szCs w:val="16"/>
        </w:rPr>
        <w:t>-</w:t>
      </w:r>
      <w:r w:rsidR="008373CA">
        <w:rPr>
          <w:rFonts w:ascii="Courier New" w:hAnsi="Courier New" w:cs="Courier New"/>
          <w:color w:val="3A7C22" w:themeColor="accent6" w:themeShade="BF"/>
          <w:sz w:val="16"/>
          <w:szCs w:val="16"/>
        </w:rPr>
        <w:t>visuospatial; the path loading for the first observed variable has been freed</w:t>
      </w:r>
    </w:p>
    <w:p w14:paraId="3F78CFA3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</w:p>
    <w:p w14:paraId="18C26959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 BY logwalk1n* logtcs2 balance;</w:t>
      </w:r>
    </w:p>
    <w:p w14:paraId="75503998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f4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</w:p>
    <w:p w14:paraId="21BE7A40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f5 BY revnewds1* revnewds2 revnewds3 revnewds4 revnew_ds5 revnewds6 revnewds7 revnew_ds8 </w:t>
      </w:r>
    </w:p>
    <w:p w14:paraId="2364B0CF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</w:p>
    <w:p w14:paraId="68DFBA95" w14:textId="4DF2AFEB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f1@1;</w:t>
      </w:r>
      <w:r w:rsidR="00C235B7">
        <w:rPr>
          <w:rFonts w:ascii="Courier New" w:hAnsi="Courier New" w:cs="Courier New"/>
          <w:sz w:val="16"/>
          <w:szCs w:val="16"/>
        </w:rPr>
        <w:t xml:space="preserve"> 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# Constrains the variance of the latent </w:t>
      </w:r>
      <w:r w:rsidR="006E4697">
        <w:rPr>
          <w:rFonts w:ascii="Courier New" w:hAnsi="Courier New" w:cs="Courier New"/>
          <w:color w:val="3A7C22" w:themeColor="accent6" w:themeShade="BF"/>
          <w:sz w:val="16"/>
          <w:szCs w:val="16"/>
        </w:rPr>
        <w:t>variable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to be equal to 1</w:t>
      </w:r>
    </w:p>
    <w:p w14:paraId="6A05C79C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f2@1;</w:t>
      </w:r>
    </w:p>
    <w:p w14:paraId="7AC79192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f3@1;</w:t>
      </w:r>
    </w:p>
    <w:p w14:paraId="55288F70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f4@1;</w:t>
      </w:r>
    </w:p>
    <w:p w14:paraId="1013B034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f5@1;</w:t>
      </w:r>
    </w:p>
    <w:p w14:paraId="5E5B7FAC" w14:textId="77777777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Output:</w:t>
      </w:r>
    </w:p>
    <w:p w14:paraId="0E43560F" w14:textId="4EEE670B" w:rsidR="0079501D" w:rsidRPr="00296B4E" w:rsidRDefault="0079501D" w:rsidP="0079501D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SAMPSTAT MOD(0) STAND;</w:t>
      </w:r>
      <w:r w:rsidR="00EB2F1C">
        <w:rPr>
          <w:rFonts w:ascii="Courier New" w:hAnsi="Courier New" w:cs="Courier New"/>
          <w:sz w:val="16"/>
          <w:szCs w:val="16"/>
        </w:rPr>
        <w:t xml:space="preserve"> </w:t>
      </w:r>
      <w:r w:rsidR="00EB2F1C" w:rsidRPr="001068EF">
        <w:rPr>
          <w:rFonts w:ascii="Courier New" w:hAnsi="Courier New" w:cs="Courier New"/>
          <w:color w:val="3A7C22" w:themeColor="accent6" w:themeShade="BF"/>
          <w:sz w:val="16"/>
          <w:szCs w:val="16"/>
        </w:rPr>
        <w:t># Requests descriptive statistics and standardized loadings</w:t>
      </w:r>
    </w:p>
    <w:p w14:paraId="384391AE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B0252D8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DC47952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21F0983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5C70FEA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046205F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2B6F0F8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61C71FA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CD2E7CE" w14:textId="77777777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39A68CC" w14:textId="7669851A" w:rsidR="0079501D" w:rsidRDefault="0079501D" w:rsidP="0079501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7067FD4" w14:textId="77777777" w:rsidR="000600F4" w:rsidRDefault="000600F4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CEFEDB7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FFD0406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CE6AF7B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ED62EF2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FC35E40" w14:textId="77777777" w:rsidR="00296B4E" w:rsidRDefault="00296B4E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0AEA369" w14:textId="3E16E7B2" w:rsidR="000600F4" w:rsidRDefault="000600F4" w:rsidP="007950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00F4">
        <w:rPr>
          <w:rFonts w:ascii="Times New Roman" w:hAnsi="Times New Roman" w:cs="Times New Roman"/>
          <w:b/>
          <w:bCs/>
          <w:sz w:val="20"/>
          <w:szCs w:val="20"/>
        </w:rPr>
        <w:lastRenderedPageBreak/>
        <w:t>Bi-factor model (one general factor and five sub-factors):</w:t>
      </w:r>
    </w:p>
    <w:p w14:paraId="144E7DA4" w14:textId="77777777" w:rsidR="000600F4" w:rsidRPr="00296B4E" w:rsidRDefault="000600F4" w:rsidP="0079501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BAF384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Data:</w:t>
      </w:r>
    </w:p>
    <w:p w14:paraId="5C0DD347" w14:textId="39FA7E2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File is factorstructure_test.dta.dat;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File name</w:t>
      </w:r>
    </w:p>
    <w:p w14:paraId="196F377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Variable:</w:t>
      </w:r>
    </w:p>
    <w:p w14:paraId="5AAEAC10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Names are </w:t>
      </w:r>
    </w:p>
    <w:p w14:paraId="7A0BBC9F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STUDYID interval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</w:p>
    <w:p w14:paraId="2F5025A9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logwalk1n</w:t>
      </w:r>
    </w:p>
    <w:p w14:paraId="30C18EA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logtcs2 balance revnewds2 revnewds3 revnewds4 revnew_ds5 revnewds6</w:t>
      </w:r>
    </w:p>
    <w:p w14:paraId="0C8A505F" w14:textId="5A2BFDD2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revnewds7 revnew_ds8 revnewds9 revnewds10 revnewds1 revnewds11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nmcount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Variable names</w:t>
      </w:r>
    </w:p>
    <w:p w14:paraId="313A0CBA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usevariables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are</w:t>
      </w:r>
    </w:p>
    <w:p w14:paraId="1B070899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77E1A4EE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26812604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logwalk1n logtcs2 balance</w:t>
      </w:r>
    </w:p>
    <w:p w14:paraId="439C1C2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56EFEC10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4D4005FE" w14:textId="2BA8B88B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Subset of variables to use</w:t>
      </w:r>
    </w:p>
    <w:p w14:paraId="2C32B57F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categorical are</w:t>
      </w:r>
    </w:p>
    <w:p w14:paraId="306982E8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5ACFD9D8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72E50BF5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balance</w:t>
      </w:r>
    </w:p>
    <w:p w14:paraId="5808A3B3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5E7CE0DE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77CB927D" w14:textId="04BE1585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553FEA">
        <w:rPr>
          <w:rFonts w:ascii="Courier New" w:hAnsi="Courier New" w:cs="Courier New"/>
          <w:sz w:val="16"/>
          <w:szCs w:val="16"/>
        </w:rPr>
        <w:t xml:space="preserve">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which variables are categorical</w:t>
      </w:r>
    </w:p>
    <w:p w14:paraId="57BFD08D" w14:textId="3926DA15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IDvariable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is STUDYID;</w:t>
      </w:r>
      <w:r w:rsidR="00553FEA">
        <w:rPr>
          <w:rFonts w:ascii="Courier New" w:hAnsi="Courier New" w:cs="Courier New"/>
          <w:sz w:val="16"/>
          <w:szCs w:val="16"/>
        </w:rPr>
        <w:t xml:space="preserve">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name of participant ID variable</w:t>
      </w:r>
    </w:p>
    <w:p w14:paraId="74B096E6" w14:textId="5AF53E76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Missing are all (-9999);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the value assigned to missing variables in the dataset</w:t>
      </w:r>
    </w:p>
    <w:p w14:paraId="3599E20D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Analysis: </w:t>
      </w:r>
    </w:p>
    <w:p w14:paraId="6B81E729" w14:textId="6E478B09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Estimator = WLSMV;</w:t>
      </w:r>
      <w:r w:rsidR="00EF7D40">
        <w:rPr>
          <w:rFonts w:ascii="Courier New" w:hAnsi="Courier New" w:cs="Courier New"/>
          <w:sz w:val="16"/>
          <w:szCs w:val="16"/>
        </w:rPr>
        <w:t xml:space="preserve"> </w:t>
      </w:r>
      <w:r w:rsidR="00EF7D40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Implements the mean- and variance-adjusted weighted least squares estimator</w:t>
      </w:r>
    </w:p>
    <w:p w14:paraId="718DF2F2" w14:textId="10C6935E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Starts = 250;</w:t>
      </w:r>
      <w:r w:rsidR="0012070F">
        <w:rPr>
          <w:rFonts w:ascii="Courier New" w:hAnsi="Courier New" w:cs="Courier New"/>
          <w:sz w:val="16"/>
          <w:szCs w:val="16"/>
        </w:rPr>
        <w:t xml:space="preserve"> </w:t>
      </w:r>
      <w:r w:rsidR="0012070F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the number of random sets of starting values</w:t>
      </w:r>
    </w:p>
    <w:p w14:paraId="6DAE333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Model:</w:t>
      </w:r>
    </w:p>
    <w:p w14:paraId="4EEF7DDA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</w:t>
      </w:r>
    </w:p>
    <w:p w14:paraId="54BBE8F0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47E429BC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logwalk1n logtcs2 balance</w:t>
      </w:r>
    </w:p>
    <w:p w14:paraId="1721F66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0CF59BFE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revnewds1 revnewds2 revnewds3 revnewds4 revnew_ds5 revnewds6 revnewds7 revnew_ds8</w:t>
      </w:r>
    </w:p>
    <w:p w14:paraId="456E0DF4" w14:textId="21F47AF2" w:rsidR="00402351" w:rsidRPr="00695868" w:rsidRDefault="00402351" w:rsidP="00402351">
      <w:pPr>
        <w:spacing w:after="0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revnewds9 revnewds10 revnewds11;</w:t>
      </w:r>
      <w:r w:rsidR="00695868">
        <w:rPr>
          <w:rFonts w:ascii="Courier New" w:hAnsi="Courier New" w:cs="Courier New"/>
          <w:sz w:val="16"/>
          <w:szCs w:val="16"/>
        </w:rPr>
        <w:t xml:space="preserve"> </w:t>
      </w:r>
      <w:r w:rsidR="00695868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the general factor loads on all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2A1A29B3" w14:textId="3B1D5C33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visuospatial;</w:t>
      </w:r>
      <w:r w:rsidR="00695868">
        <w:rPr>
          <w:rFonts w:ascii="Courier New" w:hAnsi="Courier New" w:cs="Courier New"/>
          <w:sz w:val="16"/>
          <w:szCs w:val="16"/>
        </w:rPr>
        <w:t xml:space="preserve"> </w:t>
      </w:r>
      <w:r w:rsidR="00695868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f1 loads on the cognitive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48BE8C9F" w14:textId="7066D289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695868">
        <w:rPr>
          <w:rFonts w:ascii="Courier New" w:hAnsi="Courier New" w:cs="Courier New"/>
          <w:sz w:val="16"/>
          <w:szCs w:val="16"/>
        </w:rPr>
        <w:t xml:space="preserve"> </w:t>
      </w:r>
      <w:r w:rsidR="00695868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f2 loads on the sensory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51258C5F" w14:textId="33A7D2F2" w:rsidR="00402351" w:rsidRPr="00695868" w:rsidRDefault="00402351" w:rsidP="00402351">
      <w:pPr>
        <w:spacing w:after="0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 BY logwalk1n* logtcs2 balance;</w:t>
      </w:r>
      <w:r w:rsidR="00695868">
        <w:rPr>
          <w:rFonts w:ascii="Courier New" w:hAnsi="Courier New" w:cs="Courier New"/>
          <w:sz w:val="16"/>
          <w:szCs w:val="16"/>
        </w:rPr>
        <w:t xml:space="preserve"> </w:t>
      </w:r>
      <w:r w:rsidR="00695868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f3 loads on the locomotive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288705D5" w14:textId="48546D73" w:rsidR="00402351" w:rsidRPr="00695868" w:rsidRDefault="00402351" w:rsidP="00402351">
      <w:pPr>
        <w:spacing w:after="0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f4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695868">
        <w:rPr>
          <w:rFonts w:ascii="Courier New" w:hAnsi="Courier New" w:cs="Courier New"/>
          <w:sz w:val="16"/>
          <w:szCs w:val="16"/>
        </w:rPr>
        <w:t xml:space="preserve"> </w:t>
      </w:r>
      <w:r w:rsidR="00695868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f4 loads on the vitality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5EF796BE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f5 BY revnewds1* revnewds2 revnewds3 revnewds4 revnew_ds5 revnewds6 revnewds7 revnew_ds8</w:t>
      </w:r>
    </w:p>
    <w:p w14:paraId="5B5ED31C" w14:textId="69F79EF4" w:rsidR="00402351" w:rsidRPr="00695868" w:rsidRDefault="00402351" w:rsidP="00402351">
      <w:pPr>
        <w:spacing w:after="0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revnewds9 revnewds10 revnewds11;</w:t>
      </w:r>
      <w:r w:rsidR="00695868">
        <w:rPr>
          <w:rFonts w:ascii="Courier New" w:hAnsi="Courier New" w:cs="Courier New"/>
          <w:sz w:val="16"/>
          <w:szCs w:val="16"/>
        </w:rPr>
        <w:t xml:space="preserve"> </w:t>
      </w:r>
      <w:r w:rsidR="00695868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f5 loads on the psychological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5FD5BC13" w14:textId="69DF4C9D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g@1;</w:t>
      </w:r>
      <w:r w:rsidR="00C235B7">
        <w:rPr>
          <w:rFonts w:ascii="Courier New" w:hAnsi="Courier New" w:cs="Courier New"/>
          <w:sz w:val="16"/>
          <w:szCs w:val="16"/>
        </w:rPr>
        <w:t xml:space="preserve"> 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# Constrains the variance of the </w:t>
      </w:r>
      <w:r w:rsid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factor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to be equal to 1</w:t>
      </w:r>
    </w:p>
    <w:p w14:paraId="259D1C1D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f1@1;</w:t>
      </w:r>
    </w:p>
    <w:p w14:paraId="174C5E0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f2@1;</w:t>
      </w:r>
    </w:p>
    <w:p w14:paraId="67BEFB3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f3@1;</w:t>
      </w:r>
    </w:p>
    <w:p w14:paraId="24B774CC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f4@1;</w:t>
      </w:r>
    </w:p>
    <w:p w14:paraId="2D08827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f5@1;</w:t>
      </w:r>
    </w:p>
    <w:p w14:paraId="3A81C63A" w14:textId="59AB9579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 WITH f1@0 f2@0 f3@0 f4@0 f5@0;</w:t>
      </w:r>
      <w:r w:rsidR="00395563">
        <w:rPr>
          <w:rFonts w:ascii="Courier New" w:hAnsi="Courier New" w:cs="Courier New"/>
          <w:sz w:val="16"/>
          <w:szCs w:val="16"/>
        </w:rPr>
        <w:t xml:space="preserve"> </w:t>
      </w:r>
      <w:r w:rsidR="00F70507" w:rsidRPr="001361F8">
        <w:rPr>
          <w:rFonts w:ascii="Courier New" w:hAnsi="Courier New" w:cs="Courier New"/>
          <w:color w:val="3A7C22" w:themeColor="accent6" w:themeShade="BF"/>
          <w:sz w:val="16"/>
          <w:szCs w:val="16"/>
        </w:rPr>
        <w:t># Constrains the correlation between the general factor and the specific factors to 0, ensuring they are orthogonal</w:t>
      </w:r>
      <w:r w:rsidR="00F7050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(i.e., uncorrelated)</w:t>
      </w:r>
    </w:p>
    <w:p w14:paraId="1F9E855A" w14:textId="5DA314C1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 WITH f2@0 f3@0 f4@0 f5@0;</w:t>
      </w:r>
      <w:r w:rsidR="00395563">
        <w:rPr>
          <w:rFonts w:ascii="Courier New" w:hAnsi="Courier New" w:cs="Courier New"/>
          <w:sz w:val="16"/>
          <w:szCs w:val="16"/>
        </w:rPr>
        <w:t xml:space="preserve"> </w:t>
      </w:r>
      <w:r w:rsidR="00F70507" w:rsidRPr="001361F8">
        <w:rPr>
          <w:rFonts w:ascii="Courier New" w:hAnsi="Courier New" w:cs="Courier New"/>
          <w:color w:val="3A7C22" w:themeColor="accent6" w:themeShade="BF"/>
          <w:sz w:val="16"/>
          <w:szCs w:val="16"/>
        </w:rPr>
        <w:t># Constrains the correlation between the specific factors to 0, ensuring they are orthogonal</w:t>
      </w:r>
      <w:r w:rsidR="00F7050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to each other (i.e., uncorrelated)</w:t>
      </w:r>
    </w:p>
    <w:p w14:paraId="1F6E7EDA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 WITH f3@0 f4@0 f5@0;</w:t>
      </w:r>
    </w:p>
    <w:p w14:paraId="6D052AAA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 WITH f4@0 f5@0;</w:t>
      </w:r>
    </w:p>
    <w:p w14:paraId="7A42A1CF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f4 WITH f5@0;</w:t>
      </w:r>
    </w:p>
    <w:p w14:paraId="69466B52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Output:</w:t>
      </w:r>
    </w:p>
    <w:p w14:paraId="1B965D33" w14:textId="6AAD239A" w:rsidR="0079501D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SAMPSTAT MOD(0) STAND;</w:t>
      </w:r>
      <w:r w:rsidR="00EB2F1C">
        <w:rPr>
          <w:rFonts w:ascii="Courier New" w:hAnsi="Courier New" w:cs="Courier New"/>
          <w:sz w:val="16"/>
          <w:szCs w:val="16"/>
        </w:rPr>
        <w:t xml:space="preserve"> </w:t>
      </w:r>
      <w:r w:rsidR="00EB2F1C" w:rsidRPr="001068EF">
        <w:rPr>
          <w:rFonts w:ascii="Courier New" w:hAnsi="Courier New" w:cs="Courier New"/>
          <w:color w:val="3A7C22" w:themeColor="accent6" w:themeShade="BF"/>
          <w:sz w:val="16"/>
          <w:szCs w:val="16"/>
        </w:rPr>
        <w:t># Requests descriptive statistics and standardized loadings</w:t>
      </w:r>
    </w:p>
    <w:p w14:paraId="2A13A3E7" w14:textId="77777777" w:rsidR="00296B4E" w:rsidRDefault="00296B4E" w:rsidP="00402351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B334CE7" w14:textId="77777777" w:rsidR="00296B4E" w:rsidRDefault="00296B4E" w:rsidP="00402351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67C8255" w14:textId="77777777" w:rsidR="00296B4E" w:rsidRDefault="00296B4E" w:rsidP="00402351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49B87A3" w14:textId="56DFE5B7" w:rsidR="00402351" w:rsidRPr="000600F4" w:rsidRDefault="000600F4" w:rsidP="00402351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00F4">
        <w:rPr>
          <w:rFonts w:ascii="Times New Roman" w:hAnsi="Times New Roman" w:cs="Times New Roman"/>
          <w:b/>
          <w:bCs/>
          <w:sz w:val="20"/>
          <w:szCs w:val="20"/>
        </w:rPr>
        <w:lastRenderedPageBreak/>
        <w:t>Bi-factor model (one general factor and four sub-factors):</w:t>
      </w:r>
    </w:p>
    <w:p w14:paraId="248BD4B8" w14:textId="77777777" w:rsidR="000600F4" w:rsidRPr="00296B4E" w:rsidRDefault="000600F4" w:rsidP="00402351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5BC96A87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Data:</w:t>
      </w:r>
    </w:p>
    <w:p w14:paraId="590892FC" w14:textId="2AA0FCCF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File is factorstructure_test.dta.dat;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File name</w:t>
      </w:r>
    </w:p>
    <w:p w14:paraId="38FBB480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Variable:</w:t>
      </w:r>
    </w:p>
    <w:p w14:paraId="2B485C02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Names are </w:t>
      </w:r>
    </w:p>
    <w:p w14:paraId="11FE7379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STUDYID interval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</w:p>
    <w:p w14:paraId="69A0AC04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logwalk1n</w:t>
      </w:r>
    </w:p>
    <w:p w14:paraId="53F40518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logtcs2 balance revnewds2 revnewds3 revnewds4 revnew_ds5 revnewds6</w:t>
      </w:r>
    </w:p>
    <w:p w14:paraId="53745C49" w14:textId="199E5C29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revnewds7 revnew_ds8 revnewds9 revnewds10 revnewds1 revnewds11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nmcount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Variable names</w:t>
      </w:r>
    </w:p>
    <w:p w14:paraId="32052BF2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usevariables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are</w:t>
      </w:r>
    </w:p>
    <w:p w14:paraId="0B73AB13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6F76A84E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36239F37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logwalk1n logtcs2 balance</w:t>
      </w:r>
    </w:p>
    <w:p w14:paraId="0F9FC398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7F1F640C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724E2BA6" w14:textId="11448A6B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Subset of variables to use</w:t>
      </w:r>
    </w:p>
    <w:p w14:paraId="3BED72EB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categorical are</w:t>
      </w:r>
    </w:p>
    <w:p w14:paraId="1F5E85B4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083C0630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01C610F8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balance</w:t>
      </w:r>
    </w:p>
    <w:p w14:paraId="2685B00B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71BF677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56F05BE7" w14:textId="0A37BA11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553FEA">
        <w:rPr>
          <w:rFonts w:ascii="Courier New" w:hAnsi="Courier New" w:cs="Courier New"/>
          <w:sz w:val="16"/>
          <w:szCs w:val="16"/>
        </w:rPr>
        <w:t xml:space="preserve">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which variables are categorical</w:t>
      </w:r>
    </w:p>
    <w:p w14:paraId="5E027E83" w14:textId="04135C15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IDvariable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is STUDYID;</w:t>
      </w:r>
      <w:r w:rsidR="00553FEA">
        <w:rPr>
          <w:rFonts w:ascii="Courier New" w:hAnsi="Courier New" w:cs="Courier New"/>
          <w:sz w:val="16"/>
          <w:szCs w:val="16"/>
        </w:rPr>
        <w:t xml:space="preserve">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name of participant ID variable</w:t>
      </w:r>
    </w:p>
    <w:p w14:paraId="20BC6060" w14:textId="0D6A136E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Missing are all (-9999);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the value assigned to missing variables in the dataset</w:t>
      </w:r>
    </w:p>
    <w:p w14:paraId="75CA1538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Analysis: </w:t>
      </w:r>
    </w:p>
    <w:p w14:paraId="649CF715" w14:textId="2DAF87C5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Estimator = WLSMV;</w:t>
      </w:r>
      <w:r w:rsidR="00EF7D40">
        <w:rPr>
          <w:rFonts w:ascii="Courier New" w:hAnsi="Courier New" w:cs="Courier New"/>
          <w:sz w:val="16"/>
          <w:szCs w:val="16"/>
        </w:rPr>
        <w:t xml:space="preserve"> </w:t>
      </w:r>
      <w:r w:rsidR="00EF7D40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Implements the mean- and variance-adjusted weighted least squares estimator</w:t>
      </w:r>
    </w:p>
    <w:p w14:paraId="74BFD6A3" w14:textId="64FA6FB2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Starts = 250;</w:t>
      </w:r>
      <w:r w:rsidR="0012070F">
        <w:rPr>
          <w:rFonts w:ascii="Courier New" w:hAnsi="Courier New" w:cs="Courier New"/>
          <w:sz w:val="16"/>
          <w:szCs w:val="16"/>
        </w:rPr>
        <w:t xml:space="preserve"> </w:t>
      </w:r>
      <w:r w:rsidR="0012070F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the number of random sets of starting values</w:t>
      </w:r>
    </w:p>
    <w:p w14:paraId="7E9A2EA3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Model:</w:t>
      </w:r>
    </w:p>
    <w:p w14:paraId="7BFC142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</w:t>
      </w:r>
    </w:p>
    <w:p w14:paraId="109D2C0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78ADD922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logwalk1n logtcs2 balance</w:t>
      </w:r>
    </w:p>
    <w:p w14:paraId="406FE51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1FB4610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revnewds1 revnewds2 revnewds3 revnewds4 revnew_ds5 revnewds6 revnewds7 revnew_ds8</w:t>
      </w:r>
    </w:p>
    <w:p w14:paraId="65FAE976" w14:textId="5B99F019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revnewds9 revnewds10 revnewds11;</w:t>
      </w:r>
      <w:r w:rsidR="00AE302D">
        <w:rPr>
          <w:rFonts w:ascii="Courier New" w:hAnsi="Courier New" w:cs="Courier New"/>
          <w:sz w:val="16"/>
          <w:szCs w:val="16"/>
        </w:rPr>
        <w:t xml:space="preserve"> 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the general factor loads on all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65DB3C3E" w14:textId="3B9CD9C8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visuospatial;</w:t>
      </w:r>
      <w:r w:rsidR="00AE302D">
        <w:rPr>
          <w:rFonts w:ascii="Courier New" w:hAnsi="Courier New" w:cs="Courier New"/>
          <w:sz w:val="16"/>
          <w:szCs w:val="16"/>
        </w:rPr>
        <w:t xml:space="preserve"> 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f1 loads on the cognitive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26A2F157" w14:textId="0B5B9A50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AE302D">
        <w:rPr>
          <w:rFonts w:ascii="Courier New" w:hAnsi="Courier New" w:cs="Courier New"/>
          <w:sz w:val="16"/>
          <w:szCs w:val="16"/>
        </w:rPr>
        <w:t xml:space="preserve"> 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f2 loads on the sensory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54114FC6" w14:textId="543B9B92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 BY logwalk1n* logtcs2 balance;</w:t>
      </w:r>
      <w:r w:rsidR="00AE302D">
        <w:rPr>
          <w:rFonts w:ascii="Courier New" w:hAnsi="Courier New" w:cs="Courier New"/>
          <w:sz w:val="16"/>
          <w:szCs w:val="16"/>
        </w:rPr>
        <w:t xml:space="preserve"> 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f3 loads on the locomotive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372E4F79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f4 BY revnewds1* revnewds2 revnewds3 revnewds4 revnew_ds5 revnewds6 revnewds7 revnew_ds8</w:t>
      </w:r>
    </w:p>
    <w:p w14:paraId="06ABA80E" w14:textId="0DCC05D6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revnewds9 revnewds10 revnewds11;</w:t>
      </w:r>
      <w:r w:rsidR="00AE302D">
        <w:rPr>
          <w:rFonts w:ascii="Courier New" w:hAnsi="Courier New" w:cs="Courier New"/>
          <w:sz w:val="16"/>
          <w:szCs w:val="16"/>
        </w:rPr>
        <w:t xml:space="preserve"> 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</w:t>
      </w:r>
      <w:r w:rsidR="00AE302D">
        <w:rPr>
          <w:rFonts w:ascii="Courier New" w:hAnsi="Courier New" w:cs="Courier New"/>
          <w:color w:val="3A7C22" w:themeColor="accent6" w:themeShade="BF"/>
          <w:sz w:val="16"/>
          <w:szCs w:val="16"/>
        </w:rPr>
        <w:t>4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loads on the psychological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025AE56D" w14:textId="38F7F5B6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g@1;</w:t>
      </w:r>
      <w:r w:rsidR="00C235B7">
        <w:rPr>
          <w:rFonts w:ascii="Courier New" w:hAnsi="Courier New" w:cs="Courier New"/>
          <w:sz w:val="16"/>
          <w:szCs w:val="16"/>
        </w:rPr>
        <w:t xml:space="preserve"> 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# Constrains the variance of the </w:t>
      </w:r>
      <w:r w:rsidR="00AE302D">
        <w:rPr>
          <w:rFonts w:ascii="Courier New" w:hAnsi="Courier New" w:cs="Courier New"/>
          <w:color w:val="3A7C22" w:themeColor="accent6" w:themeShade="BF"/>
          <w:sz w:val="16"/>
          <w:szCs w:val="16"/>
        </w:rPr>
        <w:t>factor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to be equal to 1</w:t>
      </w:r>
    </w:p>
    <w:p w14:paraId="74202CE2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f1@1;</w:t>
      </w:r>
    </w:p>
    <w:p w14:paraId="1166D357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f2@1;</w:t>
      </w:r>
    </w:p>
    <w:p w14:paraId="30C6771D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f3@1;</w:t>
      </w:r>
    </w:p>
    <w:p w14:paraId="48D46A74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f4@1;</w:t>
      </w:r>
    </w:p>
    <w:p w14:paraId="1804B298" w14:textId="3137AC58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 WITH f1@0 f2@0 f3@0 f4@0;</w:t>
      </w:r>
      <w:r w:rsidR="00395563">
        <w:rPr>
          <w:rFonts w:ascii="Courier New" w:hAnsi="Courier New" w:cs="Courier New"/>
          <w:sz w:val="16"/>
          <w:szCs w:val="16"/>
        </w:rPr>
        <w:t xml:space="preserve"> </w:t>
      </w:r>
      <w:r w:rsidR="00F70507" w:rsidRPr="001361F8">
        <w:rPr>
          <w:rFonts w:ascii="Courier New" w:hAnsi="Courier New" w:cs="Courier New"/>
          <w:color w:val="3A7C22" w:themeColor="accent6" w:themeShade="BF"/>
          <w:sz w:val="16"/>
          <w:szCs w:val="16"/>
        </w:rPr>
        <w:t># Constrains the correlation between the general factor and the specific factors to 0, ensuring they are orthogonal</w:t>
      </w:r>
      <w:r w:rsidR="00F7050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(i.e., uncorrelated)</w:t>
      </w:r>
    </w:p>
    <w:p w14:paraId="07442B84" w14:textId="11012C86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 WITH f2@0 f3@0 f4@0;</w:t>
      </w:r>
      <w:r w:rsidR="00395563">
        <w:rPr>
          <w:rFonts w:ascii="Courier New" w:hAnsi="Courier New" w:cs="Courier New"/>
          <w:sz w:val="16"/>
          <w:szCs w:val="16"/>
        </w:rPr>
        <w:t xml:space="preserve"> </w:t>
      </w:r>
      <w:r w:rsidR="00F70507" w:rsidRPr="001361F8">
        <w:rPr>
          <w:rFonts w:ascii="Courier New" w:hAnsi="Courier New" w:cs="Courier New"/>
          <w:color w:val="3A7C22" w:themeColor="accent6" w:themeShade="BF"/>
          <w:sz w:val="16"/>
          <w:szCs w:val="16"/>
        </w:rPr>
        <w:t># Constrains the correlation between the specific factors to 0, ensuring they are orthogonal</w:t>
      </w:r>
      <w:r w:rsidR="00F7050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to each other (i.e., uncorrelated)</w:t>
      </w:r>
    </w:p>
    <w:p w14:paraId="5D46269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 WITH f3@0 f4@0;</w:t>
      </w:r>
    </w:p>
    <w:p w14:paraId="67426AAE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 WITH f4@0;</w:t>
      </w:r>
    </w:p>
    <w:p w14:paraId="7A03858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Output:</w:t>
      </w:r>
    </w:p>
    <w:p w14:paraId="3D910C57" w14:textId="00F6649F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SAMPSTAT MOD(0) STAND;</w:t>
      </w:r>
      <w:r w:rsidR="00EB2F1C">
        <w:rPr>
          <w:rFonts w:ascii="Courier New" w:hAnsi="Courier New" w:cs="Courier New"/>
          <w:sz w:val="16"/>
          <w:szCs w:val="16"/>
        </w:rPr>
        <w:t xml:space="preserve"> </w:t>
      </w:r>
      <w:r w:rsidR="00EB2F1C" w:rsidRPr="001068EF">
        <w:rPr>
          <w:rFonts w:ascii="Courier New" w:hAnsi="Courier New" w:cs="Courier New"/>
          <w:color w:val="3A7C22" w:themeColor="accent6" w:themeShade="BF"/>
          <w:sz w:val="16"/>
          <w:szCs w:val="16"/>
        </w:rPr>
        <w:t># Requests descriptive statistics and standardized loadings</w:t>
      </w:r>
    </w:p>
    <w:p w14:paraId="682B4B80" w14:textId="77777777" w:rsidR="00402351" w:rsidRDefault="00402351" w:rsidP="00402351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CA2D945" w14:textId="77777777" w:rsidR="00402351" w:rsidRDefault="00402351" w:rsidP="00402351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591F7D1" w14:textId="236C52F0" w:rsidR="00402351" w:rsidRDefault="00402351" w:rsidP="00402351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4888675" w14:textId="77777777" w:rsidR="00296B4E" w:rsidRDefault="00296B4E" w:rsidP="00402351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16EF0D9" w14:textId="77777777" w:rsidR="00296B4E" w:rsidRDefault="00296B4E" w:rsidP="00402351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08CF8B3" w14:textId="77777777" w:rsidR="00296B4E" w:rsidRDefault="00296B4E" w:rsidP="00402351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F8902AF" w14:textId="7F5C3C94" w:rsidR="000600F4" w:rsidRDefault="00E2095A" w:rsidP="00402351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2095A">
        <w:rPr>
          <w:rFonts w:ascii="Times New Roman" w:hAnsi="Times New Roman" w:cs="Times New Roman"/>
          <w:b/>
          <w:bCs/>
          <w:sz w:val="20"/>
          <w:szCs w:val="20"/>
        </w:rPr>
        <w:lastRenderedPageBreak/>
        <w:t>Bi-factor model (one general factor and three sub-factors):</w:t>
      </w:r>
    </w:p>
    <w:p w14:paraId="598246E9" w14:textId="77777777" w:rsidR="00E2095A" w:rsidRPr="00296B4E" w:rsidRDefault="00E2095A" w:rsidP="00402351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929779E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Data:</w:t>
      </w:r>
    </w:p>
    <w:p w14:paraId="16DEA3BF" w14:textId="52EC176B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File is factorstructure_test.dta.dat;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File name</w:t>
      </w:r>
    </w:p>
    <w:p w14:paraId="763C8477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Variable:</w:t>
      </w:r>
    </w:p>
    <w:p w14:paraId="0AB2BE4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Names are </w:t>
      </w:r>
    </w:p>
    <w:p w14:paraId="063A2C6B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STUDYID interval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</w:p>
    <w:p w14:paraId="00C6C610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logwalk1n</w:t>
      </w:r>
    </w:p>
    <w:p w14:paraId="64A9085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logtcs2 balance revnewds2 revnewds3 revnewds4 revnew_ds5 revnewds6</w:t>
      </w:r>
    </w:p>
    <w:p w14:paraId="43B1B1BF" w14:textId="69FAAE86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revnewds7 revnew_ds8 revnewds9 revnewds10 revnewds1 revnewds11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nmcount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>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Variable names</w:t>
      </w:r>
    </w:p>
    <w:p w14:paraId="12FCBDE9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usevariables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are</w:t>
      </w:r>
    </w:p>
    <w:p w14:paraId="050E5F1A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1363188D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5BB1A439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logwalk1n logtcs2 balance</w:t>
      </w:r>
    </w:p>
    <w:p w14:paraId="48F61817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24070E1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3DB432C4" w14:textId="5758A2AE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9F0338">
        <w:rPr>
          <w:rFonts w:ascii="Courier New" w:hAnsi="Courier New" w:cs="Courier New"/>
          <w:sz w:val="16"/>
          <w:szCs w:val="16"/>
        </w:rPr>
        <w:t xml:space="preserve"> </w:t>
      </w:r>
      <w:r w:rsidR="009F0338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Subset of variables to use</w:t>
      </w:r>
    </w:p>
    <w:p w14:paraId="450C5BB3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categorical are</w:t>
      </w:r>
    </w:p>
    <w:p w14:paraId="0626BB59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  </w:t>
      </w:r>
    </w:p>
    <w:p w14:paraId="16EDE63A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3FA60EF2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balance</w:t>
      </w:r>
    </w:p>
    <w:p w14:paraId="60982584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47E41D5B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revnewds1 revnewds2 revnewds3 revnewds4 revnew_ds5 revnewds6 revnewds7 revnew_ds8 </w:t>
      </w:r>
    </w:p>
    <w:p w14:paraId="15471530" w14:textId="20D53F98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revnewds9 revnewds10 revnewds11;</w:t>
      </w:r>
      <w:r w:rsidR="00553FEA">
        <w:rPr>
          <w:rFonts w:ascii="Courier New" w:hAnsi="Courier New" w:cs="Courier New"/>
          <w:sz w:val="16"/>
          <w:szCs w:val="16"/>
        </w:rPr>
        <w:t xml:space="preserve">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which variables are categorical</w:t>
      </w:r>
    </w:p>
    <w:p w14:paraId="63047FD8" w14:textId="693C901A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IDvariable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is STUDYID;</w:t>
      </w:r>
      <w:r w:rsidR="00553FEA">
        <w:rPr>
          <w:rFonts w:ascii="Courier New" w:hAnsi="Courier New" w:cs="Courier New"/>
          <w:sz w:val="16"/>
          <w:szCs w:val="16"/>
        </w:rPr>
        <w:t xml:space="preserve">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name of participant ID variable</w:t>
      </w:r>
    </w:p>
    <w:p w14:paraId="3EA95E28" w14:textId="39781F4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Missing are all (-9999); </w:t>
      </w:r>
      <w:r w:rsidR="00553FEA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Indicates the value assigned to missing variables in the dataset</w:t>
      </w:r>
    </w:p>
    <w:p w14:paraId="028DF27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Analysis: </w:t>
      </w:r>
    </w:p>
    <w:p w14:paraId="1A9B48C0" w14:textId="7236880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Estimator = WLSMV;</w:t>
      </w:r>
      <w:r w:rsidR="00EF7D40">
        <w:rPr>
          <w:rFonts w:ascii="Courier New" w:hAnsi="Courier New" w:cs="Courier New"/>
          <w:sz w:val="16"/>
          <w:szCs w:val="16"/>
        </w:rPr>
        <w:t xml:space="preserve"> </w:t>
      </w:r>
      <w:r w:rsidR="00EF7D40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Implements the mean- and variance-adjusted weighted least squares estimator</w:t>
      </w:r>
    </w:p>
    <w:p w14:paraId="5242A3DA" w14:textId="560203DE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Starts = 250;</w:t>
      </w:r>
      <w:r w:rsidR="0012070F">
        <w:rPr>
          <w:rFonts w:ascii="Courier New" w:hAnsi="Courier New" w:cs="Courier New"/>
          <w:sz w:val="16"/>
          <w:szCs w:val="16"/>
        </w:rPr>
        <w:t xml:space="preserve"> </w:t>
      </w:r>
      <w:r w:rsidR="0012070F" w:rsidRPr="00296B4E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the number of random sets of starting values</w:t>
      </w:r>
    </w:p>
    <w:p w14:paraId="6194B238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Model:</w:t>
      </w:r>
    </w:p>
    <w:p w14:paraId="2085E7E3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</w:t>
      </w:r>
    </w:p>
    <w:p w14:paraId="4C1DA543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vis_rev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hear_rev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revhear_sr</w:t>
      </w:r>
      <w:proofErr w:type="spellEnd"/>
    </w:p>
    <w:p w14:paraId="2859E537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logwalk1n logtcs2 balance</w:t>
      </w:r>
    </w:p>
    <w:p w14:paraId="1BBB3BB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avg_grip_nomiss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max_pef_miss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wtls_rev</w:t>
      </w:r>
      <w:proofErr w:type="spellEnd"/>
    </w:p>
    <w:p w14:paraId="78EE6897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revnewds1 revnewds2 revnewds3 revnewds4 revnew_ds5 revnewds6 revnewds7 revnew_ds8</w:t>
      </w:r>
    </w:p>
    <w:p w14:paraId="6D2F60E3" w14:textId="67089564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revnewds9 revnewds10 revnewds11;</w:t>
      </w:r>
      <w:r w:rsidR="00AE302D">
        <w:rPr>
          <w:rFonts w:ascii="Courier New" w:hAnsi="Courier New" w:cs="Courier New"/>
          <w:sz w:val="16"/>
          <w:szCs w:val="16"/>
        </w:rPr>
        <w:t xml:space="preserve"> 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the general factor loads on all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4DA4E45E" w14:textId="4F581570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 BY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orientation_bi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spell_bi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rec_bi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96B4E">
        <w:rPr>
          <w:rFonts w:ascii="Courier New" w:hAnsi="Courier New" w:cs="Courier New"/>
          <w:sz w:val="16"/>
          <w:szCs w:val="16"/>
        </w:rPr>
        <w:t>language_bi</w:t>
      </w:r>
      <w:proofErr w:type="spellEnd"/>
      <w:r w:rsidRPr="00296B4E">
        <w:rPr>
          <w:rFonts w:ascii="Courier New" w:hAnsi="Courier New" w:cs="Courier New"/>
          <w:sz w:val="16"/>
          <w:szCs w:val="16"/>
        </w:rPr>
        <w:t xml:space="preserve"> visuospatial;</w:t>
      </w:r>
      <w:r w:rsidR="00AE302D">
        <w:rPr>
          <w:rFonts w:ascii="Courier New" w:hAnsi="Courier New" w:cs="Courier New"/>
          <w:sz w:val="16"/>
          <w:szCs w:val="16"/>
        </w:rPr>
        <w:t xml:space="preserve"> 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f1 loads on the cognitive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49D9C663" w14:textId="013B4A0D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 BY logwalk1n* logtcs2 balance;</w:t>
      </w:r>
      <w:r w:rsidR="00AE302D">
        <w:rPr>
          <w:rFonts w:ascii="Courier New" w:hAnsi="Courier New" w:cs="Courier New"/>
          <w:sz w:val="16"/>
          <w:szCs w:val="16"/>
        </w:rPr>
        <w:t xml:space="preserve"> 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</w:t>
      </w:r>
      <w:r w:rsidR="00AE302D">
        <w:rPr>
          <w:rFonts w:ascii="Courier New" w:hAnsi="Courier New" w:cs="Courier New"/>
          <w:color w:val="3A7C22" w:themeColor="accent6" w:themeShade="BF"/>
          <w:sz w:val="16"/>
          <w:szCs w:val="16"/>
        </w:rPr>
        <w:t>2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loads on the locomotive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429C8E72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 BY revnewds1* revnewds2 revnewds3 revnewds4 revnew_ds5 revnewds6 revnewds7 revnew_ds8</w:t>
      </w:r>
    </w:p>
    <w:p w14:paraId="0B117406" w14:textId="5A947876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     revnewds9 revnewds10 revnewds11;</w:t>
      </w:r>
      <w:r w:rsidR="00AE302D">
        <w:rPr>
          <w:rFonts w:ascii="Courier New" w:hAnsi="Courier New" w:cs="Courier New"/>
          <w:sz w:val="16"/>
          <w:szCs w:val="16"/>
        </w:rPr>
        <w:t xml:space="preserve"> 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># Specifies that f</w:t>
      </w:r>
      <w:r w:rsidR="00AE302D">
        <w:rPr>
          <w:rFonts w:ascii="Courier New" w:hAnsi="Courier New" w:cs="Courier New"/>
          <w:color w:val="3A7C22" w:themeColor="accent6" w:themeShade="BF"/>
          <w:sz w:val="16"/>
          <w:szCs w:val="16"/>
        </w:rPr>
        <w:t>3</w:t>
      </w:r>
      <w:r w:rsidR="00AE302D" w:rsidRPr="00695868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loads on the psychological capacity items</w:t>
      </w:r>
      <w:r w:rsidR="007D7D2A">
        <w:rPr>
          <w:rFonts w:ascii="Courier New" w:hAnsi="Courier New" w:cs="Courier New"/>
          <w:color w:val="3A7C22" w:themeColor="accent6" w:themeShade="BF"/>
          <w:sz w:val="16"/>
          <w:szCs w:val="16"/>
        </w:rPr>
        <w:t>; the path loading for the first observed variable has been freed</w:t>
      </w:r>
    </w:p>
    <w:p w14:paraId="379CBE08" w14:textId="7479E43F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g@1;</w:t>
      </w:r>
      <w:r w:rsidR="00C235B7">
        <w:rPr>
          <w:rFonts w:ascii="Courier New" w:hAnsi="Courier New" w:cs="Courier New"/>
          <w:sz w:val="16"/>
          <w:szCs w:val="16"/>
        </w:rPr>
        <w:t xml:space="preserve"> 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# Constrains the variance of the </w:t>
      </w:r>
      <w:r w:rsidR="00AE302D">
        <w:rPr>
          <w:rFonts w:ascii="Courier New" w:hAnsi="Courier New" w:cs="Courier New"/>
          <w:color w:val="3A7C22" w:themeColor="accent6" w:themeShade="BF"/>
          <w:sz w:val="16"/>
          <w:szCs w:val="16"/>
        </w:rPr>
        <w:t>factor</w:t>
      </w:r>
      <w:r w:rsidR="00C235B7" w:rsidRPr="00C235B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to be equal to 1</w:t>
      </w:r>
    </w:p>
    <w:p w14:paraId="1333070F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f1@1;</w:t>
      </w:r>
    </w:p>
    <w:p w14:paraId="27A28F3C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f2@1;</w:t>
      </w:r>
    </w:p>
    <w:p w14:paraId="225DC0E6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f3@1;</w:t>
      </w:r>
    </w:p>
    <w:p w14:paraId="01BDF1B4" w14:textId="0177E84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g WITH f1@0 f2@0 f3@0;</w:t>
      </w:r>
      <w:r w:rsidR="001361F8">
        <w:rPr>
          <w:rFonts w:ascii="Courier New" w:hAnsi="Courier New" w:cs="Courier New"/>
          <w:sz w:val="16"/>
          <w:szCs w:val="16"/>
        </w:rPr>
        <w:t xml:space="preserve"> </w:t>
      </w:r>
      <w:r w:rsidR="001361F8" w:rsidRPr="001361F8">
        <w:rPr>
          <w:rFonts w:ascii="Courier New" w:hAnsi="Courier New" w:cs="Courier New"/>
          <w:color w:val="3A7C22" w:themeColor="accent6" w:themeShade="BF"/>
          <w:sz w:val="16"/>
          <w:szCs w:val="16"/>
        </w:rPr>
        <w:t># Constrains the correlation between the general factor and the specific factors to 0, ensuring they are orthogonal</w:t>
      </w:r>
      <w:r w:rsidR="00F7050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(i.e., uncorrelated)</w:t>
      </w:r>
    </w:p>
    <w:p w14:paraId="6EEE3811" w14:textId="03A68D40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f1 WITH f2@0 f3@0;</w:t>
      </w:r>
      <w:r w:rsidR="001361F8">
        <w:rPr>
          <w:rFonts w:ascii="Courier New" w:hAnsi="Courier New" w:cs="Courier New"/>
          <w:sz w:val="16"/>
          <w:szCs w:val="16"/>
        </w:rPr>
        <w:t xml:space="preserve"> </w:t>
      </w:r>
      <w:r w:rsidR="001361F8" w:rsidRPr="001361F8">
        <w:rPr>
          <w:rFonts w:ascii="Courier New" w:hAnsi="Courier New" w:cs="Courier New"/>
          <w:color w:val="3A7C22" w:themeColor="accent6" w:themeShade="BF"/>
          <w:sz w:val="16"/>
          <w:szCs w:val="16"/>
        </w:rPr>
        <w:t># Constrains the correlation between the specific factors to 0, ensuring they are orthogonal</w:t>
      </w:r>
      <w:r w:rsidR="00F70507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to each other (i.e., uncorrelated)</w:t>
      </w:r>
    </w:p>
    <w:p w14:paraId="43E9CE6D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f2 WITH f3@0;</w:t>
      </w:r>
    </w:p>
    <w:p w14:paraId="7BA10BE1" w14:textId="77777777" w:rsidR="00402351" w:rsidRPr="00296B4E" w:rsidRDefault="00402351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>Output:</w:t>
      </w:r>
    </w:p>
    <w:p w14:paraId="50FAA3F4" w14:textId="2AAD2DD1" w:rsidR="00402351" w:rsidRDefault="00402351" w:rsidP="00402351">
      <w:pPr>
        <w:spacing w:after="0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296B4E">
        <w:rPr>
          <w:rFonts w:ascii="Courier New" w:hAnsi="Courier New" w:cs="Courier New"/>
          <w:sz w:val="16"/>
          <w:szCs w:val="16"/>
        </w:rPr>
        <w:t xml:space="preserve">  SAMPSTAT MOD(0) STAND;</w:t>
      </w:r>
      <w:r w:rsidR="00EB2F1C">
        <w:rPr>
          <w:rFonts w:ascii="Courier New" w:hAnsi="Courier New" w:cs="Courier New"/>
          <w:sz w:val="16"/>
          <w:szCs w:val="16"/>
        </w:rPr>
        <w:t xml:space="preserve"> </w:t>
      </w:r>
      <w:r w:rsidR="00EB2F1C" w:rsidRPr="001068EF">
        <w:rPr>
          <w:rFonts w:ascii="Courier New" w:hAnsi="Courier New" w:cs="Courier New"/>
          <w:color w:val="3A7C22" w:themeColor="accent6" w:themeShade="BF"/>
          <w:sz w:val="16"/>
          <w:szCs w:val="16"/>
        </w:rPr>
        <w:t># Requests descriptive statistics and standardized loadings</w:t>
      </w:r>
    </w:p>
    <w:p w14:paraId="21811131" w14:textId="77777777" w:rsidR="00C009C9" w:rsidRDefault="00C009C9" w:rsidP="00402351">
      <w:pPr>
        <w:spacing w:after="0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</w:p>
    <w:p w14:paraId="35ECBF0A" w14:textId="54D01FC3" w:rsidR="00C009C9" w:rsidRPr="00296B4E" w:rsidRDefault="00701817" w:rsidP="00402351">
      <w:pPr>
        <w:spacing w:after="0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color w:val="3A7C22" w:themeColor="accent6" w:themeShade="BF"/>
          <w:sz w:val="16"/>
          <w:szCs w:val="16"/>
        </w:rPr>
        <w:t># Return to 2025-10-10_Stata-do-file_v01.do file</w:t>
      </w:r>
    </w:p>
    <w:sectPr w:rsidR="00C009C9" w:rsidRPr="00296B4E" w:rsidSect="0079501D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67030" w14:textId="77777777" w:rsidR="00930D20" w:rsidRDefault="00930D20" w:rsidP="00930D20">
      <w:pPr>
        <w:spacing w:after="0" w:line="240" w:lineRule="auto"/>
      </w:pPr>
      <w:r>
        <w:separator/>
      </w:r>
    </w:p>
  </w:endnote>
  <w:endnote w:type="continuationSeparator" w:id="0">
    <w:p w14:paraId="6395EB44" w14:textId="77777777" w:rsidR="00930D20" w:rsidRDefault="00930D20" w:rsidP="00930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A55FB" w14:textId="75EBBD44" w:rsidR="00930D20" w:rsidRDefault="00930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66330" w14:textId="77777777" w:rsidR="00930D20" w:rsidRDefault="00930D20" w:rsidP="00930D20">
      <w:pPr>
        <w:spacing w:after="0" w:line="240" w:lineRule="auto"/>
      </w:pPr>
      <w:r>
        <w:separator/>
      </w:r>
    </w:p>
  </w:footnote>
  <w:footnote w:type="continuationSeparator" w:id="0">
    <w:p w14:paraId="22D26347" w14:textId="77777777" w:rsidR="00930D20" w:rsidRDefault="00930D20" w:rsidP="00930D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9A"/>
    <w:rsid w:val="000600F4"/>
    <w:rsid w:val="001068EF"/>
    <w:rsid w:val="0012070F"/>
    <w:rsid w:val="001361F8"/>
    <w:rsid w:val="001B5E29"/>
    <w:rsid w:val="001C18FD"/>
    <w:rsid w:val="001F2C12"/>
    <w:rsid w:val="001F534D"/>
    <w:rsid w:val="002155CF"/>
    <w:rsid w:val="00296B4E"/>
    <w:rsid w:val="003306BF"/>
    <w:rsid w:val="00375724"/>
    <w:rsid w:val="00390EBF"/>
    <w:rsid w:val="00393E44"/>
    <w:rsid w:val="00395563"/>
    <w:rsid w:val="003B0AF6"/>
    <w:rsid w:val="003D69A3"/>
    <w:rsid w:val="00402351"/>
    <w:rsid w:val="00423FFA"/>
    <w:rsid w:val="004D3889"/>
    <w:rsid w:val="00553FEA"/>
    <w:rsid w:val="005A7500"/>
    <w:rsid w:val="00695868"/>
    <w:rsid w:val="006E4697"/>
    <w:rsid w:val="00701817"/>
    <w:rsid w:val="00751725"/>
    <w:rsid w:val="0079501D"/>
    <w:rsid w:val="007C52C3"/>
    <w:rsid w:val="007D7D2A"/>
    <w:rsid w:val="008373CA"/>
    <w:rsid w:val="00892168"/>
    <w:rsid w:val="00895F69"/>
    <w:rsid w:val="00930D20"/>
    <w:rsid w:val="009E089A"/>
    <w:rsid w:val="009F0338"/>
    <w:rsid w:val="009F6FCF"/>
    <w:rsid w:val="00A71418"/>
    <w:rsid w:val="00A758A8"/>
    <w:rsid w:val="00AD3BEE"/>
    <w:rsid w:val="00AE302D"/>
    <w:rsid w:val="00B734BA"/>
    <w:rsid w:val="00C009C9"/>
    <w:rsid w:val="00C235B7"/>
    <w:rsid w:val="00D43163"/>
    <w:rsid w:val="00D80881"/>
    <w:rsid w:val="00DB0B3E"/>
    <w:rsid w:val="00DE10D5"/>
    <w:rsid w:val="00E2095A"/>
    <w:rsid w:val="00E232C8"/>
    <w:rsid w:val="00EB2F1C"/>
    <w:rsid w:val="00EF7D40"/>
    <w:rsid w:val="00F13EAC"/>
    <w:rsid w:val="00F7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42DBF80"/>
  <w15:chartTrackingRefBased/>
  <w15:docId w15:val="{DB4447FD-EC9D-45E9-9054-3C5DD3A7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8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0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D20"/>
  </w:style>
  <w:style w:type="paragraph" w:styleId="Footer">
    <w:name w:val="footer"/>
    <w:basedOn w:val="Normal"/>
    <w:link w:val="FooterChar"/>
    <w:uiPriority w:val="99"/>
    <w:unhideWhenUsed/>
    <w:rsid w:val="00930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22E5B-8A3D-473B-82FA-5A49C2BF9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6</Pages>
  <Words>2165</Words>
  <Characters>14312</Characters>
  <Application>Microsoft Office Word</Application>
  <DocSecurity>0</DocSecurity>
  <Lines>397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16134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Malkowski, Olivia</dc:creator>
  <cp:keywords/>
  <dc:description/>
  <cp:lastModifiedBy>Malkowski, Olivia</cp:lastModifiedBy>
  <cp:revision>35</cp:revision>
  <dcterms:created xsi:type="dcterms:W3CDTF">2025-10-15T19:49:00Z</dcterms:created>
  <dcterms:modified xsi:type="dcterms:W3CDTF">2025-10-20T00:36:00Z</dcterms:modified>
</cp:coreProperties>
</file>