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BEB3" w14:textId="7D05A650" w:rsidR="00D83F39" w:rsidRDefault="00D83F39">
      <w:pPr>
        <w:rPr>
          <w:b/>
          <w:bCs/>
        </w:rPr>
      </w:pPr>
      <w:commentRangeStart w:id="0"/>
      <w:r>
        <w:rPr>
          <w:b/>
          <w:bCs/>
        </w:rPr>
        <w:t>Is there an increasing tendency for parties to converge on the political centre-ground?</w:t>
      </w:r>
      <w:commentRangeEnd w:id="0"/>
      <w:r w:rsidR="001079C7">
        <w:rPr>
          <w:rStyle w:val="Verwijzingopmerking"/>
        </w:rPr>
        <w:commentReference w:id="0"/>
      </w:r>
    </w:p>
    <w:p w14:paraId="20FA4D02" w14:textId="0296EA40" w:rsidR="00D83F39" w:rsidRDefault="00D83F39"/>
    <w:p w14:paraId="3B67957F" w14:textId="634D0FEE" w:rsidR="00E048A1" w:rsidRDefault="00E048A1">
      <w:r>
        <w:t>In this essay, I argue that there is</w:t>
      </w:r>
      <w:r w:rsidR="00FA6C0D">
        <w:t xml:space="preserve"> no inevitable tendency for parties to converge, but that the tendency to converge on the political centre-ground is increasing. First, I outline the two main frameworks of voting behaviour: sociological voting and rational behaviour. And I show how the second framework leads to convergence. Then, I </w:t>
      </w:r>
      <w:r w:rsidR="0028062A">
        <w:t>argue</w:t>
      </w:r>
      <w:r w:rsidR="00FA6C0D">
        <w:t xml:space="preserve"> that in certain cases convergence does not happen in what Sartori calls </w:t>
      </w:r>
      <w:r w:rsidR="0028062A">
        <w:t>polarized pluralism. Then, I argue that parties used to be very closely tied to the cleavages, in line with the sociological framework, but that as societies developed, there has been an incentive, in line with the rational behaviour framework, for parties to move to the centre as the traditional social divides have weakened. I argue that this is also reflected in party organization, as parties have become catch-all and cartel parties as a response to the weakening social cleavages. Finally, I argue that this convergence is limited by the party’s underlying party family, and by the type of party-voter linkages that a society has.</w:t>
      </w:r>
    </w:p>
    <w:p w14:paraId="792606A1" w14:textId="77777777" w:rsidR="00E048A1" w:rsidRDefault="00E048A1"/>
    <w:p w14:paraId="474F34C2" w14:textId="1B24A7DF" w:rsidR="00FA6C0D" w:rsidRPr="00FA6C0D" w:rsidRDefault="00FA6C0D">
      <w:pPr>
        <w:rPr>
          <w:i/>
          <w:iCs/>
        </w:rPr>
      </w:pPr>
      <w:r>
        <w:rPr>
          <w:i/>
          <w:iCs/>
        </w:rPr>
        <w:t>Voting behaviour</w:t>
      </w:r>
    </w:p>
    <w:p w14:paraId="7722EBBF" w14:textId="77777777" w:rsidR="00FA6C0D" w:rsidRDefault="00FA6C0D"/>
    <w:p w14:paraId="00F61409" w14:textId="26A5A3B4" w:rsidR="00FA1C61" w:rsidRDefault="00FA1C61">
      <w:r>
        <w:t xml:space="preserve">Sociological voting means that people vote because of who they are, not because of short-term policy calculations or candidate evaluations. It is determined by social-group membership such as class, religion, region, language, and urban groups. </w:t>
      </w:r>
      <w:proofErr w:type="spellStart"/>
      <w:r>
        <w:t>Lipset</w:t>
      </w:r>
      <w:proofErr w:type="spellEnd"/>
      <w:r>
        <w:t xml:space="preserve"> and </w:t>
      </w:r>
      <w:proofErr w:type="spellStart"/>
      <w:r>
        <w:t>Rokkan</w:t>
      </w:r>
      <w:proofErr w:type="spellEnd"/>
      <w:r>
        <w:t xml:space="preserve"> </w:t>
      </w:r>
      <w:r>
        <w:fldChar w:fldCharType="begin"/>
      </w:r>
      <w:r>
        <w:instrText xml:space="preserve"> ADDIN ZOTERO_ITEM CSL_CITATION {"citationID":"zvRBqQaZ","properties":{"formattedCitation":"(1967)","plainCitation":"(1967)","noteIndex":0},"citationItems":[{"id":623,"uris":["http://zotero.org/users/11369817/items/HQ3G77C8"],"itemData":{"id":623,"type":"book","call-number":"HZ/AJ 15","collection-title":"International yearbook of political behavior research ; volume 7","language":"eng","publisher":"Free Press","publisher-place":"New York","source":"solo.bodleian.ox.ac.uk","title":"Party systems and voter alignments: cross-national perspectives","title-short":"Party systems and voter alignments","author":[{"family":"Lipset","given":"Seymour Martin"},{"family":"Rokkan","given":"Stein"}],"issued":{"date-parts":[["1967"]]}},"suppress-author":true}],"schema":"https://github.com/citation-style-language/schema/raw/master/csl-citation.json"} </w:instrText>
      </w:r>
      <w:r>
        <w:fldChar w:fldCharType="separate"/>
      </w:r>
      <w:r>
        <w:rPr>
          <w:noProof/>
        </w:rPr>
        <w:t>(1967)</w:t>
      </w:r>
      <w:r>
        <w:fldChar w:fldCharType="end"/>
      </w:r>
      <w:r>
        <w:t xml:space="preserve"> use this to argue that European party systems </w:t>
      </w:r>
      <w:r w:rsidR="00C10E7B">
        <w:t xml:space="preserve">emerge </w:t>
      </w:r>
      <w:r>
        <w:t xml:space="preserve">from four major historical cleavages: centre vs. periphery, church vs. state, rural vs. urban, and capital vs. labour (class). As a result of these cleavages, mass-parties emerged which captured their voters. This led to the “freezing” of </w:t>
      </w:r>
      <w:r w:rsidR="00C10E7B">
        <w:t>party systems: the structure of party competition became stable, vote shares did not change much, and the same main parties dominate politics.</w:t>
      </w:r>
    </w:p>
    <w:p w14:paraId="3675209F" w14:textId="77777777" w:rsidR="00C10E7B" w:rsidRDefault="00C10E7B"/>
    <w:p w14:paraId="3FCA2BA9" w14:textId="77777777" w:rsidR="00BE2507" w:rsidRDefault="00C10E7B">
      <w:commentRangeStart w:id="1"/>
      <w:r>
        <w:t xml:space="preserve">One can also take a rational-behaviour approach to voting. Downs </w:t>
      </w:r>
      <w:r>
        <w:fldChar w:fldCharType="begin"/>
      </w:r>
      <w:r>
        <w:instrText xml:space="preserve"> ADDIN ZOTERO_ITEM CSL_CITATION {"citationID":"SscOh8Ib","properties":{"formattedCitation":"(1957)","plainCitation":"(1957)","noteIndex":0},"citationItems":[{"id":622,"uris":["http://zotero.org/users/11369817/items/CC68VQ2C"],"itemData":{"id":622,"type":"book","call-number":"0793 g 016","language":"eng","number-of-pages":"310","publisher":"Harper &amp; Row","publisher-place":"New York","source":"solo.bodleian.ox.ac.uk","title":"An economic theory of democracy","author":[{"family":"Downs","given":"Anthony"}],"issued":{"date-parts":[["1957"]]}},"suppress-author":true}],"schema":"https://github.com/citation-style-language/schema/raw/master/csl-citation.json"} </w:instrText>
      </w:r>
      <w:r>
        <w:fldChar w:fldCharType="separate"/>
      </w:r>
      <w:r>
        <w:rPr>
          <w:noProof/>
        </w:rPr>
        <w:t>(1957)</w:t>
      </w:r>
      <w:r>
        <w:fldChar w:fldCharType="end"/>
      </w:r>
      <w:r>
        <w:t xml:space="preserve"> </w:t>
      </w:r>
      <w:r w:rsidR="00BE2507">
        <w:t xml:space="preserve">assumes that voters behave rationally and vote for the party which is closest to their policy preferences, and that parties are vote maximisers with the objective to win elections. This leads to the median voter theorem: if there are only two parties, they have an incentive to converge towards the policy positions of the median voter. </w:t>
      </w:r>
      <w:commentRangeEnd w:id="1"/>
      <w:r w:rsidR="00863FB3">
        <w:rPr>
          <w:rStyle w:val="Verwijzingopmerking"/>
        </w:rPr>
        <w:commentReference w:id="1"/>
      </w:r>
    </w:p>
    <w:p w14:paraId="4D4291E3" w14:textId="77777777" w:rsidR="00BE2507" w:rsidRDefault="00BE2507"/>
    <w:p w14:paraId="365F4484" w14:textId="250E5FEF" w:rsidR="002511D9" w:rsidRDefault="004F2E58">
      <w:commentRangeStart w:id="2"/>
      <w:r>
        <w:t>However</w:t>
      </w:r>
      <w:r w:rsidR="00BE2507">
        <w:t xml:space="preserve">, as Sartori </w:t>
      </w:r>
      <w:r w:rsidR="00BE2507">
        <w:fldChar w:fldCharType="begin"/>
      </w:r>
      <w:r w:rsidR="00BE2507">
        <w:instrText xml:space="preserve"> ADDIN ZOTERO_ITEM CSL_CITATION {"citationID":"EXC0x7hd","properties":{"formattedCitation":"(1976, ch. 6)","plainCitation":"(1976, ch. 6)","noteIndex":0},"citationItems":[{"id":625,"uris":["http://zotero.org/users/11369817/items/PVQXHAR5"],"itemData":{"id":625,"type":"book","call-number":"0791 h 037","ISBN":"978-0-521-21238-0","language":"eng","publisher":"University Press","publisher-place":"Cambridge","source":"solo.bodleian.ox.ac.uk","title":"Parties and party systems: a framework for analysis","title-short":"Parties and party systems","author":[{"family":"Sartori","given":"Giovanni"}],"issued":{"date-parts":[["1976"]]}},"locator":"6","label":"chapter","suppress-author":true}],"schema":"https://github.com/citation-style-language/schema/raw/master/csl-citation.json"} </w:instrText>
      </w:r>
      <w:r w:rsidR="00BE2507">
        <w:fldChar w:fldCharType="separate"/>
      </w:r>
      <w:r w:rsidR="00BE2507">
        <w:rPr>
          <w:noProof/>
        </w:rPr>
        <w:t>(1976, ch. 6)</w:t>
      </w:r>
      <w:r w:rsidR="00BE2507">
        <w:fldChar w:fldCharType="end"/>
      </w:r>
      <w:r w:rsidR="00BE2507">
        <w:t xml:space="preserve"> argues, </w:t>
      </w:r>
      <w:r w:rsidR="00052DB4">
        <w:t>political parties do not automatically move towards the centre. Instead, it depends on the party system in which they compete.</w:t>
      </w:r>
      <w:r w:rsidR="002511D9">
        <w:t xml:space="preserve"> In polarized pluralism, convergence does </w:t>
      </w:r>
      <w:r w:rsidR="00D05EE8">
        <w:t xml:space="preserve">not </w:t>
      </w:r>
      <w:r w:rsidR="00E027E7">
        <w:t xml:space="preserve">necessarily </w:t>
      </w:r>
      <w:r w:rsidR="002511D9">
        <w:t xml:space="preserve">happen. Polarized pluralism is a party system characterized by many parties, large ideological distances, and a party in the centre. It leads to centrifugal competition because the centre is occupied and anti-system and extremist parties polarize to attract voters. An example of this is Weimar Germany. It had many centre parties and powerful extremist parties on both sides: the </w:t>
      </w:r>
      <w:r w:rsidR="002511D9">
        <w:lastRenderedPageBreak/>
        <w:t xml:space="preserve">Communists the National Socialists. Parties had little incentive to moderate their positions. Conversely, in a </w:t>
      </w:r>
      <w:proofErr w:type="spellStart"/>
      <w:r w:rsidR="002511D9">
        <w:t>twoparty</w:t>
      </w:r>
      <w:proofErr w:type="spellEnd"/>
      <w:r w:rsidR="002511D9">
        <w:t xml:space="preserve"> system and limited pluralism, there is an incentive to moderate and </w:t>
      </w:r>
      <w:r>
        <w:t xml:space="preserve">so competition is centripetal. This is because the median voter </w:t>
      </w:r>
      <w:r w:rsidR="00D05EE8">
        <w:t>gives many votes</w:t>
      </w:r>
      <w:r>
        <w:t xml:space="preserve"> (especially in a </w:t>
      </w:r>
      <w:proofErr w:type="spellStart"/>
      <w:r>
        <w:t>twoparty</w:t>
      </w:r>
      <w:proofErr w:type="spellEnd"/>
      <w:r>
        <w:t xml:space="preserve"> system) and because, in order to govern, parties must remain acceptable to coalition parties (in limited pluralism).</w:t>
      </w:r>
      <w:commentRangeEnd w:id="2"/>
      <w:r w:rsidR="00A24320">
        <w:rPr>
          <w:rStyle w:val="Verwijzingopmerking"/>
        </w:rPr>
        <w:commentReference w:id="2"/>
      </w:r>
    </w:p>
    <w:p w14:paraId="4DE614F9" w14:textId="77777777" w:rsidR="00FA6C0D" w:rsidRDefault="00FA6C0D"/>
    <w:p w14:paraId="60FFCAE4" w14:textId="5D3F1E6F" w:rsidR="00FA6C0D" w:rsidRPr="00FA6C0D" w:rsidRDefault="00FA6C0D">
      <w:pPr>
        <w:rPr>
          <w:i/>
          <w:iCs/>
        </w:rPr>
      </w:pPr>
      <w:r>
        <w:rPr>
          <w:i/>
          <w:iCs/>
        </w:rPr>
        <w:t>Convergence</w:t>
      </w:r>
    </w:p>
    <w:p w14:paraId="4A583831" w14:textId="77777777" w:rsidR="007C1B9E" w:rsidRDefault="007C1B9E"/>
    <w:p w14:paraId="59B31291" w14:textId="60D72FA4" w:rsidR="00165B23" w:rsidRDefault="007C1B9E">
      <w:r>
        <w:t xml:space="preserve">As Boix </w:t>
      </w:r>
      <w:r>
        <w:fldChar w:fldCharType="begin"/>
      </w:r>
      <w:r>
        <w:instrText xml:space="preserve"> ADDIN ZOTERO_ITEM CSL_CITATION {"citationID":"lRp9TthB","properties":{"formattedCitation":"(2009)","plainCitation":"(2009)","noteIndex":0},"citationItems":[{"id":628,"uris":["http://zotero.org/users/11369817/items/V7LY6HFF"],"itemData":{"id":628,"type":"chapter","abstract":"This article discusses the emergence of parties and party systems. It summarizes the two main competing explanations of party systems, which are the neo-institutionalist research agenda and the historical-sociological literature. It then evaluates their strengths and limitations. The last two sections are focused on a new method of restructuring the way people think about how parties emerged. This method eventually integrates both approaches within a broad analytical framework.","collection-title":"Oxford Handbooks of Political Science","container-title":"The Oxford Handbook of Comparative Politics","DOI":"10.1093/oxfordhb/9780199566020.003.0021","ISBN":"978-0-19-956602-0","language":"eng","publisher":"Oxford University Press","source":"solo.bodleian.ox.ac.uk","title":"The Emergence of Parties and Party Systems","author":[{"family":"Boix","given":"Carles"}],"contributor":[{"family":"Boix","given":"Carles"},{"family":"Stokes","given":"Susan C."}],"issued":{"date-parts":[["2009"]]}},"suppress-author":true}],"schema":"https://github.com/citation-style-language/schema/raw/master/csl-citation.json"} </w:instrText>
      </w:r>
      <w:r>
        <w:fldChar w:fldCharType="separate"/>
      </w:r>
      <w:r>
        <w:rPr>
          <w:noProof/>
        </w:rPr>
        <w:t>(2009)</w:t>
      </w:r>
      <w:r>
        <w:fldChar w:fldCharType="end"/>
      </w:r>
      <w:r>
        <w:t xml:space="preserve"> argues, when parties initially emerged in Western Europe, they were closely tied to </w:t>
      </w:r>
      <w:r w:rsidR="00165B23">
        <w:t xml:space="preserve">social cleavages, especially class and religion. As a result, their capacity to move towards the centre was very limited, as they feared alienating their base. But as economic development weakened social divisions, the strength of the ties between parties and these cleavages waned. Parties could appeal to a broader range of voters and had increased incentives to moderate their positions. In the United Kingdom, the Labour party moved towards the centre as the working class declined and the middle class grew larger. Or in Germany, competition between the SPD and the CDU became more centripetal as they tried to appeal to a broader electorate. </w:t>
      </w:r>
      <w:r w:rsidR="00165B23">
        <w:fldChar w:fldCharType="begin"/>
      </w:r>
      <w:r w:rsidR="00165B23">
        <w:instrText xml:space="preserve"> ADDIN ZOTERO_ITEM CSL_CITATION {"citationID":"zkau8LLs","properties":{"formattedCitation":"(Boix 2009)","plainCitation":"(Boix 2009)","noteIndex":0},"citationItems":[{"id":628,"uris":["http://zotero.org/users/11369817/items/V7LY6HFF"],"itemData":{"id":628,"type":"chapter","abstract":"This article discusses the emergence of parties and party systems. It summarizes the two main competing explanations of party systems, which are the neo-institutionalist research agenda and the historical-sociological literature. It then evaluates their strengths and limitations. The last two sections are focused on a new method of restructuring the way people think about how parties emerged. This method eventually integrates both approaches within a broad analytical framework.","collection-title":"Oxford Handbooks of Political Science","container-title":"The Oxford Handbook of Comparative Politics","DOI":"10.1093/oxfordhb/9780199566020.003.0021","ISBN":"978-0-19-956602-0","language":"eng","publisher":"Oxford University Press","source":"solo.bodleian.ox.ac.uk","title":"The Emergence of Parties and Party Systems","author":[{"family":"Boix","given":"Carles"}],"contributor":[{"family":"Boix","given":"Carles"},{"family":"Stokes","given":"Susan C."}],"issued":{"date-parts":[["2009"]]}}}],"schema":"https://github.com/citation-style-language/schema/raw/master/csl-citation.json"} </w:instrText>
      </w:r>
      <w:r w:rsidR="00165B23">
        <w:fldChar w:fldCharType="separate"/>
      </w:r>
      <w:r w:rsidR="00165B23">
        <w:rPr>
          <w:noProof/>
        </w:rPr>
        <w:t>(Boix 2009)</w:t>
      </w:r>
      <w:r w:rsidR="00165B23">
        <w:fldChar w:fldCharType="end"/>
      </w:r>
      <w:r w:rsidR="00165B23">
        <w:t>.</w:t>
      </w:r>
    </w:p>
    <w:p w14:paraId="01616E51" w14:textId="77777777" w:rsidR="00165B23" w:rsidRDefault="00165B23"/>
    <w:p w14:paraId="3A1E7B0A" w14:textId="58219101" w:rsidR="00165B23" w:rsidRDefault="00165B23">
      <w:commentRangeStart w:id="3"/>
      <w:r>
        <w:t xml:space="preserve">However, as Mair and Mudde </w:t>
      </w:r>
      <w:r>
        <w:fldChar w:fldCharType="begin"/>
      </w:r>
      <w:r>
        <w:instrText xml:space="preserve"> ADDIN ZOTERO_ITEM CSL_CITATION {"citationID":"xnZSGYwn","properties":{"formattedCitation":"(1998)","plainCitation":"(1998)","noteIndex":0},"citationItems":[{"id":629,"uris":["http://zotero.org/users/11369817/items/SBQKM42C"],"itemData":{"id":629,"type":"article-journal","abstract":"▪ Abstract  Although the notion of the party family, with the various cross-national and cross-temporal similarities it implies, underlies much of the standard work on comparative party politics, it nevertheless remains one of the most under-theorized and least specified approaches to the general classification of parties. Four of the principal approaches that are used to identify party families are discussed: origins and sociology, transnational links, policy and ideology, and party name. The advantages and disadvantages of each approach are assessed, as are some of the more generic problems that may be associated with all four approaches. The two approaches that appear best suited to the specification and classification of party families are those based on the origin of parties and their ideology, but these should be developed in parallel rather than as alternatives. Both tap into what parties are rather than what parties do and hence are more likely to uncover core identities and shared political goals.","container-title":"Annual review of political science","DOI":"10.1146/annurev.polisci.1.1.211","ISSN":"1094-2939","issue":"1","language":"eng","page":"211–229","source":"solo.bodleian.ox.ac.uk","title":"THE PARTY FAMILY AND ITS STUDY","volume":"1","author":[{"family":"Mair","given":"Peter"},{"family":"Mudde","given":"Cas"}],"issued":{"date-parts":[["1998"]]}},"suppress-author":true}],"schema":"https://github.com/citation-style-language/schema/raw/master/csl-citation.json"} </w:instrText>
      </w:r>
      <w:r>
        <w:fldChar w:fldCharType="separate"/>
      </w:r>
      <w:r>
        <w:rPr>
          <w:noProof/>
        </w:rPr>
        <w:t>(1998)</w:t>
      </w:r>
      <w:r>
        <w:fldChar w:fldCharType="end"/>
      </w:r>
      <w:r>
        <w:t xml:space="preserve"> argue when they examine the concept of a party family, </w:t>
      </w:r>
      <w:r w:rsidR="00F825E7">
        <w:t>parties remain shaped by their origins. Social democratic, Christian democratic, liberal, and conservative parties continue to be limited in how much they can moderate their positions by their underlying party family. For instance, Christian democratic parties continue to be defined by their social solidarity and Christian social ethics. As a result, they cannot fully converge into liberal or social democratic parties as they remain to be limited in areas such as moral policy.</w:t>
      </w:r>
      <w:commentRangeEnd w:id="3"/>
      <w:r w:rsidR="004A5913">
        <w:rPr>
          <w:rStyle w:val="Verwijzingopmerking"/>
        </w:rPr>
        <w:commentReference w:id="3"/>
      </w:r>
    </w:p>
    <w:p w14:paraId="2BCFF9FE" w14:textId="77777777" w:rsidR="00165B23" w:rsidRDefault="00165B23"/>
    <w:p w14:paraId="799A92EA" w14:textId="5727BDFC" w:rsidR="00165B23" w:rsidRDefault="00165B23" w:rsidP="00165B23">
      <w:pPr>
        <w:rPr>
          <w:b/>
          <w:bCs/>
        </w:rPr>
      </w:pPr>
      <w:r>
        <w:t xml:space="preserve">This incentive to converge is also reflected by party organization. Kirchheimer </w:t>
      </w:r>
      <w:r>
        <w:fldChar w:fldCharType="begin"/>
      </w:r>
      <w:r>
        <w:instrText xml:space="preserve"> ADDIN ZOTERO_ITEM CSL_CITATION {"citationID":"NW0nlKCA","properties":{"formattedCitation":"(1966)","plainCitation":"(1966)","noteIndex":0},"citationItems":[{"id":626,"uris":["http://zotero.org/users/11369817/items/7V8PDAK5"],"itemData":{"id":626,"type":"chapter","abstract":"I have been intrigued enough by the LaPalombara-Weiner concept of the load to use it as a point of departure for inquiring into the successes and failures of major European political parties as transmission belts between the population at large and the governmental structure.\nThe British case has a pristine beauty: national unity brought about in the sixteenth century consolidation of the establishment, followed by a seventeenth century constitutional and social settlement allowing for the osmosis between aristocracy and bourgeoisie. The settlement happened early enough to weather the horrors and concomitant political assaults of early nineteenth century industrialism. The fairly","container-title":"Political Parties and Political Development. (SPD-6)","DOI":"10.1515/9781400875337-007","ISBN":"978-0-691-07514-3","language":"eng","page":"177–200","publisher":"University Press","publisher-place":"Princeton","source":"solo.bodleian.ox.ac.uk","title":"The Transformation of the Western European Party Systems","author":[{"family":"Kirchheimer","given":"Otto"}],"contributor":[{"literal":"Myron Weiner"},{"literal":"Joseph LaPalombara"}],"issued":{"date-parts":[["1966"]]}},"suppress-author":true}],"schema":"https://github.com/citation-style-language/schema/raw/master/csl-citation.json"} </w:instrText>
      </w:r>
      <w:r>
        <w:fldChar w:fldCharType="separate"/>
      </w:r>
      <w:r>
        <w:rPr>
          <w:noProof/>
        </w:rPr>
        <w:t>(1966)</w:t>
      </w:r>
      <w:r>
        <w:fldChar w:fldCharType="end"/>
      </w:r>
      <w:r>
        <w:t xml:space="preserve"> has argued that parties have moved away from being mass-parties towards catch-all parties after the second world war. Dominant parties used to be mass-parties based on cleavages such as class. But as the importance of these cleavages such as class declined , the parties responded by turning into catch-all parties. They abandoned strong ideological commitments, the leadership becomes more important, membership and grassroots declines, parties professionalize, and they try to optimize their voter share by appealing to as many people as possible. As a result, parties converge to the centre. Furthermore, Katz and Mair </w:t>
      </w:r>
      <w:r>
        <w:fldChar w:fldCharType="begin"/>
      </w:r>
      <w:r>
        <w:instrText xml:space="preserve"> ADDIN ZOTERO_ITEM CSL_CITATION {"citationID":"iKy7nOEu","properties":{"formattedCitation":"(1995)","plainCitation":"(1995)","noteIndex":0},"citationItems":[{"id":627,"uris":["http://zotero.org/users/11369817/items/4ICBE5II"],"itemData":{"id":627,"type":"article-journal","abstract":"Many recent discussions of the decline of party are predicated on the assumption that the Duverger/socialist mass-party model is the only model for parties. We contend that this assumption is misconceived, that the mass-party model is only one, temporally limited and contingent model, and that it is necessary to differentiate notions of adaptation and change from notions of decline or failure. Following an analysis of how various models of party can be located in terms of the relationship between civil society and the state, we contend that the recent period has witnessed the emergence of a new model of party, the cartel party, in which colluding parties become agents of the state and employ the resources of the state (the party state) to ensure their own collective survival. Finally, we suggest that the recent challenge to party is in fact a challenge to the cartel that the established parties have created for themselves.","container-title":"Party politics","DOI":"10.1177/1354068895001001001","ISSN":"1354-0688","issue":"1","language":"eng","page":"5–28","publisher":"SAGE Publications","publisher-place":"6 Bonhill Street, London EC2A 4PU, UK","source":"solo.bodleian.ox.ac.uk","title":"Changing Models of Party Organization and Party Democracy: The Emergence of the Cartel Party","title-short":"Changing Models of Party Organization and Party Democracy","volume":"1","author":[{"family":"Katz","given":"Richard S."},{"family":"Mair","given":"Peter"}],"issued":{"date-parts":[["1995"]]}},"suppress-author":true}],"schema":"https://github.com/citation-style-language/schema/raw/master/csl-citation.json"} </w:instrText>
      </w:r>
      <w:r>
        <w:fldChar w:fldCharType="separate"/>
      </w:r>
      <w:r>
        <w:rPr>
          <w:noProof/>
        </w:rPr>
        <w:t>(1995)</w:t>
      </w:r>
      <w:r>
        <w:fldChar w:fldCharType="end"/>
      </w:r>
      <w:r>
        <w:t xml:space="preserve"> argue that parties in contemporary Western Democracies have entered a new stage of development: the cartel party. A cartel party is a political party that has become closely integrated with the state, relying on state resources rather than mass membership for its survival. Competing parties collude to limit competition and protect their dominance. This also leads to convergence as parties share an interest in collective survival and so they avoid sharp policy conflict.</w:t>
      </w:r>
    </w:p>
    <w:p w14:paraId="3EDF2C95" w14:textId="77777777" w:rsidR="00ED2757" w:rsidRDefault="00ED2757" w:rsidP="00165B23">
      <w:pPr>
        <w:rPr>
          <w:b/>
          <w:bCs/>
        </w:rPr>
      </w:pPr>
    </w:p>
    <w:p w14:paraId="22DBB219" w14:textId="102DEFFA" w:rsidR="00ED2757" w:rsidRDefault="00ED2757" w:rsidP="00165B23">
      <w:r>
        <w:lastRenderedPageBreak/>
        <w:t xml:space="preserve">Also, as </w:t>
      </w:r>
      <w:proofErr w:type="spellStart"/>
      <w:r>
        <w:t>Kitschelt</w:t>
      </w:r>
      <w:proofErr w:type="spellEnd"/>
      <w:r>
        <w:t xml:space="preserve"> </w:t>
      </w:r>
      <w:r>
        <w:fldChar w:fldCharType="begin"/>
      </w:r>
      <w:r>
        <w:instrText xml:space="preserve"> ADDIN ZOTERO_ITEM CSL_CITATION {"citationID":"tyg8ABRq","properties":{"formattedCitation":"(2000)","plainCitation":"(2000)","noteIndex":0},"citationItems":[{"id":630,"uris":["http://zotero.org/users/11369817/items/5DUARD9K"],"itemData":{"id":630,"type":"article-journal","abstract":"Research on democratic party competition in the formal spatial tradition of Downs and the comparative-historical tradition of Lipset and Rokkan assumes that linkages of accountability and responsiveness between voters and political elites work through politicians’ programmatic appeals and policy achievements. This ignores, however, alternative voter-elite linkages through the personal charisma of political leaders and, more important, selective material incentives in networks of direct exchange (clientelism). In light of the diversity of linkage mechanisms appearing in new democracies and changing linkages in established democracies, this article explores theories of linkage choice. It first develops conceptual definitions of charismatic, clientelist, and programmatic linkages between politicians and electoral constituencies. It then asks whether politicians face a trade-off or mutual reinforcement in employing linkage mechanisms. The core section of the article details developmentalist, statist, institutional, political-economic, and cultural-ideological theories of citizen-elite linkage formation in democracies, showing that none of the theories is fully encompassing. The final section considers empirical measurement problems in comparative research on linkage.","container-title":"Comparative political studies","DOI":"10.1177/001041400003300607","ISSN":"0010-4140","issue":"6-7","language":"eng","page":"845–879","publisher":"SAGE Publications","publisher-place":"Thousand Oaks, CA","source":"solo.bodleian.ox.ac.uk","title":"Linkages between Citizens and Politicians in Democratic Polities","volume":"33","author":[{"family":"Kitschelt","given":"Herbert"}],"issued":{"date-parts":[["2000"]]}},"suppress-author":true}],"schema":"https://github.com/citation-style-language/schema/raw/master/csl-citation.json"} </w:instrText>
      </w:r>
      <w:r>
        <w:fldChar w:fldCharType="separate"/>
      </w:r>
      <w:r>
        <w:rPr>
          <w:noProof/>
        </w:rPr>
        <w:t>(2000)</w:t>
      </w:r>
      <w:r>
        <w:fldChar w:fldCharType="end"/>
      </w:r>
      <w:r>
        <w:t xml:space="preserve"> argues, it also depends on the type of voter-party linkages. He distinguishes three different types of linkages: programmatic (voters choose based on policy program and ideology), clientelist (politicians exchange benefits for support), and charisma. When there are strong programmatic linkages, parties have an incentive to converge to the centre as they will appeal to more voters. This also explain why this tendency for centripetal competition is weaker in societies with stronger clientelist linkages such as South Italy and Japan, where parties have gained support by selectively providing for benefits in exchange for support </w:t>
      </w:r>
      <w:r>
        <w:fldChar w:fldCharType="begin"/>
      </w:r>
      <w:r>
        <w:instrText xml:space="preserve"> ADDIN ZOTERO_ITEM CSL_CITATION {"citationID":"282xFupX","properties":{"formattedCitation":"(Kitschelt and Wilkinson 2007)","plainCitation":"(Kitschelt and Wilkinson 2007)","noteIndex":0},"citationItems":[{"id":631,"uris":["http://zotero.org/users/11369817/items/CBCM7THQ"],"itemData":{"id":631,"type":"chapter","abstract":"Since the 1970s, the “Third Wave” of democratic transitions has, by greatly enlarging the number and type of democracies, raised a host of new research questions on the dynamics of democratic accountability and responsiveness. After an initial period of scholarly attention to the process of regime transition, there has recently been a major effort to explain the origin and effects of democratic institutions, such as electoral laws, federalism structure, or presidential and parliamentary systems. After more than a decade's worth of research, however, it now seems that the explanatory power of formal democratic institutions for democratic process features is more limited than many had hoped. Party systems vary tremendously even among single member district plurality electoral systems. Furthermore, institutional arguments have little to say about the substantive alignments that rally citizens around rival contenders or the strategic appeals made by leading politicians in each camp.One important area that has not received sufficient attention is the wide variation in patterns of linkages between politicians, parties and citizens. The political science literature has, since the 1950s, been dominated by the “responsible party government” model, the logic of which forms the basis of both rational choice theories (Downs 1957) as well as historical-comparative approaches (e.g., Lipset and Rokkan 1967). This model sees politics as the result of interaction of principals (citizens, voters) and agents (candidates for electoral office, elected officials), characterized by five essential ingredients.","container-title":"Patrons, Clients and Policies","DOI":"10.1017/CBO9780511585869.001","ISBN":"978-0-521-69004-1","language":"eng","page":"1–49","publisher":"Cambridge University Press","publisher-place":"United Kingdom","source":"solo.bodleian.ox.ac.uk","title":"Citizen–politician linkages: an introduction","title-short":"Citizen–politician linkages","author":[{"family":"Kitschelt","given":"Herbert"},{"family":"Wilkinson","given":"Steven I."}],"contributor":[{"family":"Kitschelt","given":"Herbert"},{"family":"Wilkinson","given":"Steven I."}],"issued":{"date-parts":[["2007"]]}}}],"schema":"https://github.com/citation-style-language/schema/raw/master/csl-citation.json"} </w:instrText>
      </w:r>
      <w:r>
        <w:fldChar w:fldCharType="separate"/>
      </w:r>
      <w:r>
        <w:rPr>
          <w:noProof/>
        </w:rPr>
        <w:t>(Kitschelt and Wilkinson 2007)</w:t>
      </w:r>
      <w:r>
        <w:fldChar w:fldCharType="end"/>
      </w:r>
      <w:r>
        <w:t>.</w:t>
      </w:r>
    </w:p>
    <w:p w14:paraId="1629EF31" w14:textId="77777777" w:rsidR="00CC6DE1" w:rsidRDefault="00CC6DE1" w:rsidP="00165B23"/>
    <w:p w14:paraId="2BD83FBA" w14:textId="76BCA022" w:rsidR="00052DB4" w:rsidRDefault="00CC6DE1">
      <w:r>
        <w:t>In conclusion, there is no inevitable tendency for parties to converge on the political centre-ground, but there is a growing structural incentive for them to do so. When voting behaviour was dominated by sociological voting and strong social cleavages, parties were tightly constrained by their core constituencies and party competition was largely frozen. As these cleavages have weakened with economic development, social change, and voter dealignment, parties have gained greater freedom to pursue vote-maximising strategies, which creates incentives for centripetal competition, especially in two-party systems and systems of limited pluralism. This shift is reflected not only in party strategies but also in party organisation, as mass parties have given way to catch-all and cartel parties that prioritise broad electoral appeal, professional leadership, and governing competence over ideological distinctiveness. However, convergence remains limited, party systems characterised by polarized pluralism continue to generate centrifugal dynamics, party families constrain how far parties can move without losing their identity, and the party-voter linkages determine whether convergence is profitable.</w:t>
      </w:r>
    </w:p>
    <w:p w14:paraId="13D3518F" w14:textId="57EFE343" w:rsidR="00052DB4" w:rsidRDefault="00052DB4"/>
    <w:p w14:paraId="11988E24" w14:textId="706BCD8F" w:rsidR="00D83F39" w:rsidRDefault="00D83F39" w:rsidP="00D83F39"/>
    <w:p w14:paraId="5F224924" w14:textId="0A5F5A4D" w:rsidR="00263238" w:rsidRDefault="00263238" w:rsidP="00D83F39">
      <w:pPr>
        <w:rPr>
          <w:b/>
          <w:bCs/>
        </w:rPr>
      </w:pPr>
      <w:r>
        <w:rPr>
          <w:b/>
          <w:bCs/>
        </w:rPr>
        <w:t>Bibliography</w:t>
      </w:r>
    </w:p>
    <w:p w14:paraId="3A8FD14C" w14:textId="77777777" w:rsidR="00FA6C0D" w:rsidRPr="00FA6C0D" w:rsidRDefault="00263238" w:rsidP="00FA6C0D">
      <w:pPr>
        <w:pStyle w:val="Bibliografie"/>
        <w:rPr>
          <w:rFonts w:ascii="Aptos"/>
          <w:lang w:val="en-US"/>
        </w:rPr>
      </w:pPr>
      <w:r>
        <w:rPr>
          <w:b/>
          <w:bCs/>
        </w:rPr>
        <w:fldChar w:fldCharType="begin"/>
      </w:r>
      <w:r>
        <w:rPr>
          <w:b/>
          <w:bCs/>
        </w:rPr>
        <w:instrText xml:space="preserve"> ADDIN ZOTERO_BIBL {"uncited":[],"omitted":[],"custom":[]} CSL_BIBLIOGRAPHY </w:instrText>
      </w:r>
      <w:r>
        <w:rPr>
          <w:b/>
          <w:bCs/>
        </w:rPr>
        <w:fldChar w:fldCharType="separate"/>
      </w:r>
      <w:r w:rsidR="00FA6C0D" w:rsidRPr="00FA6C0D">
        <w:rPr>
          <w:rFonts w:ascii="Aptos"/>
          <w:lang w:val="en-US"/>
        </w:rPr>
        <w:t xml:space="preserve">Boix, Carles. 2009. ‘The Emergence of Parties and Party Systems’. In </w:t>
      </w:r>
      <w:r w:rsidR="00FA6C0D" w:rsidRPr="00FA6C0D">
        <w:rPr>
          <w:rFonts w:ascii="Aptos"/>
          <w:i/>
          <w:iCs/>
          <w:lang w:val="en-US"/>
        </w:rPr>
        <w:t>The Oxford Handbook of Comparative Politics</w:t>
      </w:r>
      <w:r w:rsidR="00FA6C0D" w:rsidRPr="00FA6C0D">
        <w:rPr>
          <w:rFonts w:ascii="Aptos"/>
          <w:lang w:val="en-US"/>
        </w:rPr>
        <w:t>, Oxford Handbooks of Political Science, Oxford University Press. doi:10.1093/oxfordhb/9780199566020.003.0021.</w:t>
      </w:r>
    </w:p>
    <w:p w14:paraId="3A5D1CE3" w14:textId="77777777" w:rsidR="00FA6C0D" w:rsidRPr="00FA6C0D" w:rsidRDefault="00FA6C0D" w:rsidP="00FA6C0D">
      <w:pPr>
        <w:pStyle w:val="Bibliografie"/>
        <w:rPr>
          <w:rFonts w:ascii="Aptos"/>
          <w:lang w:val="en-US"/>
        </w:rPr>
      </w:pPr>
      <w:r w:rsidRPr="00FA6C0D">
        <w:rPr>
          <w:rFonts w:ascii="Aptos"/>
          <w:lang w:val="en-US"/>
        </w:rPr>
        <w:t xml:space="preserve">De Vries, Catherine E. 2020. </w:t>
      </w:r>
      <w:r w:rsidRPr="00FA6C0D">
        <w:rPr>
          <w:rFonts w:ascii="Aptos"/>
          <w:i/>
          <w:iCs/>
          <w:lang w:val="en-US"/>
        </w:rPr>
        <w:t>Political Entrepreneurs: The Rise of Challenger Parties in Europe</w:t>
      </w:r>
      <w:r w:rsidRPr="00FA6C0D">
        <w:rPr>
          <w:rFonts w:ascii="Aptos"/>
          <w:lang w:val="en-US"/>
        </w:rPr>
        <w:t>. Princeton, N.J: Princeton Univ. P. doi:10.1515/9780691206547.</w:t>
      </w:r>
    </w:p>
    <w:p w14:paraId="212A06DC" w14:textId="77777777" w:rsidR="00FA6C0D" w:rsidRPr="00FA6C0D" w:rsidRDefault="00FA6C0D" w:rsidP="00FA6C0D">
      <w:pPr>
        <w:pStyle w:val="Bibliografie"/>
        <w:rPr>
          <w:rFonts w:ascii="Aptos"/>
          <w:lang w:val="en-US"/>
        </w:rPr>
      </w:pPr>
      <w:r w:rsidRPr="00FA6C0D">
        <w:rPr>
          <w:rFonts w:ascii="Aptos"/>
          <w:lang w:val="en-US"/>
        </w:rPr>
        <w:t xml:space="preserve">Downs, Anthony. 1957. </w:t>
      </w:r>
      <w:r w:rsidRPr="00FA6C0D">
        <w:rPr>
          <w:rFonts w:ascii="Aptos"/>
          <w:i/>
          <w:iCs/>
          <w:lang w:val="en-US"/>
        </w:rPr>
        <w:t>An Economic Theory of Democracy</w:t>
      </w:r>
      <w:r w:rsidRPr="00FA6C0D">
        <w:rPr>
          <w:rFonts w:ascii="Aptos"/>
          <w:lang w:val="en-US"/>
        </w:rPr>
        <w:t>. New York: Harper &amp; Row.</w:t>
      </w:r>
    </w:p>
    <w:p w14:paraId="6455E9F4" w14:textId="77777777" w:rsidR="00FA6C0D" w:rsidRPr="00FA6C0D" w:rsidRDefault="00FA6C0D" w:rsidP="00FA6C0D">
      <w:pPr>
        <w:pStyle w:val="Bibliografie"/>
        <w:rPr>
          <w:rFonts w:ascii="Aptos"/>
          <w:lang w:val="en-US"/>
        </w:rPr>
      </w:pPr>
      <w:r w:rsidRPr="00FA6C0D">
        <w:rPr>
          <w:rFonts w:ascii="Aptos"/>
          <w:lang w:val="en-US"/>
        </w:rPr>
        <w:t xml:space="preserve">Katz, Richard S., and Peter Mair. 1995. ‘Changing Models of Party Organization and Party Democracy: The Emergence of the Cartel Party’. </w:t>
      </w:r>
      <w:r w:rsidRPr="00FA6C0D">
        <w:rPr>
          <w:rFonts w:ascii="Aptos"/>
          <w:i/>
          <w:iCs/>
          <w:lang w:val="en-US"/>
        </w:rPr>
        <w:t>Party politics</w:t>
      </w:r>
      <w:r w:rsidRPr="00FA6C0D">
        <w:rPr>
          <w:rFonts w:ascii="Aptos"/>
          <w:lang w:val="en-US"/>
        </w:rPr>
        <w:t xml:space="preserve"> 1(1): 5–28. doi:10.1177/1354068895001001001.</w:t>
      </w:r>
    </w:p>
    <w:p w14:paraId="4EFD3325" w14:textId="77777777" w:rsidR="00FA6C0D" w:rsidRPr="00FA6C0D" w:rsidRDefault="00FA6C0D" w:rsidP="00FA6C0D">
      <w:pPr>
        <w:pStyle w:val="Bibliografie"/>
        <w:rPr>
          <w:rFonts w:ascii="Aptos"/>
          <w:lang w:val="en-US"/>
        </w:rPr>
      </w:pPr>
      <w:r w:rsidRPr="00FA6C0D">
        <w:rPr>
          <w:rFonts w:ascii="Aptos"/>
          <w:lang w:val="en-US"/>
        </w:rPr>
        <w:t xml:space="preserve">Kirchheimer, Otto. 1966. ‘The Transformation of the Western European Party Systems’. In </w:t>
      </w:r>
      <w:r w:rsidRPr="00FA6C0D">
        <w:rPr>
          <w:rFonts w:ascii="Aptos"/>
          <w:i/>
          <w:iCs/>
          <w:lang w:val="en-US"/>
        </w:rPr>
        <w:t>Political Parties and Political Development. (SPD-6)</w:t>
      </w:r>
      <w:r w:rsidRPr="00FA6C0D">
        <w:rPr>
          <w:rFonts w:ascii="Aptos"/>
          <w:lang w:val="en-US"/>
        </w:rPr>
        <w:t>, Princeton: University Press, 177–200. doi:10.1515/9781400875337-007.</w:t>
      </w:r>
    </w:p>
    <w:p w14:paraId="629FF5CB" w14:textId="77777777" w:rsidR="00FA6C0D" w:rsidRPr="00FA6C0D" w:rsidRDefault="00FA6C0D" w:rsidP="00FA6C0D">
      <w:pPr>
        <w:pStyle w:val="Bibliografie"/>
        <w:rPr>
          <w:rFonts w:ascii="Aptos"/>
          <w:lang w:val="en-US"/>
        </w:rPr>
      </w:pPr>
      <w:r w:rsidRPr="00FA6C0D">
        <w:rPr>
          <w:rFonts w:ascii="Aptos"/>
          <w:lang w:val="en-US"/>
        </w:rPr>
        <w:lastRenderedPageBreak/>
        <w:t xml:space="preserve">Kitschelt, Herbert. 2000. ‘Linkages between Citizens and Politicians in Democratic Polities’. </w:t>
      </w:r>
      <w:r w:rsidRPr="00FA6C0D">
        <w:rPr>
          <w:rFonts w:ascii="Aptos"/>
          <w:i/>
          <w:iCs/>
          <w:lang w:val="en-US"/>
        </w:rPr>
        <w:t>Comparative political studies</w:t>
      </w:r>
      <w:r w:rsidRPr="00FA6C0D">
        <w:rPr>
          <w:rFonts w:ascii="Aptos"/>
          <w:lang w:val="en-US"/>
        </w:rPr>
        <w:t xml:space="preserve"> 33(6–7): 845–79. doi:10.1177/001041400003300607.</w:t>
      </w:r>
    </w:p>
    <w:p w14:paraId="2DA56768" w14:textId="77777777" w:rsidR="00FA6C0D" w:rsidRPr="00FA6C0D" w:rsidRDefault="00FA6C0D" w:rsidP="00FA6C0D">
      <w:pPr>
        <w:pStyle w:val="Bibliografie"/>
        <w:rPr>
          <w:rFonts w:ascii="Aptos"/>
          <w:lang w:val="en-US"/>
        </w:rPr>
      </w:pPr>
      <w:r w:rsidRPr="00FA6C0D">
        <w:rPr>
          <w:rFonts w:ascii="Aptos"/>
          <w:lang w:val="en-US"/>
        </w:rPr>
        <w:t xml:space="preserve">Kitschelt, Herbert, and Steven I. Wilkinson. 2007. ‘Citizen–Politician Linkages: An Introduction’. In </w:t>
      </w:r>
      <w:r w:rsidRPr="00FA6C0D">
        <w:rPr>
          <w:rFonts w:ascii="Aptos"/>
          <w:i/>
          <w:iCs/>
          <w:lang w:val="en-US"/>
        </w:rPr>
        <w:t>Patrons, Clients and Policies</w:t>
      </w:r>
      <w:r w:rsidRPr="00FA6C0D">
        <w:rPr>
          <w:rFonts w:ascii="Aptos"/>
          <w:lang w:val="en-US"/>
        </w:rPr>
        <w:t>, United Kingdom: Cambridge University Press, 1–49. doi:10.1017/CBO9780511585869.001.</w:t>
      </w:r>
    </w:p>
    <w:p w14:paraId="3D7CC185" w14:textId="77777777" w:rsidR="00FA6C0D" w:rsidRPr="00FA6C0D" w:rsidRDefault="00FA6C0D" w:rsidP="00FA6C0D">
      <w:pPr>
        <w:pStyle w:val="Bibliografie"/>
        <w:rPr>
          <w:rFonts w:ascii="Aptos"/>
          <w:lang w:val="en-US"/>
        </w:rPr>
      </w:pPr>
      <w:r w:rsidRPr="00FA6C0D">
        <w:rPr>
          <w:rFonts w:ascii="Aptos"/>
          <w:lang w:val="en-US"/>
        </w:rPr>
        <w:t xml:space="preserve">Lipset, Seymour Martin, and Stein Rokkan. 1967. </w:t>
      </w:r>
      <w:r w:rsidRPr="00FA6C0D">
        <w:rPr>
          <w:rFonts w:ascii="Aptos"/>
          <w:i/>
          <w:iCs/>
          <w:lang w:val="en-US"/>
        </w:rPr>
        <w:t>Party Systems and Voter Alignments: Cross-National Perspectives</w:t>
      </w:r>
      <w:r w:rsidRPr="00FA6C0D">
        <w:rPr>
          <w:rFonts w:ascii="Aptos"/>
          <w:lang w:val="en-US"/>
        </w:rPr>
        <w:t>. New York: Free Press.</w:t>
      </w:r>
    </w:p>
    <w:p w14:paraId="7618E2C1" w14:textId="77777777" w:rsidR="00FA6C0D" w:rsidRPr="00FA6C0D" w:rsidRDefault="00FA6C0D" w:rsidP="00FA6C0D">
      <w:pPr>
        <w:pStyle w:val="Bibliografie"/>
        <w:rPr>
          <w:rFonts w:ascii="Aptos"/>
          <w:lang w:val="en-US"/>
        </w:rPr>
      </w:pPr>
      <w:r w:rsidRPr="00FA6C0D">
        <w:rPr>
          <w:rFonts w:ascii="Aptos"/>
          <w:lang w:val="en-US"/>
        </w:rPr>
        <w:t xml:space="preserve">Mair, Peter, and Cas Mudde. 1998. ‘THE PARTY FAMILY AND ITS STUDY’. </w:t>
      </w:r>
      <w:r w:rsidRPr="00FA6C0D">
        <w:rPr>
          <w:rFonts w:ascii="Aptos"/>
          <w:i/>
          <w:iCs/>
          <w:lang w:val="en-US"/>
        </w:rPr>
        <w:t>Annual review of political science</w:t>
      </w:r>
      <w:r w:rsidRPr="00FA6C0D">
        <w:rPr>
          <w:rFonts w:ascii="Aptos"/>
          <w:lang w:val="en-US"/>
        </w:rPr>
        <w:t xml:space="preserve"> 1(1): 211–29. doi:10.1146/annurev.polisci.1.1.211.</w:t>
      </w:r>
    </w:p>
    <w:p w14:paraId="33C00558" w14:textId="77777777" w:rsidR="00FA6C0D" w:rsidRPr="00FA6C0D" w:rsidRDefault="00FA6C0D" w:rsidP="00FA6C0D">
      <w:pPr>
        <w:pStyle w:val="Bibliografie"/>
        <w:rPr>
          <w:rFonts w:ascii="Aptos"/>
          <w:lang w:val="nl-NL"/>
        </w:rPr>
      </w:pPr>
      <w:r w:rsidRPr="00FA6C0D">
        <w:rPr>
          <w:rFonts w:ascii="Aptos"/>
          <w:lang w:val="en-US"/>
        </w:rPr>
        <w:t xml:space="preserve">Sartori, Giovanni. 1976. </w:t>
      </w:r>
      <w:r w:rsidRPr="00FA6C0D">
        <w:rPr>
          <w:rFonts w:ascii="Aptos"/>
          <w:i/>
          <w:iCs/>
          <w:lang w:val="en-US"/>
        </w:rPr>
        <w:t>Parties and Party Systems: A Framework for Analysis</w:t>
      </w:r>
      <w:r w:rsidRPr="00FA6C0D">
        <w:rPr>
          <w:rFonts w:ascii="Aptos"/>
          <w:lang w:val="en-US"/>
        </w:rPr>
        <w:t xml:space="preserve">. </w:t>
      </w:r>
      <w:r w:rsidRPr="00FA6C0D">
        <w:rPr>
          <w:rFonts w:ascii="Aptos"/>
          <w:lang w:val="nl-NL"/>
        </w:rPr>
        <w:t>Cambridge: University Press.</w:t>
      </w:r>
    </w:p>
    <w:p w14:paraId="79F817DB" w14:textId="50A7F111" w:rsidR="000F205C" w:rsidRDefault="00263238" w:rsidP="00CF0051">
      <w:pPr>
        <w:pStyle w:val="Bibliografie"/>
        <w:ind w:left="0" w:firstLine="0"/>
        <w:rPr>
          <w:b/>
          <w:bCs/>
        </w:rPr>
      </w:pPr>
      <w:r>
        <w:rPr>
          <w:b/>
          <w:bCs/>
        </w:rPr>
        <w:fldChar w:fldCharType="end"/>
      </w:r>
      <w:r w:rsidR="000F205C">
        <w:rPr>
          <w:b/>
          <w:bCs/>
        </w:rPr>
        <w:br w:type="page"/>
      </w:r>
    </w:p>
    <w:p w14:paraId="5CE4EEA8" w14:textId="3B5FE4C9" w:rsidR="000F205C" w:rsidRDefault="00E93B54" w:rsidP="000F205C">
      <w:pPr>
        <w:rPr>
          <w:b/>
          <w:bCs/>
        </w:rPr>
      </w:pPr>
      <w:r>
        <w:rPr>
          <w:b/>
          <w:bCs/>
        </w:rPr>
        <w:lastRenderedPageBreak/>
        <w:t>Notes:</w:t>
      </w:r>
    </w:p>
    <w:p w14:paraId="6023C67F" w14:textId="212C6952" w:rsidR="00E93B54" w:rsidRDefault="00E93B54" w:rsidP="000F205C"/>
    <w:p w14:paraId="55BA7543" w14:textId="547E4AA3" w:rsidR="00CF0051" w:rsidRDefault="00CF0051" w:rsidP="000F205C">
      <w:r>
        <w:t>What is a party?</w:t>
      </w:r>
    </w:p>
    <w:p w14:paraId="48BD1D77" w14:textId="731D23E6" w:rsidR="00CF0051" w:rsidRDefault="00CF0051" w:rsidP="000F205C">
      <w:r>
        <w:t xml:space="preserve">How </w:t>
      </w:r>
      <w:proofErr w:type="gramStart"/>
      <w:r>
        <w:t>does a party</w:t>
      </w:r>
      <w:proofErr w:type="gramEnd"/>
      <w:r>
        <w:t xml:space="preserve"> system emerge?</w:t>
      </w:r>
    </w:p>
    <w:p w14:paraId="044EADC1" w14:textId="411C5DF0" w:rsidR="00CF0051" w:rsidRDefault="00CF0051" w:rsidP="00CF0051">
      <w:pPr>
        <w:pStyle w:val="Lijstalinea"/>
        <w:numPr>
          <w:ilvl w:val="0"/>
          <w:numId w:val="15"/>
        </w:numPr>
      </w:pPr>
      <w:r>
        <w:t>As the state nationalizes you are able to coordinate nationally</w:t>
      </w:r>
    </w:p>
    <w:p w14:paraId="2EB22539" w14:textId="4E6FF7C9" w:rsidR="00CF0051" w:rsidRDefault="00CF0051" w:rsidP="00CF0051">
      <w:pPr>
        <w:pStyle w:val="Lijstalinea"/>
        <w:numPr>
          <w:ilvl w:val="0"/>
          <w:numId w:val="15"/>
        </w:numPr>
      </w:pPr>
      <w:r>
        <w:t>First ones in England? Maybe.</w:t>
      </w:r>
    </w:p>
    <w:p w14:paraId="2ABFCB93" w14:textId="77777777" w:rsidR="00CF0051" w:rsidRDefault="00CF0051" w:rsidP="00CF0051">
      <w:pPr>
        <w:pStyle w:val="Lijstalinea"/>
        <w:numPr>
          <w:ilvl w:val="0"/>
          <w:numId w:val="15"/>
        </w:numPr>
      </w:pPr>
      <w:proofErr w:type="gramStart"/>
      <w:r>
        <w:t>Bottom up</w:t>
      </w:r>
      <w:proofErr w:type="gramEnd"/>
      <w:r>
        <w:t xml:space="preserve"> vs </w:t>
      </w:r>
      <w:proofErr w:type="gramStart"/>
      <w:r>
        <w:t>top down</w:t>
      </w:r>
      <w:proofErr w:type="gramEnd"/>
      <w:r>
        <w:t xml:space="preserve"> idea: cleavages create parties, or elites create social divisions by using a party machine.</w:t>
      </w:r>
    </w:p>
    <w:p w14:paraId="73FE408A" w14:textId="77777777" w:rsidR="00CF0051" w:rsidRDefault="00CF0051" w:rsidP="00CF0051"/>
    <w:p w14:paraId="2AE9DC51" w14:textId="77777777" w:rsidR="00CF0051" w:rsidRDefault="00CF0051" w:rsidP="00CF0051">
      <w:r>
        <w:t>Coordination:</w:t>
      </w:r>
    </w:p>
    <w:p w14:paraId="7F218574" w14:textId="49730C39" w:rsidR="00CF0051" w:rsidRDefault="00CF0051" w:rsidP="00CF0051">
      <w:pPr>
        <w:pStyle w:val="Lijstalinea"/>
        <w:numPr>
          <w:ilvl w:val="0"/>
          <w:numId w:val="15"/>
        </w:numPr>
      </w:pPr>
      <w:r>
        <w:t>Parties in office: coordinating between MPs</w:t>
      </w:r>
    </w:p>
    <w:p w14:paraId="665EA83E" w14:textId="14EA2CE9" w:rsidR="00CF0051" w:rsidRDefault="00CF0051" w:rsidP="00CF0051">
      <w:pPr>
        <w:pStyle w:val="Lijstalinea"/>
        <w:numPr>
          <w:ilvl w:val="0"/>
          <w:numId w:val="15"/>
        </w:numPr>
      </w:pPr>
      <w:r>
        <w:t xml:space="preserve">Party in the electorate: coordinating with voters </w:t>
      </w:r>
    </w:p>
    <w:p w14:paraId="2F0C1FBB" w14:textId="3D89C52F" w:rsidR="00CF0051" w:rsidRDefault="00CF0051" w:rsidP="00CF0051">
      <w:pPr>
        <w:pStyle w:val="Lijstalinea"/>
        <w:numPr>
          <w:ilvl w:val="0"/>
          <w:numId w:val="15"/>
        </w:numPr>
      </w:pPr>
      <w:r>
        <w:t>Party organization: the organized structure between the elected level and the electorate level</w:t>
      </w:r>
    </w:p>
    <w:p w14:paraId="6914D5B6" w14:textId="77777777" w:rsidR="00CF0051" w:rsidRDefault="00CF0051" w:rsidP="00CF0051"/>
    <w:p w14:paraId="0ED661C2" w14:textId="32D129CE" w:rsidR="00CF0051" w:rsidRDefault="00CF0051" w:rsidP="00CF0051">
      <w:r>
        <w:t>What do parties do:</w:t>
      </w:r>
    </w:p>
    <w:p w14:paraId="5C0B333B" w14:textId="6C06C5D0" w:rsidR="00CF0051" w:rsidRDefault="00CF0051" w:rsidP="00CF0051">
      <w:pPr>
        <w:pStyle w:val="Lijstalinea"/>
        <w:numPr>
          <w:ilvl w:val="0"/>
          <w:numId w:val="15"/>
        </w:numPr>
      </w:pPr>
      <w:r>
        <w:t>They coordinate politics: they are heuristics for voting</w:t>
      </w:r>
    </w:p>
    <w:p w14:paraId="4FDBB0AE" w14:textId="0C943A9F" w:rsidR="00CF0051" w:rsidRDefault="00CF0051" w:rsidP="00CF0051">
      <w:pPr>
        <w:pStyle w:val="Lijstalinea"/>
        <w:numPr>
          <w:ilvl w:val="0"/>
          <w:numId w:val="15"/>
        </w:numPr>
      </w:pPr>
      <w:r>
        <w:t xml:space="preserve">Represent interests: cleavages, </w:t>
      </w:r>
      <w:proofErr w:type="spellStart"/>
      <w:r>
        <w:t>nowdays</w:t>
      </w:r>
      <w:proofErr w:type="spellEnd"/>
      <w:r>
        <w:t xml:space="preserve"> </w:t>
      </w:r>
      <w:proofErr w:type="gramStart"/>
      <w:r>
        <w:t>less</w:t>
      </w:r>
      <w:proofErr w:type="gramEnd"/>
      <w:r>
        <w:t xml:space="preserve"> representing interests but become an arbiter of interest groups</w:t>
      </w:r>
    </w:p>
    <w:p w14:paraId="7BFCA3C6" w14:textId="203D5E37" w:rsidR="00CF0051" w:rsidRDefault="00CF0051" w:rsidP="00CF0051">
      <w:pPr>
        <w:pStyle w:val="Lijstalinea"/>
        <w:numPr>
          <w:ilvl w:val="1"/>
          <w:numId w:val="15"/>
        </w:numPr>
      </w:pPr>
      <w:r>
        <w:t>Representing interests</w:t>
      </w:r>
    </w:p>
    <w:p w14:paraId="5F65F78B" w14:textId="7FE24505" w:rsidR="00CF0051" w:rsidRDefault="00CF0051" w:rsidP="00CF0051">
      <w:pPr>
        <w:pStyle w:val="Lijstalinea"/>
        <w:numPr>
          <w:ilvl w:val="1"/>
          <w:numId w:val="15"/>
        </w:numPr>
      </w:pPr>
      <w:r>
        <w:t>Articulating/creating interests, not just existing social interests but the parties are also shaping what the interests look like</w:t>
      </w:r>
    </w:p>
    <w:p w14:paraId="6C6D043C" w14:textId="2013DBCD" w:rsidR="00CF0051" w:rsidRDefault="00CF0051" w:rsidP="00CF0051">
      <w:pPr>
        <w:pStyle w:val="Lijstalinea"/>
        <w:numPr>
          <w:ilvl w:val="1"/>
          <w:numId w:val="15"/>
        </w:numPr>
      </w:pPr>
      <w:r>
        <w:t xml:space="preserve">Aggregation: </w:t>
      </w:r>
      <w:proofErr w:type="gramStart"/>
      <w:r>
        <w:t>parties</w:t>
      </w:r>
      <w:proofErr w:type="gramEnd"/>
      <w:r>
        <w:t xml:space="preserve"> aggregate different interests</w:t>
      </w:r>
    </w:p>
    <w:p w14:paraId="21F269B9" w14:textId="77777777" w:rsidR="00CF0051" w:rsidRDefault="00CF0051" w:rsidP="00CF0051"/>
    <w:p w14:paraId="49EB616E" w14:textId="72D20FE1" w:rsidR="00CF0051" w:rsidRDefault="00CF0051" w:rsidP="00CF0051">
      <w:r>
        <w:t>Are parties required for democracy:</w:t>
      </w:r>
    </w:p>
    <w:p w14:paraId="57F52A0E" w14:textId="2A68D740" w:rsidR="00CF0051" w:rsidRDefault="00CF0051" w:rsidP="00CF0051">
      <w:pPr>
        <w:pStyle w:val="Lijstalinea"/>
        <w:numPr>
          <w:ilvl w:val="0"/>
          <w:numId w:val="15"/>
        </w:numPr>
      </w:pPr>
      <w:r>
        <w:t>Direct democracy, referenda – but still the parties have an electorate role to campaign? Swiss cantons. Citizen assemblies? But parties are fundamentally just connections between people so even in citizen assemblies you would have party formation.</w:t>
      </w:r>
    </w:p>
    <w:p w14:paraId="6971516F" w14:textId="41868302" w:rsidR="00CF0051" w:rsidRDefault="00CF0051" w:rsidP="00CF0051">
      <w:pPr>
        <w:pStyle w:val="Lijstalinea"/>
        <w:numPr>
          <w:ilvl w:val="0"/>
          <w:numId w:val="15"/>
        </w:numPr>
      </w:pPr>
      <w:r>
        <w:t>Communism? Abolish all divisions.</w:t>
      </w:r>
    </w:p>
    <w:p w14:paraId="60EF94B3" w14:textId="77777777" w:rsidR="00CF0051" w:rsidRDefault="00CF0051" w:rsidP="00CF0051"/>
    <w:p w14:paraId="1781A050" w14:textId="40521140" w:rsidR="00CF0051" w:rsidRDefault="00837AA0" w:rsidP="00CF0051">
      <w:r>
        <w:t xml:space="preserve">Parties in </w:t>
      </w:r>
      <w:proofErr w:type="spellStart"/>
      <w:r>
        <w:t>oneparty</w:t>
      </w:r>
      <w:proofErr w:type="spellEnd"/>
      <w:r>
        <w:t xml:space="preserve"> states, in nondemocracies?</w:t>
      </w:r>
    </w:p>
    <w:p w14:paraId="0CBD4CBF" w14:textId="2369AA9C" w:rsidR="00837AA0" w:rsidRDefault="00837AA0" w:rsidP="00837AA0">
      <w:pPr>
        <w:pStyle w:val="Lijstalinea"/>
        <w:numPr>
          <w:ilvl w:val="0"/>
          <w:numId w:val="15"/>
        </w:numPr>
      </w:pPr>
      <w:r>
        <w:t>The CCP is supposed to represent the population of China? But it is not representing a part of society but the whole society.</w:t>
      </w:r>
    </w:p>
    <w:p w14:paraId="7CA0734E" w14:textId="344B1941" w:rsidR="00837AA0" w:rsidRDefault="00837AA0" w:rsidP="00837AA0">
      <w:pPr>
        <w:pStyle w:val="Lijstalinea"/>
        <w:numPr>
          <w:ilvl w:val="1"/>
          <w:numId w:val="15"/>
        </w:numPr>
      </w:pPr>
      <w:r>
        <w:t>Still serves some functions:</w:t>
      </w:r>
    </w:p>
    <w:p w14:paraId="70DE75B4" w14:textId="0881C857" w:rsidR="00837AA0" w:rsidRDefault="00837AA0" w:rsidP="00837AA0">
      <w:pPr>
        <w:pStyle w:val="Lijstalinea"/>
        <w:numPr>
          <w:ilvl w:val="2"/>
          <w:numId w:val="15"/>
        </w:numPr>
      </w:pPr>
      <w:r>
        <w:t>Aggregations</w:t>
      </w:r>
    </w:p>
    <w:p w14:paraId="7C5BE46B" w14:textId="18BEAB3C" w:rsidR="00837AA0" w:rsidRDefault="00837AA0" w:rsidP="00837AA0">
      <w:pPr>
        <w:pStyle w:val="Lijstalinea"/>
        <w:numPr>
          <w:ilvl w:val="2"/>
          <w:numId w:val="15"/>
        </w:numPr>
      </w:pPr>
      <w:r>
        <w:t>Represents a certain group: workers?</w:t>
      </w:r>
    </w:p>
    <w:p w14:paraId="73D280D6" w14:textId="1A4828EE" w:rsidR="00837AA0" w:rsidRDefault="00837AA0" w:rsidP="00837AA0">
      <w:pPr>
        <w:pStyle w:val="Lijstalinea"/>
        <w:numPr>
          <w:ilvl w:val="0"/>
          <w:numId w:val="15"/>
        </w:numPr>
      </w:pPr>
      <w:r>
        <w:t xml:space="preserve">The party is just a connection between </w:t>
      </w:r>
      <w:proofErr w:type="gramStart"/>
      <w:r>
        <w:t>people?</w:t>
      </w:r>
      <w:proofErr w:type="gramEnd"/>
      <w:r>
        <w:t xml:space="preserve"> </w:t>
      </w:r>
      <w:proofErr w:type="spellStart"/>
      <w:r>
        <w:t>Organizatory</w:t>
      </w:r>
      <w:proofErr w:type="spellEnd"/>
      <w:r>
        <w:t xml:space="preserve"> advantages?</w:t>
      </w:r>
    </w:p>
    <w:p w14:paraId="6A4713C7" w14:textId="1B89FE60" w:rsidR="00837AA0" w:rsidRDefault="00837AA0" w:rsidP="00837AA0">
      <w:pPr>
        <w:pStyle w:val="Lijstalinea"/>
        <w:numPr>
          <w:ilvl w:val="0"/>
          <w:numId w:val="15"/>
        </w:numPr>
      </w:pPr>
      <w:r>
        <w:t>Factionalism within parties</w:t>
      </w:r>
    </w:p>
    <w:p w14:paraId="7B7E1594" w14:textId="77777777" w:rsidR="00837AA0" w:rsidRDefault="00837AA0" w:rsidP="00837AA0"/>
    <w:p w14:paraId="743415F4" w14:textId="50D1883A" w:rsidR="00837AA0" w:rsidRDefault="00837AA0" w:rsidP="00837AA0">
      <w:r>
        <w:t>American parties:</w:t>
      </w:r>
    </w:p>
    <w:p w14:paraId="4561842D" w14:textId="7B91265B" w:rsidR="00837AA0" w:rsidRDefault="00837AA0" w:rsidP="00837AA0">
      <w:pPr>
        <w:pStyle w:val="Lijstalinea"/>
        <w:numPr>
          <w:ilvl w:val="0"/>
          <w:numId w:val="15"/>
        </w:numPr>
      </w:pPr>
      <w:r>
        <w:lastRenderedPageBreak/>
        <w:t>Coalition of cleavages</w:t>
      </w:r>
    </w:p>
    <w:p w14:paraId="6E31DD92" w14:textId="70E77082" w:rsidR="00837AA0" w:rsidRDefault="00837AA0" w:rsidP="00837AA0">
      <w:pPr>
        <w:pStyle w:val="Lijstalinea"/>
        <w:numPr>
          <w:ilvl w:val="0"/>
          <w:numId w:val="15"/>
        </w:numPr>
      </w:pPr>
      <w:r>
        <w:t>Party organization:</w:t>
      </w:r>
    </w:p>
    <w:p w14:paraId="5BCC6A1F" w14:textId="5668D229" w:rsidR="00837AA0" w:rsidRDefault="00837AA0" w:rsidP="00837AA0">
      <w:pPr>
        <w:pStyle w:val="Lijstalinea"/>
        <w:numPr>
          <w:ilvl w:val="1"/>
          <w:numId w:val="15"/>
        </w:numPr>
      </w:pPr>
      <w:r>
        <w:t>Not a leadership of the party in the same way</w:t>
      </w:r>
    </w:p>
    <w:p w14:paraId="3041B61F" w14:textId="3018449D" w:rsidR="00837AA0" w:rsidRDefault="00837AA0" w:rsidP="00837AA0">
      <w:pPr>
        <w:pStyle w:val="Lijstalinea"/>
        <w:numPr>
          <w:ilvl w:val="1"/>
          <w:numId w:val="15"/>
        </w:numPr>
      </w:pPr>
      <w:r>
        <w:t>Membership not really important, level of engagement is lower, not really mass-parties</w:t>
      </w:r>
    </w:p>
    <w:p w14:paraId="47AA1E41" w14:textId="4515167A" w:rsidR="00837AA0" w:rsidRDefault="00837AA0" w:rsidP="00837AA0">
      <w:pPr>
        <w:pStyle w:val="Lijstalinea"/>
        <w:numPr>
          <w:ilvl w:val="0"/>
          <w:numId w:val="15"/>
        </w:numPr>
      </w:pPr>
      <w:r>
        <w:t>Maybe the institutional differences in the state are seen in the parties</w:t>
      </w:r>
    </w:p>
    <w:p w14:paraId="4CD8DAF7" w14:textId="5CE4BA8F" w:rsidR="00837AA0" w:rsidRDefault="00837AA0" w:rsidP="00837AA0">
      <w:pPr>
        <w:pStyle w:val="Lijstalinea"/>
        <w:numPr>
          <w:ilvl w:val="0"/>
          <w:numId w:val="15"/>
        </w:numPr>
      </w:pPr>
      <w:r>
        <w:t>There are internal factions in the democrats</w:t>
      </w:r>
    </w:p>
    <w:p w14:paraId="22ABCE0E" w14:textId="77777777" w:rsidR="00837AA0" w:rsidRDefault="00837AA0" w:rsidP="00837AA0"/>
    <w:p w14:paraId="61BECA4F" w14:textId="4C41F219" w:rsidR="00837AA0" w:rsidRDefault="00837AA0" w:rsidP="00837AA0">
      <w:r>
        <w:t>Party forms:</w:t>
      </w:r>
    </w:p>
    <w:p w14:paraId="1A35BA18" w14:textId="2862EC57" w:rsidR="00837AA0" w:rsidRDefault="00837AA0" w:rsidP="00837AA0">
      <w:pPr>
        <w:pStyle w:val="Lijstalinea"/>
        <w:numPr>
          <w:ilvl w:val="0"/>
          <w:numId w:val="15"/>
        </w:numPr>
      </w:pPr>
      <w:r>
        <w:t>Starting phase: cadre party. Only useful in parliamentary coordination</w:t>
      </w:r>
    </w:p>
    <w:p w14:paraId="057678DB" w14:textId="0F4CCD1F" w:rsidR="00837AA0" w:rsidRDefault="00837AA0" w:rsidP="00837AA0">
      <w:pPr>
        <w:pStyle w:val="Lijstalinea"/>
        <w:numPr>
          <w:ilvl w:val="1"/>
          <w:numId w:val="15"/>
        </w:numPr>
      </w:pPr>
      <w:r>
        <w:t>There are still campaign machines</w:t>
      </w:r>
    </w:p>
    <w:p w14:paraId="1BEDF7CC" w14:textId="3059FEEB" w:rsidR="00837AA0" w:rsidRDefault="00837AA0" w:rsidP="00837AA0">
      <w:pPr>
        <w:pStyle w:val="Lijstalinea"/>
        <w:numPr>
          <w:ilvl w:val="0"/>
          <w:numId w:val="15"/>
        </w:numPr>
      </w:pPr>
      <w:r>
        <w:t>Then comes mass-party to organize electorally.</w:t>
      </w:r>
    </w:p>
    <w:p w14:paraId="56BB6625" w14:textId="3C7A8752" w:rsidR="00837AA0" w:rsidRDefault="00837AA0" w:rsidP="00837AA0">
      <w:pPr>
        <w:pStyle w:val="Lijstalinea"/>
        <w:numPr>
          <w:ilvl w:val="1"/>
          <w:numId w:val="15"/>
        </w:numPr>
      </w:pPr>
      <w:r>
        <w:t>Why do you get unions and more organizational stuff and with the expansion of suffrage.</w:t>
      </w:r>
    </w:p>
    <w:p w14:paraId="58DC0DB8" w14:textId="31C60AFB" w:rsidR="00837AA0" w:rsidRDefault="00837AA0" w:rsidP="00837AA0">
      <w:pPr>
        <w:pStyle w:val="Lijstalinea"/>
        <w:numPr>
          <w:ilvl w:val="1"/>
          <w:numId w:val="15"/>
        </w:numPr>
      </w:pPr>
      <w:r>
        <w:t>But why?</w:t>
      </w:r>
    </w:p>
    <w:p w14:paraId="35CDDC51" w14:textId="6C76773D" w:rsidR="00837AA0" w:rsidRDefault="00837AA0" w:rsidP="00837AA0">
      <w:pPr>
        <w:pStyle w:val="Lijstalinea"/>
        <w:numPr>
          <w:ilvl w:val="1"/>
          <w:numId w:val="15"/>
        </w:numPr>
      </w:pPr>
      <w:proofErr w:type="gramStart"/>
      <w:r>
        <w:t>Newly enfranchised working class,</w:t>
      </w:r>
      <w:proofErr w:type="gramEnd"/>
      <w:r>
        <w:t xml:space="preserve"> don’t have the resources of the elites so organizing mass-membership is a new way of organizing.</w:t>
      </w:r>
    </w:p>
    <w:p w14:paraId="20C44255" w14:textId="0E242FB5" w:rsidR="00837AA0" w:rsidRDefault="00837AA0" w:rsidP="00837AA0">
      <w:pPr>
        <w:pStyle w:val="Lijstalinea"/>
        <w:numPr>
          <w:ilvl w:val="1"/>
          <w:numId w:val="15"/>
        </w:numPr>
      </w:pPr>
      <w:r>
        <w:t>So then even the elite parties have to respond, even conservative and liberal parties become mass-parties.</w:t>
      </w:r>
    </w:p>
    <w:p w14:paraId="43320029" w14:textId="021A0B11" w:rsidR="00837AA0" w:rsidRDefault="00255CDB" w:rsidP="00837AA0">
      <w:pPr>
        <w:pStyle w:val="Lijstalinea"/>
        <w:numPr>
          <w:ilvl w:val="1"/>
          <w:numId w:val="15"/>
        </w:numPr>
      </w:pPr>
      <w:r>
        <w:t>In England they emerged before the emergence of a competitor?</w:t>
      </w:r>
    </w:p>
    <w:p w14:paraId="47D22765" w14:textId="1CBCC258" w:rsidR="00255CDB" w:rsidRDefault="00255CDB" w:rsidP="00255CDB">
      <w:pPr>
        <w:pStyle w:val="Lijstalinea"/>
        <w:numPr>
          <w:ilvl w:val="2"/>
          <w:numId w:val="15"/>
        </w:numPr>
      </w:pPr>
      <w:r>
        <w:t>Do they do it to avert the emergence of a competitor? The liberal party organizing as a mass party.</w:t>
      </w:r>
    </w:p>
    <w:p w14:paraId="77858EFA" w14:textId="583BA5CD" w:rsidR="00255CDB" w:rsidRDefault="00255CDB" w:rsidP="00255CDB">
      <w:pPr>
        <w:pStyle w:val="Lijstalinea"/>
        <w:numPr>
          <w:ilvl w:val="1"/>
          <w:numId w:val="15"/>
        </w:numPr>
      </w:pPr>
      <w:r>
        <w:t>What is a mass-party:</w:t>
      </w:r>
    </w:p>
    <w:p w14:paraId="5BEDE95B" w14:textId="74238DFE" w:rsidR="00255CDB" w:rsidRDefault="00255CDB" w:rsidP="00255CDB">
      <w:pPr>
        <w:pStyle w:val="Lijstalinea"/>
        <w:numPr>
          <w:ilvl w:val="2"/>
          <w:numId w:val="15"/>
        </w:numPr>
      </w:pPr>
      <w:r>
        <w:t>Membership, whips, unions, churches.</w:t>
      </w:r>
    </w:p>
    <w:p w14:paraId="338759A3" w14:textId="60EA335B" w:rsidR="00255CDB" w:rsidRDefault="00255CDB" w:rsidP="00255CDB">
      <w:pPr>
        <w:pStyle w:val="Lijstalinea"/>
        <w:numPr>
          <w:ilvl w:val="2"/>
          <w:numId w:val="15"/>
        </w:numPr>
      </w:pPr>
      <w:r>
        <w:t>Membership brings resources and activists.</w:t>
      </w:r>
    </w:p>
    <w:p w14:paraId="70A52A5E" w14:textId="5ACAE331" w:rsidR="00255CDB" w:rsidRDefault="00255CDB" w:rsidP="00255CDB">
      <w:pPr>
        <w:pStyle w:val="Lijstalinea"/>
        <w:numPr>
          <w:ilvl w:val="2"/>
          <w:numId w:val="15"/>
        </w:numPr>
      </w:pPr>
      <w:r>
        <w:t xml:space="preserve">But it is more than </w:t>
      </w:r>
      <w:proofErr w:type="spellStart"/>
      <w:r>
        <w:t>than</w:t>
      </w:r>
      <w:proofErr w:type="spellEnd"/>
      <w:r>
        <w:t>: a form of life, your life is within the party. The party organizes the rest of your life: a socialist school, newspapers, football club. Everything is in the parties.</w:t>
      </w:r>
    </w:p>
    <w:p w14:paraId="63A3EAB8" w14:textId="4443F571" w:rsidR="00255CDB" w:rsidRDefault="00255CDB" w:rsidP="00255CDB">
      <w:pPr>
        <w:pStyle w:val="Lijstalinea"/>
        <w:numPr>
          <w:ilvl w:val="0"/>
          <w:numId w:val="15"/>
        </w:numPr>
      </w:pPr>
      <w:r>
        <w:t xml:space="preserve">Society </w:t>
      </w:r>
      <w:proofErr w:type="gramStart"/>
      <w:r>
        <w:t>develops,</w:t>
      </w:r>
      <w:proofErr w:type="gramEnd"/>
      <w:r>
        <w:t xml:space="preserve"> social divisions no longer matter as much: catch-all parties develop:</w:t>
      </w:r>
    </w:p>
    <w:p w14:paraId="6FE48D65" w14:textId="39B5E797" w:rsidR="00255CDB" w:rsidRDefault="00255CDB" w:rsidP="00255CDB">
      <w:pPr>
        <w:pStyle w:val="Lijstalinea"/>
        <w:numPr>
          <w:ilvl w:val="1"/>
          <w:numId w:val="15"/>
        </w:numPr>
      </w:pPr>
      <w:r>
        <w:t>Replacing membership and voluntary activism with professionals.</w:t>
      </w:r>
    </w:p>
    <w:p w14:paraId="1C309565" w14:textId="197DAD98" w:rsidR="00255CDB" w:rsidRDefault="00255CDB" w:rsidP="00255CDB">
      <w:pPr>
        <w:pStyle w:val="Lijstalinea"/>
        <w:numPr>
          <w:ilvl w:val="1"/>
          <w:numId w:val="15"/>
        </w:numPr>
      </w:pPr>
      <w:r>
        <w:t>Resources from donors.</w:t>
      </w:r>
    </w:p>
    <w:p w14:paraId="19D4AD9E" w14:textId="52F94E00" w:rsidR="00255CDB" w:rsidRDefault="00255CDB" w:rsidP="00255CDB">
      <w:pPr>
        <w:pStyle w:val="Lijstalinea"/>
        <w:numPr>
          <w:ilvl w:val="1"/>
          <w:numId w:val="15"/>
        </w:numPr>
      </w:pPr>
      <w:r>
        <w:t>Use mass-media to get voters</w:t>
      </w:r>
    </w:p>
    <w:p w14:paraId="3BB8AFEB" w14:textId="098DD8A6" w:rsidR="00255CDB" w:rsidRDefault="00255CDB" w:rsidP="00255CDB">
      <w:pPr>
        <w:pStyle w:val="Lijstalinea"/>
        <w:numPr>
          <w:ilvl w:val="1"/>
          <w:numId w:val="15"/>
        </w:numPr>
      </w:pPr>
      <w:r>
        <w:t>Run opinion polls, and move towards the centre</w:t>
      </w:r>
    </w:p>
    <w:p w14:paraId="6A2C83D6" w14:textId="5679BBB1" w:rsidR="00255CDB" w:rsidRDefault="00255CDB" w:rsidP="00255CDB">
      <w:pPr>
        <w:pStyle w:val="Lijstalinea"/>
        <w:numPr>
          <w:ilvl w:val="1"/>
          <w:numId w:val="15"/>
        </w:numPr>
      </w:pPr>
      <w:r>
        <w:t>No longer representing certain interests.</w:t>
      </w:r>
    </w:p>
    <w:p w14:paraId="03C8E7F2" w14:textId="5C210369" w:rsidR="00255CDB" w:rsidRDefault="00255CDB" w:rsidP="00255CDB">
      <w:pPr>
        <w:pStyle w:val="Lijstalinea"/>
        <w:numPr>
          <w:ilvl w:val="0"/>
          <w:numId w:val="15"/>
        </w:numPr>
      </w:pPr>
      <w:r>
        <w:t>They converge so much that it becomes more important how good they are at being in power: valence stuff: they become cartel parties:</w:t>
      </w:r>
    </w:p>
    <w:p w14:paraId="282ACAD0" w14:textId="004F5CA9" w:rsidR="00255CDB" w:rsidRDefault="00255CDB" w:rsidP="00255CDB">
      <w:pPr>
        <w:pStyle w:val="Lijstalinea"/>
        <w:numPr>
          <w:ilvl w:val="1"/>
          <w:numId w:val="15"/>
        </w:numPr>
      </w:pPr>
      <w:r>
        <w:t>The cartel is a perversion of the catch-</w:t>
      </w:r>
      <w:proofErr w:type="spellStart"/>
      <w:r>
        <w:t>al</w:t>
      </w:r>
      <w:proofErr w:type="spellEnd"/>
      <w:r>
        <w:t xml:space="preserve"> party, it just represents the political class.</w:t>
      </w:r>
    </w:p>
    <w:p w14:paraId="14A237C2" w14:textId="64459390" w:rsidR="00255CDB" w:rsidRDefault="00255CDB" w:rsidP="00255CDB">
      <w:pPr>
        <w:pStyle w:val="Lijstalinea"/>
        <w:numPr>
          <w:ilvl w:val="1"/>
          <w:numId w:val="15"/>
        </w:numPr>
      </w:pPr>
      <w:r>
        <w:t>It does not even have to represent the people as they become a cartel to keep others out.</w:t>
      </w:r>
    </w:p>
    <w:p w14:paraId="7B25EE49" w14:textId="20268B33" w:rsidR="00255CDB" w:rsidRDefault="00255CDB" w:rsidP="00255CDB">
      <w:pPr>
        <w:pStyle w:val="Lijstalinea"/>
        <w:numPr>
          <w:ilvl w:val="0"/>
          <w:numId w:val="15"/>
        </w:numPr>
      </w:pPr>
      <w:r>
        <w:lastRenderedPageBreak/>
        <w:t xml:space="preserve">Is there now something more emerging: green </w:t>
      </w:r>
      <w:proofErr w:type="spellStart"/>
      <w:r>
        <w:t>partie</w:t>
      </w:r>
      <w:proofErr w:type="spellEnd"/>
      <w:r>
        <w:t xml:space="preserve"> sand far-right parties as there </w:t>
      </w:r>
      <w:proofErr w:type="gramStart"/>
      <w:r>
        <w:t>is</w:t>
      </w:r>
      <w:proofErr w:type="gramEnd"/>
      <w:r>
        <w:t xml:space="preserve"> now more space for competitors.</w:t>
      </w:r>
    </w:p>
    <w:p w14:paraId="3307E0F8" w14:textId="03D3CEAF" w:rsidR="00255CDB" w:rsidRDefault="00255CDB" w:rsidP="00255CDB">
      <w:pPr>
        <w:pStyle w:val="Lijstalinea"/>
        <w:numPr>
          <w:ilvl w:val="1"/>
          <w:numId w:val="15"/>
        </w:numPr>
      </w:pPr>
      <w:r>
        <w:t>Is this a return to the older form?</w:t>
      </w:r>
    </w:p>
    <w:p w14:paraId="53C34460" w14:textId="6E873CD4" w:rsidR="00255CDB" w:rsidRDefault="00255CDB" w:rsidP="00255CDB">
      <w:pPr>
        <w:pStyle w:val="Lijstalinea"/>
        <w:numPr>
          <w:ilvl w:val="1"/>
          <w:numId w:val="15"/>
        </w:numPr>
      </w:pPr>
      <w:r>
        <w:t>No, they are even more personalistic, not mass parties. More just catch-all parties.</w:t>
      </w:r>
    </w:p>
    <w:p w14:paraId="01F44FD3" w14:textId="370E6E3D" w:rsidR="00255CDB" w:rsidRDefault="00255CDB" w:rsidP="00255CDB">
      <w:pPr>
        <w:pStyle w:val="Lijstalinea"/>
        <w:numPr>
          <w:ilvl w:val="1"/>
          <w:numId w:val="15"/>
        </w:numPr>
      </w:pPr>
      <w:r>
        <w:t xml:space="preserve">Parties are evil, problem to </w:t>
      </w:r>
      <w:proofErr w:type="spellStart"/>
      <w:r>
        <w:t>soceities</w:t>
      </w:r>
      <w:proofErr w:type="spellEnd"/>
      <w:r>
        <w:t>.</w:t>
      </w:r>
    </w:p>
    <w:p w14:paraId="29DB0F14" w14:textId="4C4FDA65" w:rsidR="00255CDB" w:rsidRDefault="00255CDB" w:rsidP="00255CDB">
      <w:pPr>
        <w:pStyle w:val="Lijstalinea"/>
        <w:numPr>
          <w:ilvl w:val="1"/>
          <w:numId w:val="15"/>
        </w:numPr>
      </w:pPr>
      <w:r>
        <w:t xml:space="preserve">Maybe on the left there have been initiatives about more </w:t>
      </w:r>
      <w:proofErr w:type="gramStart"/>
      <w:r>
        <w:t>movement based</w:t>
      </w:r>
      <w:proofErr w:type="gramEnd"/>
      <w:r>
        <w:t xml:space="preserve"> parties.</w:t>
      </w:r>
    </w:p>
    <w:p w14:paraId="763F2E78" w14:textId="20BA1900" w:rsidR="00255CDB" w:rsidRDefault="00D822FB" w:rsidP="00255CDB">
      <w:pPr>
        <w:pStyle w:val="Lijstalinea"/>
        <w:numPr>
          <w:ilvl w:val="1"/>
          <w:numId w:val="15"/>
        </w:numPr>
      </w:pPr>
      <w:r>
        <w:t>M</w:t>
      </w:r>
      <w:r w:rsidR="00255CDB">
        <w:t>aybe personalistic politics is in and mass politics is out?</w:t>
      </w:r>
    </w:p>
    <w:p w14:paraId="4C5C5B94" w14:textId="5D426F5B" w:rsidR="00255CDB" w:rsidRDefault="00D822FB" w:rsidP="00D822FB">
      <w:pPr>
        <w:pStyle w:val="Lijstalinea"/>
        <w:numPr>
          <w:ilvl w:val="2"/>
          <w:numId w:val="15"/>
        </w:numPr>
      </w:pPr>
      <w:r>
        <w:t>We always had personalization</w:t>
      </w:r>
    </w:p>
    <w:p w14:paraId="79694FAE" w14:textId="534C5031" w:rsidR="00D822FB" w:rsidRDefault="00D822FB" w:rsidP="00D822FB">
      <w:pPr>
        <w:pStyle w:val="Lijstalinea"/>
        <w:numPr>
          <w:ilvl w:val="2"/>
          <w:numId w:val="15"/>
        </w:numPr>
      </w:pPr>
      <w:r>
        <w:t>But maybe the leaders needed a different party machine of mass-politics, now they can just rely on the media.</w:t>
      </w:r>
    </w:p>
    <w:p w14:paraId="5E8284D6" w14:textId="4AABF319" w:rsidR="00D822FB" w:rsidRDefault="00D822FB" w:rsidP="00D822FB">
      <w:pPr>
        <w:pStyle w:val="Lijstalinea"/>
        <w:numPr>
          <w:ilvl w:val="2"/>
          <w:numId w:val="15"/>
        </w:numPr>
      </w:pPr>
      <w:r>
        <w:t>Are parties just a tool of their leaders? Well but the leader is selected.</w:t>
      </w:r>
    </w:p>
    <w:p w14:paraId="49C554A9" w14:textId="694A25E0" w:rsidR="00D822FB" w:rsidRDefault="00D822FB" w:rsidP="00D822FB">
      <w:pPr>
        <w:pStyle w:val="Lijstalinea"/>
        <w:numPr>
          <w:ilvl w:val="3"/>
          <w:numId w:val="15"/>
        </w:numPr>
      </w:pPr>
      <w:r>
        <w:t>Three groups of parties who always try to shift the party in some way:</w:t>
      </w:r>
    </w:p>
    <w:p w14:paraId="4EB30318" w14:textId="2BC26742" w:rsidR="00D822FB" w:rsidRDefault="00D822FB" w:rsidP="00D822FB">
      <w:pPr>
        <w:pStyle w:val="Lijstalinea"/>
        <w:numPr>
          <w:ilvl w:val="4"/>
          <w:numId w:val="15"/>
        </w:numPr>
      </w:pPr>
      <w:r>
        <w:t>Leadership</w:t>
      </w:r>
    </w:p>
    <w:p w14:paraId="42748377" w14:textId="0F72B985" w:rsidR="00D822FB" w:rsidRDefault="00D822FB" w:rsidP="00D822FB">
      <w:pPr>
        <w:pStyle w:val="Lijstalinea"/>
        <w:numPr>
          <w:ilvl w:val="4"/>
          <w:numId w:val="15"/>
        </w:numPr>
      </w:pPr>
      <w:r>
        <w:t>Activists</w:t>
      </w:r>
    </w:p>
    <w:p w14:paraId="0FB3F3D0" w14:textId="048F0542" w:rsidR="00D822FB" w:rsidRDefault="00D822FB" w:rsidP="00D822FB">
      <w:pPr>
        <w:pStyle w:val="Lijstalinea"/>
        <w:numPr>
          <w:ilvl w:val="4"/>
          <w:numId w:val="15"/>
        </w:numPr>
      </w:pPr>
      <w:r>
        <w:t>Voters</w:t>
      </w:r>
    </w:p>
    <w:p w14:paraId="34A315C3" w14:textId="77777777" w:rsidR="00D822FB" w:rsidRDefault="00D822FB" w:rsidP="00D822FB"/>
    <w:p w14:paraId="0267BFC0" w14:textId="4C5E5AD0" w:rsidR="00D822FB" w:rsidRDefault="00D822FB" w:rsidP="00D822FB">
      <w:r>
        <w:t>Party systems:</w:t>
      </w:r>
    </w:p>
    <w:p w14:paraId="47395DC5" w14:textId="75E70D05" w:rsidR="00D822FB" w:rsidRDefault="00D822FB" w:rsidP="00D822FB">
      <w:pPr>
        <w:pStyle w:val="Lijstalinea"/>
        <w:numPr>
          <w:ilvl w:val="0"/>
          <w:numId w:val="15"/>
        </w:numPr>
      </w:pPr>
      <w:r>
        <w:t xml:space="preserve">The way the parties compete and interact with </w:t>
      </w:r>
      <w:proofErr w:type="spellStart"/>
      <w:r>
        <w:t>eachother</w:t>
      </w:r>
      <w:proofErr w:type="spellEnd"/>
    </w:p>
    <w:p w14:paraId="506C8A92" w14:textId="3CF87C13" w:rsidR="00D822FB" w:rsidRDefault="00D822FB" w:rsidP="00D822FB">
      <w:pPr>
        <w:pStyle w:val="Lijstalinea"/>
        <w:numPr>
          <w:ilvl w:val="0"/>
          <w:numId w:val="15"/>
        </w:numPr>
      </w:pPr>
      <w:r>
        <w:t>Sociological basis:</w:t>
      </w:r>
    </w:p>
    <w:p w14:paraId="2322C7B9" w14:textId="0510F969" w:rsidR="00D822FB" w:rsidRDefault="00D822FB" w:rsidP="00D822FB">
      <w:pPr>
        <w:pStyle w:val="Lijstalinea"/>
        <w:numPr>
          <w:ilvl w:val="1"/>
          <w:numId w:val="15"/>
        </w:numPr>
      </w:pPr>
      <w:r>
        <w:t xml:space="preserve">Party family: through these cleavages the same type of parties </w:t>
      </w:r>
      <w:proofErr w:type="gramStart"/>
      <w:r>
        <w:t>emerge</w:t>
      </w:r>
      <w:proofErr w:type="gramEnd"/>
      <w:r>
        <w:t xml:space="preserve"> everywhere around the same time.</w:t>
      </w:r>
    </w:p>
    <w:p w14:paraId="7785A923" w14:textId="7578D061" w:rsidR="00D822FB" w:rsidRDefault="00D822FB" w:rsidP="00D822FB">
      <w:pPr>
        <w:pStyle w:val="Lijstalinea"/>
        <w:numPr>
          <w:ilvl w:val="2"/>
          <w:numId w:val="15"/>
        </w:numPr>
      </w:pPr>
      <w:r>
        <w:t>Not really US</w:t>
      </w:r>
    </w:p>
    <w:p w14:paraId="24A9BAC9" w14:textId="3EBA5BBD" w:rsidR="00D822FB" w:rsidRDefault="00D822FB" w:rsidP="00D822FB">
      <w:pPr>
        <w:pStyle w:val="Lijstalinea"/>
        <w:numPr>
          <w:ilvl w:val="2"/>
          <w:numId w:val="15"/>
        </w:numPr>
      </w:pPr>
      <w:r>
        <w:t>Originate out of social cleavages</w:t>
      </w:r>
    </w:p>
    <w:p w14:paraId="2BEEA1FA" w14:textId="74D7931E" w:rsidR="00D822FB" w:rsidRDefault="00D822FB" w:rsidP="00D822FB">
      <w:pPr>
        <w:pStyle w:val="Lijstalinea"/>
        <w:numPr>
          <w:ilvl w:val="1"/>
          <w:numId w:val="15"/>
        </w:numPr>
      </w:pPr>
      <w:r>
        <w:t>What is a social cleavage</w:t>
      </w:r>
    </w:p>
    <w:p w14:paraId="16B0E021" w14:textId="48A0A374" w:rsidR="00D822FB" w:rsidRDefault="00D822FB" w:rsidP="00D822FB">
      <w:pPr>
        <w:pStyle w:val="Lijstalinea"/>
        <w:numPr>
          <w:ilvl w:val="2"/>
          <w:numId w:val="15"/>
        </w:numPr>
      </w:pPr>
      <w:r>
        <w:t>A division in society which is politicized, and there is an identity component. So we don’t have a party of women based on a gender cleavage.</w:t>
      </w:r>
    </w:p>
    <w:p w14:paraId="2F919FE6" w14:textId="7548B87B" w:rsidR="00D822FB" w:rsidRDefault="00D822FB" w:rsidP="00D822FB">
      <w:pPr>
        <w:pStyle w:val="Lijstalinea"/>
        <w:numPr>
          <w:ilvl w:val="2"/>
          <w:numId w:val="15"/>
        </w:numPr>
      </w:pPr>
      <w:proofErr w:type="spellStart"/>
      <w:r>
        <w:t>Lipset</w:t>
      </w:r>
      <w:proofErr w:type="spellEnd"/>
      <w:r>
        <w:t xml:space="preserve"> and </w:t>
      </w:r>
      <w:proofErr w:type="spellStart"/>
      <w:r>
        <w:t>rokkan</w:t>
      </w:r>
      <w:proofErr w:type="spellEnd"/>
      <w:r>
        <w:t>:</w:t>
      </w:r>
    </w:p>
    <w:p w14:paraId="2E42DF9D" w14:textId="7F454DA5" w:rsidR="00D822FB" w:rsidRDefault="00D822FB" w:rsidP="00D822FB">
      <w:pPr>
        <w:pStyle w:val="Lijstalinea"/>
        <w:numPr>
          <w:ilvl w:val="3"/>
          <w:numId w:val="15"/>
        </w:numPr>
      </w:pPr>
      <w:r>
        <w:t>Nationalism, moment of revolution which create divisions:</w:t>
      </w:r>
    </w:p>
    <w:p w14:paraId="1C5A7BF8" w14:textId="08259FA4" w:rsidR="00D822FB" w:rsidRDefault="00D822FB" w:rsidP="00D822FB">
      <w:pPr>
        <w:pStyle w:val="Lijstalinea"/>
        <w:numPr>
          <w:ilvl w:val="4"/>
          <w:numId w:val="15"/>
        </w:numPr>
      </w:pPr>
      <w:r>
        <w:t>Centre-periphery: state centralization but also nation building: colonies (state centralization), ethnic minorities (</w:t>
      </w:r>
      <w:proofErr w:type="spellStart"/>
      <w:r>
        <w:t>nationbuilding</w:t>
      </w:r>
      <w:proofErr w:type="spellEnd"/>
      <w:r>
        <w:t>)</w:t>
      </w:r>
    </w:p>
    <w:p w14:paraId="4B0B2409" w14:textId="120368B4" w:rsidR="00D822FB" w:rsidRDefault="00D822FB" w:rsidP="00D822FB">
      <w:pPr>
        <w:pStyle w:val="Lijstalinea"/>
        <w:numPr>
          <w:ilvl w:val="5"/>
          <w:numId w:val="15"/>
        </w:numPr>
      </w:pPr>
      <w:r>
        <w:t>You get national parties</w:t>
      </w:r>
    </w:p>
    <w:p w14:paraId="1B71E762" w14:textId="79D869B1" w:rsidR="00D822FB" w:rsidRDefault="00D822FB" w:rsidP="00D822FB">
      <w:pPr>
        <w:pStyle w:val="Lijstalinea"/>
        <w:numPr>
          <w:ilvl w:val="5"/>
          <w:numId w:val="15"/>
        </w:numPr>
      </w:pPr>
      <w:r>
        <w:t>Tories and the whigs: the Irish question. More recently like Scottish nationalism</w:t>
      </w:r>
    </w:p>
    <w:p w14:paraId="1C3CD7B8" w14:textId="5D424571" w:rsidR="00D822FB" w:rsidRDefault="004C3038" w:rsidP="00D822FB">
      <w:pPr>
        <w:pStyle w:val="Lijstalinea"/>
        <w:numPr>
          <w:ilvl w:val="4"/>
          <w:numId w:val="15"/>
        </w:numPr>
      </w:pPr>
      <w:r>
        <w:t>Church versus state:</w:t>
      </w:r>
    </w:p>
    <w:p w14:paraId="03A3BABE" w14:textId="000C6D8C" w:rsidR="004C3038" w:rsidRDefault="004C3038" w:rsidP="004C3038">
      <w:pPr>
        <w:pStyle w:val="Lijstalinea"/>
        <w:numPr>
          <w:ilvl w:val="5"/>
          <w:numId w:val="15"/>
        </w:numPr>
      </w:pPr>
      <w:r>
        <w:lastRenderedPageBreak/>
        <w:t xml:space="preserve">Maybe originally the cleavage was between Protestantism vs </w:t>
      </w:r>
      <w:proofErr w:type="spellStart"/>
      <w:r>
        <w:t>catholcism</w:t>
      </w:r>
      <w:proofErr w:type="spellEnd"/>
      <w:r>
        <w:t>.</w:t>
      </w:r>
    </w:p>
    <w:p w14:paraId="15261C3B" w14:textId="48851674" w:rsidR="004C3038" w:rsidRDefault="004C3038" w:rsidP="004C3038">
      <w:pPr>
        <w:pStyle w:val="Lijstalinea"/>
        <w:numPr>
          <w:ilvl w:val="5"/>
          <w:numId w:val="15"/>
        </w:numPr>
      </w:pPr>
      <w:r>
        <w:t>A secular state versus the church.</w:t>
      </w:r>
    </w:p>
    <w:p w14:paraId="0DD1822D" w14:textId="2773D069" w:rsidR="004C3038" w:rsidRDefault="004C3038" w:rsidP="004C3038">
      <w:pPr>
        <w:pStyle w:val="Lijstalinea"/>
        <w:numPr>
          <w:ilvl w:val="5"/>
          <w:numId w:val="15"/>
        </w:numPr>
      </w:pPr>
      <w:r>
        <w:t>The fight over control of education and welfare provision</w:t>
      </w:r>
    </w:p>
    <w:p w14:paraId="7C95E03E" w14:textId="0B1389EB" w:rsidR="004C3038" w:rsidRDefault="004C3038" w:rsidP="004C3038">
      <w:pPr>
        <w:pStyle w:val="Lijstalinea"/>
        <w:numPr>
          <w:ilvl w:val="5"/>
          <w:numId w:val="15"/>
        </w:numPr>
      </w:pPr>
      <w:r>
        <w:t>Religious authority originally does not want to engage in a democratic system. But once the state is powerful enough the religious side does start to engage, often against the church and then at some point the church accepts that.</w:t>
      </w:r>
    </w:p>
    <w:p w14:paraId="6F67F702" w14:textId="343C509E" w:rsidR="004C3038" w:rsidRDefault="004C3038" w:rsidP="004C3038">
      <w:pPr>
        <w:pStyle w:val="Lijstalinea"/>
        <w:numPr>
          <w:ilvl w:val="5"/>
          <w:numId w:val="15"/>
        </w:numPr>
      </w:pPr>
      <w:r>
        <w:t xml:space="preserve">Christian </w:t>
      </w:r>
      <w:proofErr w:type="spellStart"/>
      <w:r>
        <w:t>demomcratic</w:t>
      </w:r>
      <w:proofErr w:type="spellEnd"/>
      <w:r>
        <w:t xml:space="preserve"> parties emerge:</w:t>
      </w:r>
    </w:p>
    <w:p w14:paraId="1A745781" w14:textId="38AECE23" w:rsidR="004C3038" w:rsidRDefault="004C3038" w:rsidP="004C3038">
      <w:pPr>
        <w:pStyle w:val="Lijstalinea"/>
        <w:numPr>
          <w:ilvl w:val="6"/>
          <w:numId w:val="15"/>
        </w:numPr>
      </w:pPr>
      <w:r>
        <w:t>Two forms: northern and southern Europe (Germany CDU is mostly catholic in southern Europe)</w:t>
      </w:r>
    </w:p>
    <w:p w14:paraId="505038A0" w14:textId="034119B1" w:rsidR="004C3038" w:rsidRDefault="004C3038" w:rsidP="004C3038">
      <w:pPr>
        <w:pStyle w:val="Lijstalinea"/>
        <w:numPr>
          <w:ilvl w:val="6"/>
          <w:numId w:val="15"/>
        </w:numPr>
      </w:pPr>
      <w:r>
        <w:t>The strongest ones are in catholic countries</w:t>
      </w:r>
    </w:p>
    <w:p w14:paraId="0DBFED80" w14:textId="7FB1B2E2" w:rsidR="004C3038" w:rsidRDefault="004C3038" w:rsidP="004C3038">
      <w:pPr>
        <w:pStyle w:val="Lijstalinea"/>
        <w:numPr>
          <w:ilvl w:val="6"/>
          <w:numId w:val="15"/>
        </w:numPr>
      </w:pPr>
      <w:r>
        <w:t xml:space="preserve">Netherlands is the hybrid where Christian </w:t>
      </w:r>
      <w:proofErr w:type="spellStart"/>
      <w:r>
        <w:t>dmeocries</w:t>
      </w:r>
      <w:proofErr w:type="spellEnd"/>
      <w:r>
        <w:t xml:space="preserve"> becomes both catholic and protestant</w:t>
      </w:r>
    </w:p>
    <w:p w14:paraId="2E220B31" w14:textId="7E77CCEC" w:rsidR="004C3038" w:rsidRDefault="004C3038" w:rsidP="004C3038">
      <w:pPr>
        <w:pStyle w:val="Lijstalinea"/>
        <w:numPr>
          <w:ilvl w:val="6"/>
          <w:numId w:val="15"/>
        </w:numPr>
      </w:pPr>
      <w:r>
        <w:t>Catholic party in Italy, because there is a strong secular state. Ireland and Poland don’t really see that religious cleavage because they don’t have that strong secular state.</w:t>
      </w:r>
    </w:p>
    <w:p w14:paraId="1C21B397" w14:textId="5AC41B2F" w:rsidR="004C3038" w:rsidRDefault="004C3038" w:rsidP="004C3038">
      <w:pPr>
        <w:pStyle w:val="Lijstalinea"/>
        <w:numPr>
          <w:ilvl w:val="6"/>
          <w:numId w:val="15"/>
        </w:numPr>
      </w:pPr>
      <w:r>
        <w:t>Scandinavia: protestant of Christian democracy which are demanding representation against a state-church.</w:t>
      </w:r>
    </w:p>
    <w:p w14:paraId="16778631" w14:textId="726643FF" w:rsidR="004C3038" w:rsidRDefault="004C3038" w:rsidP="004C3038">
      <w:pPr>
        <w:pStyle w:val="Lijstalinea"/>
        <w:numPr>
          <w:ilvl w:val="6"/>
          <w:numId w:val="15"/>
        </w:numPr>
      </w:pPr>
      <w:r>
        <w:t xml:space="preserve">Britain there is a religious cleavage: </w:t>
      </w:r>
      <w:proofErr w:type="spellStart"/>
      <w:r>
        <w:t>tories</w:t>
      </w:r>
      <w:proofErr w:type="spellEnd"/>
      <w:r>
        <w:t xml:space="preserve"> high-</w:t>
      </w:r>
      <w:proofErr w:type="spellStart"/>
      <w:r>
        <w:t>anglican</w:t>
      </w:r>
      <w:proofErr w:type="spellEnd"/>
      <w:r>
        <w:t xml:space="preserve"> interests and the liberals a nonconformist interest</w:t>
      </w:r>
    </w:p>
    <w:p w14:paraId="526A6910" w14:textId="5DA199B1" w:rsidR="00D822FB" w:rsidRDefault="004C3038" w:rsidP="00D822FB">
      <w:pPr>
        <w:pStyle w:val="Lijstalinea"/>
        <w:numPr>
          <w:ilvl w:val="3"/>
          <w:numId w:val="15"/>
        </w:numPr>
      </w:pPr>
      <w:r>
        <w:t>I</w:t>
      </w:r>
      <w:r w:rsidR="00D822FB">
        <w:t>ndustrialization</w:t>
      </w:r>
    </w:p>
    <w:p w14:paraId="3FCA53B8" w14:textId="2B27E251" w:rsidR="004C3038" w:rsidRDefault="004C3038" w:rsidP="004C3038">
      <w:pPr>
        <w:pStyle w:val="Lijstalinea"/>
        <w:numPr>
          <w:ilvl w:val="4"/>
          <w:numId w:val="15"/>
        </w:numPr>
      </w:pPr>
      <w:r>
        <w:t xml:space="preserve">Urban vs rural: </w:t>
      </w:r>
      <w:proofErr w:type="spellStart"/>
      <w:r>
        <w:t>agricultal</w:t>
      </w:r>
      <w:proofErr w:type="spellEnd"/>
      <w:r>
        <w:t xml:space="preserve"> workers benefit from high food prices but urban bourgeoisie benefits from free trade and liberal trading policy. But also mainly an elite conflict of the landed aristocracy.</w:t>
      </w:r>
    </w:p>
    <w:p w14:paraId="77EA174D" w14:textId="1C7B35AC" w:rsidR="004C3038" w:rsidRDefault="004C3038" w:rsidP="004C3038">
      <w:pPr>
        <w:pStyle w:val="Lijstalinea"/>
        <w:numPr>
          <w:ilvl w:val="5"/>
          <w:numId w:val="15"/>
        </w:numPr>
      </w:pPr>
      <w:r>
        <w:t xml:space="preserve">In Britain liberals for liberal trade policy, </w:t>
      </w:r>
      <w:proofErr w:type="spellStart"/>
      <w:r>
        <w:t>tories</w:t>
      </w:r>
      <w:proofErr w:type="spellEnd"/>
      <w:r>
        <w:t xml:space="preserve"> are landed aristocracy.</w:t>
      </w:r>
    </w:p>
    <w:p w14:paraId="1A58D1D6" w14:textId="50ED3599" w:rsidR="00F038DA" w:rsidRDefault="004C3038" w:rsidP="00F038DA">
      <w:pPr>
        <w:pStyle w:val="Lijstalinea"/>
        <w:numPr>
          <w:ilvl w:val="5"/>
          <w:numId w:val="15"/>
        </w:numPr>
      </w:pPr>
      <w:r>
        <w:t>Scandinavian countries: agrarian parties</w:t>
      </w:r>
      <w:r w:rsidR="00F038DA">
        <w:t xml:space="preserve"> why do they emerge? In Scandinavia there is no landed aristocracy, farmers who own their </w:t>
      </w:r>
      <w:r w:rsidR="00F038DA">
        <w:lastRenderedPageBreak/>
        <w:t>own land so there is a mass-basis for that party, but they are not proletariat: petty bourgeois. Even today the centre</w:t>
      </w:r>
    </w:p>
    <w:p w14:paraId="7E646D9D" w14:textId="783B0CEB" w:rsidR="00F038DA" w:rsidRDefault="00F038DA" w:rsidP="00F038DA">
      <w:pPr>
        <w:pStyle w:val="Lijstalinea"/>
        <w:numPr>
          <w:ilvl w:val="5"/>
          <w:numId w:val="15"/>
        </w:numPr>
      </w:pPr>
      <w:r>
        <w:t>Even in the Netherlands rural party but that’s just cause of nitrogen crisis.</w:t>
      </w:r>
    </w:p>
    <w:p w14:paraId="75CAD5B1" w14:textId="71B9BBE4" w:rsidR="00F038DA" w:rsidRDefault="00F038DA" w:rsidP="00F038DA">
      <w:pPr>
        <w:pStyle w:val="Lijstalinea"/>
        <w:numPr>
          <w:ilvl w:val="5"/>
          <w:numId w:val="15"/>
        </w:numPr>
      </w:pPr>
      <w:r>
        <w:t xml:space="preserve">Today is there </w:t>
      </w:r>
      <w:proofErr w:type="spellStart"/>
      <w:r>
        <w:t>stil</w:t>
      </w:r>
      <w:proofErr w:type="spellEnd"/>
      <w:r>
        <w:t xml:space="preserve"> an </w:t>
      </w:r>
      <w:proofErr w:type="spellStart"/>
      <w:r>
        <w:t>urnban</w:t>
      </w:r>
      <w:proofErr w:type="spellEnd"/>
      <w:r>
        <w:t xml:space="preserve"> rural cleavage? Mainly a result of other cleavages.</w:t>
      </w:r>
    </w:p>
    <w:p w14:paraId="66C6A112" w14:textId="332E9F55" w:rsidR="00F038DA" w:rsidRDefault="00F038DA" w:rsidP="00F038DA">
      <w:pPr>
        <w:pStyle w:val="Lijstalinea"/>
        <w:numPr>
          <w:ilvl w:val="4"/>
          <w:numId w:val="15"/>
        </w:numPr>
      </w:pPr>
      <w:r>
        <w:t>Labour-capital cleavage</w:t>
      </w:r>
    </w:p>
    <w:p w14:paraId="799951D3" w14:textId="5086155C" w:rsidR="00F038DA" w:rsidRDefault="00F038DA" w:rsidP="00F038DA">
      <w:pPr>
        <w:pStyle w:val="Lijstalinea"/>
        <w:numPr>
          <w:ilvl w:val="5"/>
          <w:numId w:val="15"/>
        </w:numPr>
      </w:pPr>
      <w:r>
        <w:t>Straightforward. This becomes the dominant cleavage in almost every country.</w:t>
      </w:r>
    </w:p>
    <w:p w14:paraId="4830E1DC" w14:textId="53B89F54" w:rsidR="00F038DA" w:rsidRDefault="00F038DA" w:rsidP="00F038DA">
      <w:pPr>
        <w:pStyle w:val="Lijstalinea"/>
        <w:numPr>
          <w:ilvl w:val="5"/>
          <w:numId w:val="15"/>
        </w:numPr>
      </w:pPr>
      <w:r>
        <w:t>Socialist parties, and then a split between communists and socialists.</w:t>
      </w:r>
    </w:p>
    <w:p w14:paraId="680D30AA" w14:textId="23DE5A77" w:rsidR="00F038DA" w:rsidRDefault="00F038DA" w:rsidP="00F038DA">
      <w:pPr>
        <w:pStyle w:val="Lijstalinea"/>
        <w:numPr>
          <w:ilvl w:val="5"/>
          <w:numId w:val="15"/>
        </w:numPr>
      </w:pPr>
      <w:r>
        <w:t xml:space="preserve">No party of the bourgeoisie. But. The party who represents those interests is different among parties. </w:t>
      </w:r>
    </w:p>
    <w:p w14:paraId="75F75D9A" w14:textId="3E8D484E" w:rsidR="00F038DA" w:rsidRDefault="00F038DA" w:rsidP="00F038DA">
      <w:pPr>
        <w:pStyle w:val="Lijstalinea"/>
        <w:numPr>
          <w:ilvl w:val="3"/>
          <w:numId w:val="15"/>
        </w:numPr>
      </w:pPr>
      <w:r>
        <w:t>Mechanism through suffrage:</w:t>
      </w:r>
    </w:p>
    <w:p w14:paraId="37D1D993" w14:textId="7F5F2BF0" w:rsidR="00F038DA" w:rsidRDefault="00F038DA" w:rsidP="00F038DA">
      <w:pPr>
        <w:pStyle w:val="Lijstalinea"/>
        <w:numPr>
          <w:ilvl w:val="4"/>
          <w:numId w:val="15"/>
        </w:numPr>
      </w:pPr>
      <w:r>
        <w:t>New parties emerge because suffrage is extended. And people do not change so ones everyone is enfranchised the party system does not change.</w:t>
      </w:r>
    </w:p>
    <w:p w14:paraId="1B409DE8" w14:textId="0D2408F9" w:rsidR="00F038DA" w:rsidRDefault="00F038DA" w:rsidP="00F038DA">
      <w:pPr>
        <w:pStyle w:val="Lijstalinea"/>
        <w:numPr>
          <w:ilvl w:val="4"/>
          <w:numId w:val="15"/>
        </w:numPr>
      </w:pPr>
      <w:r>
        <w:t>Party system of the 1920s remains the same as the 1960s</w:t>
      </w:r>
    </w:p>
    <w:p w14:paraId="4F6F99EC" w14:textId="7D4C294C" w:rsidR="00F038DA" w:rsidRDefault="00F038DA" w:rsidP="00F038DA">
      <w:pPr>
        <w:pStyle w:val="Lijstalinea"/>
        <w:numPr>
          <w:ilvl w:val="4"/>
          <w:numId w:val="15"/>
        </w:numPr>
      </w:pPr>
      <w:r>
        <w:t>No cleavage around gender. It is too cross-cutting</w:t>
      </w:r>
    </w:p>
    <w:p w14:paraId="5F6CB21F" w14:textId="541B9EE3" w:rsidR="00F038DA" w:rsidRDefault="00F038DA" w:rsidP="00F038DA">
      <w:pPr>
        <w:pStyle w:val="Lijstalinea"/>
        <w:numPr>
          <w:ilvl w:val="3"/>
          <w:numId w:val="15"/>
        </w:numPr>
      </w:pPr>
      <w:r>
        <w:t xml:space="preserve">Fascist parties do not really represent a </w:t>
      </w:r>
      <w:proofErr w:type="spellStart"/>
      <w:r>
        <w:t>cleagage</w:t>
      </w:r>
      <w:proofErr w:type="spellEnd"/>
      <w:r>
        <w:t>, and communists do not represent someone else than the socialists:</w:t>
      </w:r>
    </w:p>
    <w:p w14:paraId="138C73CF" w14:textId="7A980EA8" w:rsidR="00F038DA" w:rsidRDefault="00F038DA" w:rsidP="00F038DA">
      <w:pPr>
        <w:pStyle w:val="Lijstalinea"/>
        <w:numPr>
          <w:ilvl w:val="4"/>
          <w:numId w:val="15"/>
        </w:numPr>
      </w:pPr>
      <w:r>
        <w:t xml:space="preserve">The </w:t>
      </w:r>
      <w:proofErr w:type="gramStart"/>
      <w:r>
        <w:t>soviet union</w:t>
      </w:r>
      <w:proofErr w:type="gramEnd"/>
      <w:r>
        <w:t xml:space="preserve"> is a critical juncture, do you align with them or do you accommodate to the democratic system.</w:t>
      </w:r>
    </w:p>
    <w:p w14:paraId="1752B272" w14:textId="3D6ACA9F" w:rsidR="00F038DA" w:rsidRDefault="00F038DA" w:rsidP="00F038DA">
      <w:pPr>
        <w:pStyle w:val="Lijstalinea"/>
        <w:numPr>
          <w:ilvl w:val="4"/>
          <w:numId w:val="15"/>
        </w:numPr>
      </w:pPr>
      <w:r>
        <w:t xml:space="preserve">Fascists are partly rural and a class based, </w:t>
      </w:r>
      <w:r w:rsidR="003312D3">
        <w:t>crisis moment that produces a new divide. With political entrepreneurship you can create new divides.</w:t>
      </w:r>
    </w:p>
    <w:p w14:paraId="2D19EFE6" w14:textId="77777777" w:rsidR="003312D3" w:rsidRDefault="003312D3" w:rsidP="003312D3"/>
    <w:p w14:paraId="796FAB14" w14:textId="526288EF" w:rsidR="003312D3" w:rsidRDefault="003312D3" w:rsidP="003312D3">
      <w:r>
        <w:t>From 1960s onwards:</w:t>
      </w:r>
    </w:p>
    <w:p w14:paraId="1A4ADBA4" w14:textId="3FEB9B79" w:rsidR="003312D3" w:rsidRDefault="003312D3" w:rsidP="003312D3">
      <w:pPr>
        <w:pStyle w:val="Lijstalinea"/>
        <w:numPr>
          <w:ilvl w:val="0"/>
          <w:numId w:val="15"/>
        </w:numPr>
      </w:pPr>
      <w:r>
        <w:t>With catch-all parties you need fewer parties, and then just two parties. Happens maybe in Austria. But then later it opens up and it becomes fragmented, why?</w:t>
      </w:r>
    </w:p>
    <w:p w14:paraId="54203108" w14:textId="515CACEA" w:rsidR="003312D3" w:rsidRDefault="003312D3" w:rsidP="003312D3">
      <w:pPr>
        <w:pStyle w:val="Lijstalinea"/>
        <w:numPr>
          <w:ilvl w:val="1"/>
          <w:numId w:val="15"/>
        </w:numPr>
      </w:pPr>
      <w:r>
        <w:t>Do green parties represent a cleavage?</w:t>
      </w:r>
    </w:p>
    <w:p w14:paraId="3CC219F5" w14:textId="0DD62A16" w:rsidR="003312D3" w:rsidRDefault="003312D3" w:rsidP="003312D3">
      <w:pPr>
        <w:pStyle w:val="Lijstalinea"/>
        <w:numPr>
          <w:ilvl w:val="2"/>
          <w:numId w:val="15"/>
        </w:numPr>
      </w:pPr>
      <w:proofErr w:type="spellStart"/>
      <w:r>
        <w:t>Higly</w:t>
      </w:r>
      <w:proofErr w:type="spellEnd"/>
      <w:r>
        <w:t xml:space="preserve"> educated professionals</w:t>
      </w:r>
    </w:p>
    <w:p w14:paraId="22DFA883" w14:textId="56B4D3DF" w:rsidR="003312D3" w:rsidRDefault="003312D3" w:rsidP="003312D3">
      <w:pPr>
        <w:pStyle w:val="Lijstalinea"/>
        <w:numPr>
          <w:ilvl w:val="2"/>
          <w:numId w:val="15"/>
        </w:numPr>
      </w:pPr>
      <w:r>
        <w:t>Is it a new cleavage? Or is it changing cleavages?</w:t>
      </w:r>
    </w:p>
    <w:p w14:paraId="593C82B8" w14:textId="76D1C5E8" w:rsidR="003312D3" w:rsidRDefault="003312D3" w:rsidP="003312D3">
      <w:pPr>
        <w:pStyle w:val="Lijstalinea"/>
        <w:numPr>
          <w:ilvl w:val="2"/>
          <w:numId w:val="15"/>
        </w:numPr>
      </w:pPr>
      <w:r>
        <w:t xml:space="preserve">Is there an immigration cleavage, if it is about </w:t>
      </w:r>
      <w:proofErr w:type="gramStart"/>
      <w:r>
        <w:t>ethnicity</w:t>
      </w:r>
      <w:proofErr w:type="gramEnd"/>
      <w:r>
        <w:t xml:space="preserve"> it might be a new form of the centre-periphery cleavage?</w:t>
      </w:r>
    </w:p>
    <w:p w14:paraId="36EA0577" w14:textId="4F5BE573" w:rsidR="003312D3" w:rsidRDefault="003312D3" w:rsidP="003312D3">
      <w:pPr>
        <w:pStyle w:val="Lijstalinea"/>
        <w:numPr>
          <w:ilvl w:val="2"/>
          <w:numId w:val="15"/>
        </w:numPr>
      </w:pPr>
      <w:r>
        <w:t>Religious dimension, conservative values.</w:t>
      </w:r>
    </w:p>
    <w:p w14:paraId="03FD4CC6" w14:textId="59A88B4F" w:rsidR="0028649A" w:rsidRDefault="0028649A" w:rsidP="0028649A">
      <w:r>
        <w:lastRenderedPageBreak/>
        <w:t>If we have more personalized parties and new challenger parties trying to enter:</w:t>
      </w:r>
    </w:p>
    <w:p w14:paraId="3EB4213E" w14:textId="7CD8E53D" w:rsidR="0028649A" w:rsidRDefault="0028649A" w:rsidP="0028649A">
      <w:pPr>
        <w:pStyle w:val="Lijstalinea"/>
        <w:numPr>
          <w:ilvl w:val="0"/>
          <w:numId w:val="15"/>
        </w:numPr>
      </w:pPr>
      <w:r>
        <w:t>Are they still based on party families, the new parties?</w:t>
      </w:r>
    </w:p>
    <w:p w14:paraId="50D58D89" w14:textId="6258B272" w:rsidR="0028649A" w:rsidRDefault="0028649A" w:rsidP="0028649A">
      <w:pPr>
        <w:pStyle w:val="Lijstalinea"/>
        <w:numPr>
          <w:ilvl w:val="0"/>
          <w:numId w:val="15"/>
        </w:numPr>
      </w:pPr>
      <w:r>
        <w:t xml:space="preserve">First populist parties are less ideological </w:t>
      </w:r>
      <w:proofErr w:type="gramStart"/>
      <w:r>
        <w:t>maybe?</w:t>
      </w:r>
      <w:proofErr w:type="gramEnd"/>
      <w:r>
        <w:t xml:space="preserve"> Or are they </w:t>
      </w:r>
    </w:p>
    <w:p w14:paraId="683EBB9E" w14:textId="47C937C6" w:rsidR="0028649A" w:rsidRDefault="0028649A" w:rsidP="0028649A">
      <w:pPr>
        <w:pStyle w:val="Lijstalinea"/>
        <w:numPr>
          <w:ilvl w:val="0"/>
          <w:numId w:val="15"/>
        </w:numPr>
      </w:pPr>
      <w:r>
        <w:t xml:space="preserve">We see changes in party systems or </w:t>
      </w:r>
      <w:proofErr w:type="gramStart"/>
      <w:r>
        <w:t>has</w:t>
      </w:r>
      <w:proofErr w:type="gramEnd"/>
      <w:r>
        <w:t xml:space="preserve"> nothing really changed, is </w:t>
      </w:r>
      <w:proofErr w:type="spellStart"/>
      <w:r>
        <w:t>berlosconi</w:t>
      </w:r>
      <w:proofErr w:type="spellEnd"/>
      <w:r>
        <w:t xml:space="preserve"> still based on the same social basis.</w:t>
      </w:r>
    </w:p>
    <w:p w14:paraId="3B84D321" w14:textId="56D8EA18" w:rsidR="0028649A" w:rsidRDefault="0028649A" w:rsidP="0028649A">
      <w:pPr>
        <w:pStyle w:val="Lijstalinea"/>
        <w:numPr>
          <w:ilvl w:val="0"/>
          <w:numId w:val="15"/>
        </w:numPr>
      </w:pPr>
      <w:proofErr w:type="gramStart"/>
      <w:r>
        <w:t>Are</w:t>
      </w:r>
      <w:proofErr w:type="gramEnd"/>
      <w:r>
        <w:t xml:space="preserve"> there social basis for American politics? Along educational, but also urban rural and race and religion. </w:t>
      </w:r>
    </w:p>
    <w:p w14:paraId="4DCE4FF7" w14:textId="091F7EA5" w:rsidR="0028649A" w:rsidRDefault="0028649A" w:rsidP="0028649A">
      <w:pPr>
        <w:pStyle w:val="Lijstalinea"/>
        <w:numPr>
          <w:ilvl w:val="0"/>
          <w:numId w:val="15"/>
        </w:numPr>
      </w:pPr>
      <w:r>
        <w:t xml:space="preserve">The social basis </w:t>
      </w:r>
      <w:proofErr w:type="gramStart"/>
      <w:r>
        <w:t>are</w:t>
      </w:r>
      <w:proofErr w:type="gramEnd"/>
      <w:r>
        <w:t xml:space="preserve"> more volatile maybe. Cannot see the American party system without race</w:t>
      </w:r>
    </w:p>
    <w:p w14:paraId="742464B3" w14:textId="77777777" w:rsidR="0028649A" w:rsidRDefault="0028649A" w:rsidP="0028649A"/>
    <w:p w14:paraId="3E594C37" w14:textId="782A963F" w:rsidR="0028649A" w:rsidRDefault="0028649A" w:rsidP="0028649A">
      <w:proofErr w:type="spellStart"/>
      <w:r>
        <w:t>heresthetics</w:t>
      </w:r>
      <w:proofErr w:type="spellEnd"/>
      <w:r>
        <w:t xml:space="preserve"> by William Riker:</w:t>
      </w:r>
    </w:p>
    <w:p w14:paraId="3E58D3D0" w14:textId="57F3CE3C" w:rsidR="0028649A" w:rsidRDefault="0028649A" w:rsidP="0028649A">
      <w:pPr>
        <w:pStyle w:val="Lijstalinea"/>
        <w:numPr>
          <w:ilvl w:val="0"/>
          <w:numId w:val="15"/>
        </w:numPr>
      </w:pPr>
      <w:r>
        <w:t>When parties use new issues. They are not competing</w:t>
      </w:r>
    </w:p>
    <w:p w14:paraId="725B3709" w14:textId="33D3060E" w:rsidR="0028649A" w:rsidRDefault="0028649A" w:rsidP="0028649A">
      <w:pPr>
        <w:pStyle w:val="Lijstalinea"/>
        <w:numPr>
          <w:ilvl w:val="0"/>
          <w:numId w:val="15"/>
        </w:numPr>
      </w:pPr>
      <w:r>
        <w:t xml:space="preserve">Slavery introduced by Lincoln </w:t>
      </w:r>
    </w:p>
    <w:p w14:paraId="7A679FE5" w14:textId="54D32335" w:rsidR="0028649A" w:rsidRDefault="0028649A" w:rsidP="0028649A">
      <w:pPr>
        <w:pStyle w:val="Lijstalinea"/>
        <w:numPr>
          <w:ilvl w:val="0"/>
          <w:numId w:val="15"/>
        </w:numPr>
      </w:pPr>
      <w:r>
        <w:t xml:space="preserve">Issue salience is now more able to be manipulated. Maybe a result of affluence </w:t>
      </w:r>
    </w:p>
    <w:p w14:paraId="21A80A03" w14:textId="035A797A" w:rsidR="0028649A" w:rsidRDefault="0028649A" w:rsidP="0028649A">
      <w:pPr>
        <w:pStyle w:val="Lijstalinea"/>
        <w:numPr>
          <w:ilvl w:val="0"/>
          <w:numId w:val="15"/>
        </w:numPr>
      </w:pPr>
      <w:r>
        <w:t xml:space="preserve">Valence was a new popular theory: now </w:t>
      </w:r>
      <w:proofErr w:type="spellStart"/>
      <w:r>
        <w:t>its</w:t>
      </w:r>
      <w:proofErr w:type="spellEnd"/>
      <w:r>
        <w:t xml:space="preserve"> all about managing the economy and the state</w:t>
      </w:r>
    </w:p>
    <w:p w14:paraId="0362B261" w14:textId="77777777" w:rsidR="00303025" w:rsidRDefault="00303025" w:rsidP="00303025"/>
    <w:p w14:paraId="7DE58948" w14:textId="7A1FF7FE" w:rsidR="00303025" w:rsidRDefault="00303025" w:rsidP="00303025">
      <w:r>
        <w:t>People are less loyal, more volatile:</w:t>
      </w:r>
    </w:p>
    <w:p w14:paraId="53E4F712" w14:textId="31D5DDF8" w:rsidR="00303025" w:rsidRDefault="00303025" w:rsidP="00303025">
      <w:pPr>
        <w:pStyle w:val="Lijstalinea"/>
        <w:numPr>
          <w:ilvl w:val="0"/>
          <w:numId w:val="15"/>
        </w:numPr>
      </w:pPr>
      <w:r>
        <w:t xml:space="preserve">Identity is less important, who is better at delivering my preferences. </w:t>
      </w:r>
      <w:r w:rsidR="00E4366E">
        <w:t>Valence is more important.</w:t>
      </w:r>
    </w:p>
    <w:p w14:paraId="510C5C8E" w14:textId="77777777" w:rsidR="00E4366E" w:rsidRDefault="00E4366E" w:rsidP="00303025">
      <w:pPr>
        <w:pStyle w:val="Lijstalinea"/>
        <w:numPr>
          <w:ilvl w:val="0"/>
          <w:numId w:val="15"/>
        </w:numPr>
      </w:pPr>
    </w:p>
    <w:p w14:paraId="22DEABFB" w14:textId="77777777" w:rsidR="00255CDB" w:rsidRDefault="00255CDB" w:rsidP="00255CDB"/>
    <w:p w14:paraId="2F692FBA" w14:textId="77777777" w:rsidR="00255CDB" w:rsidRPr="00E93B54" w:rsidRDefault="00255CDB" w:rsidP="00255CDB"/>
    <w:sectPr w:rsidR="00255CDB" w:rsidRPr="00E93B5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6-02-04T12:58:00Z" w:initials="OB">
    <w:p w14:paraId="447CA145" w14:textId="77777777" w:rsidR="001079C7" w:rsidRDefault="001079C7" w:rsidP="001079C7">
      <w:r>
        <w:rPr>
          <w:rStyle w:val="Verwijzingopmerking"/>
        </w:rPr>
        <w:annotationRef/>
      </w:r>
      <w:r>
        <w:rPr>
          <w:sz w:val="20"/>
          <w:szCs w:val="20"/>
        </w:rPr>
        <w:t>The structure could be a bit clearer. It is more of a list of literature reviews. But the pieces are there. The voters are less willing to switch because of for isntance clientlism so the party does not need to converge so it is all about incentives of the parties why they converge, make the structure more cohesive in that it is about party incentives.</w:t>
      </w:r>
    </w:p>
    <w:p w14:paraId="7C43BA0A" w14:textId="77777777" w:rsidR="001079C7" w:rsidRDefault="001079C7" w:rsidP="001079C7"/>
    <w:p w14:paraId="1DF14CBF" w14:textId="77777777" w:rsidR="001079C7" w:rsidRDefault="001079C7" w:rsidP="001079C7">
      <w:r>
        <w:rPr>
          <w:sz w:val="20"/>
          <w:szCs w:val="20"/>
        </w:rPr>
        <w:t>Missing empirical data. There is some data that does show convergece in the 80s and 90s, mainly socialist parties moving to the right. Then there is some evidence of polarization, parties move a lot between elections.</w:t>
      </w:r>
    </w:p>
  </w:comment>
  <w:comment w:id="1" w:author="Olivier Berg" w:date="2026-02-04T12:46:00Z" w:initials="OB">
    <w:p w14:paraId="11EB7C7B" w14:textId="77777777" w:rsidR="00391649" w:rsidRDefault="00863FB3" w:rsidP="00391649">
      <w:r>
        <w:rPr>
          <w:rStyle w:val="Verwijzingopmerking"/>
        </w:rPr>
        <w:annotationRef/>
      </w:r>
      <w:r w:rsidR="00391649">
        <w:rPr>
          <w:sz w:val="20"/>
          <w:szCs w:val="20"/>
        </w:rPr>
        <w:t>Does it really only follow from voting behaviour or also on the way parties do stuff</w:t>
      </w:r>
    </w:p>
    <w:p w14:paraId="12132459" w14:textId="77777777" w:rsidR="00391649" w:rsidRDefault="00391649" w:rsidP="00391649"/>
    <w:p w14:paraId="646AEF3E" w14:textId="77777777" w:rsidR="00391649" w:rsidRDefault="00391649" w:rsidP="00391649">
      <w:r>
        <w:rPr>
          <w:sz w:val="20"/>
          <w:szCs w:val="20"/>
        </w:rPr>
        <w:t>do strom (1990)</w:t>
      </w:r>
    </w:p>
  </w:comment>
  <w:comment w:id="2" w:author="Olivier Berg" w:date="2026-02-04T12:49:00Z" w:initials="OB">
    <w:p w14:paraId="40CB294C" w14:textId="7F86E063" w:rsidR="00A24320" w:rsidRDefault="00A24320" w:rsidP="00A24320">
      <w:r>
        <w:rPr>
          <w:rStyle w:val="Verwijzingopmerking"/>
        </w:rPr>
        <w:annotationRef/>
      </w:r>
      <w:r>
        <w:rPr>
          <w:sz w:val="20"/>
          <w:szCs w:val="20"/>
        </w:rPr>
        <w:t>is polarized pluralism still really a thing? is it helpful? better at describing things now than it was before, but its only jsut the right wing.</w:t>
      </w:r>
    </w:p>
    <w:p w14:paraId="5D315F04" w14:textId="77777777" w:rsidR="00A24320" w:rsidRDefault="00A24320" w:rsidP="00A24320">
      <w:r>
        <w:rPr>
          <w:sz w:val="20"/>
          <w:szCs w:val="20"/>
        </w:rPr>
        <w:t>centrifulgal forces maybe increasing?</w:t>
      </w:r>
    </w:p>
  </w:comment>
  <w:comment w:id="3" w:author="Olivier Berg" w:date="2026-02-04T12:54:00Z" w:initials="OB">
    <w:p w14:paraId="7D21A368" w14:textId="77777777" w:rsidR="004A5913" w:rsidRDefault="004A5913" w:rsidP="004A5913">
      <w:r>
        <w:rPr>
          <w:rStyle w:val="Verwijzingopmerking"/>
        </w:rPr>
        <w:annotationRef/>
      </w:r>
      <w:r>
        <w:rPr>
          <w:sz w:val="20"/>
          <w:szCs w:val="20"/>
        </w:rPr>
        <w:t>politicians are still socialized in a certain way, and they are pulling the party to a different direction.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14CBF" w15:done="0"/>
  <w15:commentEx w15:paraId="646AEF3E" w15:done="0"/>
  <w15:commentEx w15:paraId="5D315F04" w15:done="0"/>
  <w15:commentEx w15:paraId="7D21A3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4BC414" w16cex:dateUtc="2026-02-04T12:58:00Z"/>
  <w16cex:commentExtensible w16cex:durableId="4C131C06" w16cex:dateUtc="2026-02-04T12:46:00Z"/>
  <w16cex:commentExtensible w16cex:durableId="381BC3CC" w16cex:dateUtc="2026-02-04T12:49:00Z"/>
  <w16cex:commentExtensible w16cex:durableId="47CF3AAE" w16cex:dateUtc="2026-02-04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14CBF" w16cid:durableId="0A4BC414"/>
  <w16cid:commentId w16cid:paraId="646AEF3E" w16cid:durableId="4C131C06"/>
  <w16cid:commentId w16cid:paraId="5D315F04" w16cid:durableId="381BC3CC"/>
  <w16cid:commentId w16cid:paraId="7D21A368" w16cid:durableId="47CF3A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644"/>
    <w:multiLevelType w:val="multilevel"/>
    <w:tmpl w:val="216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5DEF"/>
    <w:multiLevelType w:val="hybridMultilevel"/>
    <w:tmpl w:val="D1D6BC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9425A4"/>
    <w:multiLevelType w:val="multilevel"/>
    <w:tmpl w:val="8EB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1707"/>
    <w:multiLevelType w:val="hybridMultilevel"/>
    <w:tmpl w:val="59E06D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3A3D4A"/>
    <w:multiLevelType w:val="hybridMultilevel"/>
    <w:tmpl w:val="37BCB468"/>
    <w:lvl w:ilvl="0" w:tplc="1EBC981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C2110E7"/>
    <w:multiLevelType w:val="multilevel"/>
    <w:tmpl w:val="4B9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D5756"/>
    <w:multiLevelType w:val="hybridMultilevel"/>
    <w:tmpl w:val="A42CDD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2BB71B9"/>
    <w:multiLevelType w:val="multilevel"/>
    <w:tmpl w:val="08E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A0A67"/>
    <w:multiLevelType w:val="multilevel"/>
    <w:tmpl w:val="9064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A5680"/>
    <w:multiLevelType w:val="multilevel"/>
    <w:tmpl w:val="4B3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A74CA"/>
    <w:multiLevelType w:val="multilevel"/>
    <w:tmpl w:val="7C0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3460B"/>
    <w:multiLevelType w:val="multilevel"/>
    <w:tmpl w:val="A46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E587F"/>
    <w:multiLevelType w:val="hybridMultilevel"/>
    <w:tmpl w:val="58AC22D0"/>
    <w:lvl w:ilvl="0" w:tplc="3CB6713A">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3" w15:restartNumberingAfterBreak="0">
    <w:nsid w:val="74E66DD1"/>
    <w:multiLevelType w:val="hybridMultilevel"/>
    <w:tmpl w:val="6BB69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A8C24FC"/>
    <w:multiLevelType w:val="multilevel"/>
    <w:tmpl w:val="1902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1294">
    <w:abstractNumId w:val="5"/>
  </w:num>
  <w:num w:numId="2" w16cid:durableId="1816795977">
    <w:abstractNumId w:val="2"/>
  </w:num>
  <w:num w:numId="3" w16cid:durableId="569661684">
    <w:abstractNumId w:val="10"/>
  </w:num>
  <w:num w:numId="4" w16cid:durableId="2081555428">
    <w:abstractNumId w:val="8"/>
  </w:num>
  <w:num w:numId="5" w16cid:durableId="1762529410">
    <w:abstractNumId w:val="9"/>
  </w:num>
  <w:num w:numId="6" w16cid:durableId="1831479898">
    <w:abstractNumId w:val="14"/>
  </w:num>
  <w:num w:numId="7" w16cid:durableId="695280044">
    <w:abstractNumId w:val="11"/>
  </w:num>
  <w:num w:numId="8" w16cid:durableId="1717118209">
    <w:abstractNumId w:val="0"/>
  </w:num>
  <w:num w:numId="9" w16cid:durableId="1498880719">
    <w:abstractNumId w:val="3"/>
  </w:num>
  <w:num w:numId="10" w16cid:durableId="1146043548">
    <w:abstractNumId w:val="6"/>
  </w:num>
  <w:num w:numId="11" w16cid:durableId="1084299708">
    <w:abstractNumId w:val="13"/>
  </w:num>
  <w:num w:numId="12" w16cid:durableId="1681201433">
    <w:abstractNumId w:val="7"/>
  </w:num>
  <w:num w:numId="13" w16cid:durableId="729159541">
    <w:abstractNumId w:val="1"/>
  </w:num>
  <w:num w:numId="14" w16cid:durableId="1373843715">
    <w:abstractNumId w:val="4"/>
  </w:num>
  <w:num w:numId="15" w16cid:durableId="133506218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22"/>
    <w:rsid w:val="00052DB4"/>
    <w:rsid w:val="000F205C"/>
    <w:rsid w:val="001079C7"/>
    <w:rsid w:val="00165B23"/>
    <w:rsid w:val="001A211B"/>
    <w:rsid w:val="001F30B0"/>
    <w:rsid w:val="002110D7"/>
    <w:rsid w:val="00221D5E"/>
    <w:rsid w:val="002511D9"/>
    <w:rsid w:val="00255CDB"/>
    <w:rsid w:val="00263238"/>
    <w:rsid w:val="0028062A"/>
    <w:rsid w:val="0028649A"/>
    <w:rsid w:val="002F51FC"/>
    <w:rsid w:val="00303025"/>
    <w:rsid w:val="003312D3"/>
    <w:rsid w:val="00371464"/>
    <w:rsid w:val="00391649"/>
    <w:rsid w:val="004A5913"/>
    <w:rsid w:val="004B0CEE"/>
    <w:rsid w:val="004C3038"/>
    <w:rsid w:val="004F2E58"/>
    <w:rsid w:val="0056027F"/>
    <w:rsid w:val="00706B22"/>
    <w:rsid w:val="007C1B9E"/>
    <w:rsid w:val="00837AA0"/>
    <w:rsid w:val="00853DD7"/>
    <w:rsid w:val="00863FB3"/>
    <w:rsid w:val="008F0C27"/>
    <w:rsid w:val="009307C7"/>
    <w:rsid w:val="009313B3"/>
    <w:rsid w:val="00981777"/>
    <w:rsid w:val="009A7234"/>
    <w:rsid w:val="00A24320"/>
    <w:rsid w:val="00AF0006"/>
    <w:rsid w:val="00BB760E"/>
    <w:rsid w:val="00BE2507"/>
    <w:rsid w:val="00BE5292"/>
    <w:rsid w:val="00C10E7B"/>
    <w:rsid w:val="00C91300"/>
    <w:rsid w:val="00CC6DE1"/>
    <w:rsid w:val="00CF0051"/>
    <w:rsid w:val="00CF63A9"/>
    <w:rsid w:val="00D05EE8"/>
    <w:rsid w:val="00D822FB"/>
    <w:rsid w:val="00D83F39"/>
    <w:rsid w:val="00D918FF"/>
    <w:rsid w:val="00D96D00"/>
    <w:rsid w:val="00E027E7"/>
    <w:rsid w:val="00E048A1"/>
    <w:rsid w:val="00E4366E"/>
    <w:rsid w:val="00E93B54"/>
    <w:rsid w:val="00EA117F"/>
    <w:rsid w:val="00ED2757"/>
    <w:rsid w:val="00F038DA"/>
    <w:rsid w:val="00F825E7"/>
    <w:rsid w:val="00FA1C61"/>
    <w:rsid w:val="00FA6C0D"/>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5641"/>
  <w15:chartTrackingRefBased/>
  <w15:docId w15:val="{81D35D61-7AC2-5148-9624-B8673FC7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706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06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06B2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06B2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06B2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06B2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06B2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06B2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06B2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06B22"/>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rsid w:val="00706B22"/>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rsid w:val="00706B22"/>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706B22"/>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706B22"/>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706B22"/>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706B22"/>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706B22"/>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706B22"/>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706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06B22"/>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706B2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06B22"/>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706B2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706B22"/>
    <w:rPr>
      <w:i/>
      <w:iCs/>
      <w:color w:val="404040" w:themeColor="text1" w:themeTint="BF"/>
      <w:lang w:val="en-GB"/>
    </w:rPr>
  </w:style>
  <w:style w:type="paragraph" w:styleId="Lijstalinea">
    <w:name w:val="List Paragraph"/>
    <w:basedOn w:val="Standaard"/>
    <w:uiPriority w:val="34"/>
    <w:qFormat/>
    <w:rsid w:val="00706B22"/>
    <w:pPr>
      <w:ind w:left="720"/>
      <w:contextualSpacing/>
    </w:pPr>
  </w:style>
  <w:style w:type="character" w:styleId="Intensievebenadrukking">
    <w:name w:val="Intense Emphasis"/>
    <w:basedOn w:val="Standaardalinea-lettertype"/>
    <w:uiPriority w:val="21"/>
    <w:qFormat/>
    <w:rsid w:val="00706B22"/>
    <w:rPr>
      <w:i/>
      <w:iCs/>
      <w:color w:val="0F4761" w:themeColor="accent1" w:themeShade="BF"/>
    </w:rPr>
  </w:style>
  <w:style w:type="paragraph" w:styleId="Duidelijkcitaat">
    <w:name w:val="Intense Quote"/>
    <w:basedOn w:val="Standaard"/>
    <w:next w:val="Standaard"/>
    <w:link w:val="DuidelijkcitaatChar"/>
    <w:uiPriority w:val="30"/>
    <w:qFormat/>
    <w:rsid w:val="00706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06B22"/>
    <w:rPr>
      <w:i/>
      <w:iCs/>
      <w:color w:val="0F4761" w:themeColor="accent1" w:themeShade="BF"/>
      <w:lang w:val="en-GB"/>
    </w:rPr>
  </w:style>
  <w:style w:type="character" w:styleId="Intensieveverwijzing">
    <w:name w:val="Intense Reference"/>
    <w:basedOn w:val="Standaardalinea-lettertype"/>
    <w:uiPriority w:val="32"/>
    <w:qFormat/>
    <w:rsid w:val="00706B22"/>
    <w:rPr>
      <w:b/>
      <w:bCs/>
      <w:smallCaps/>
      <w:color w:val="0F4761" w:themeColor="accent1" w:themeShade="BF"/>
      <w:spacing w:val="5"/>
    </w:rPr>
  </w:style>
  <w:style w:type="character" w:styleId="Nadruk">
    <w:name w:val="Emphasis"/>
    <w:basedOn w:val="Standaardalinea-lettertype"/>
    <w:uiPriority w:val="20"/>
    <w:qFormat/>
    <w:rsid w:val="00706B22"/>
    <w:rPr>
      <w:i/>
      <w:iCs/>
    </w:rPr>
  </w:style>
  <w:style w:type="paragraph" w:styleId="Normaalweb">
    <w:name w:val="Normal (Web)"/>
    <w:basedOn w:val="Standaard"/>
    <w:uiPriority w:val="99"/>
    <w:semiHidden/>
    <w:unhideWhenUsed/>
    <w:rsid w:val="00706B22"/>
    <w:pPr>
      <w:spacing w:before="100" w:beforeAutospacing="1" w:after="100" w:afterAutospacing="1" w:line="240" w:lineRule="auto"/>
    </w:pPr>
    <w:rPr>
      <w:rFonts w:ascii="Times New Roman" w:eastAsia="Times New Roman" w:hAnsi="Times New Roman" w:cs="Times New Roman"/>
      <w:lang w:val="nl-NL"/>
    </w:rPr>
  </w:style>
  <w:style w:type="character" w:styleId="Zwaar">
    <w:name w:val="Strong"/>
    <w:basedOn w:val="Standaardalinea-lettertype"/>
    <w:uiPriority w:val="22"/>
    <w:qFormat/>
    <w:rsid w:val="00706B22"/>
    <w:rPr>
      <w:b/>
      <w:bCs/>
    </w:rPr>
  </w:style>
  <w:style w:type="paragraph" w:styleId="Bibliografie">
    <w:name w:val="Bibliography"/>
    <w:basedOn w:val="Standaard"/>
    <w:next w:val="Standaard"/>
    <w:uiPriority w:val="37"/>
    <w:unhideWhenUsed/>
    <w:rsid w:val="00C10E7B"/>
    <w:pPr>
      <w:spacing w:after="240" w:line="240" w:lineRule="auto"/>
      <w:ind w:left="720" w:hanging="720"/>
    </w:pPr>
  </w:style>
  <w:style w:type="character" w:styleId="Verwijzingopmerking">
    <w:name w:val="annotation reference"/>
    <w:basedOn w:val="Standaardalinea-lettertype"/>
    <w:uiPriority w:val="99"/>
    <w:semiHidden/>
    <w:unhideWhenUsed/>
    <w:rsid w:val="00863FB3"/>
    <w:rPr>
      <w:sz w:val="16"/>
      <w:szCs w:val="16"/>
    </w:rPr>
  </w:style>
  <w:style w:type="paragraph" w:styleId="Tekstopmerking">
    <w:name w:val="annotation text"/>
    <w:basedOn w:val="Standaard"/>
    <w:link w:val="TekstopmerkingChar"/>
    <w:uiPriority w:val="99"/>
    <w:semiHidden/>
    <w:unhideWhenUsed/>
    <w:rsid w:val="00863FB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863FB3"/>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863FB3"/>
    <w:rPr>
      <w:b/>
      <w:bCs/>
    </w:rPr>
  </w:style>
  <w:style w:type="character" w:customStyle="1" w:styleId="OnderwerpvanopmerkingChar">
    <w:name w:val="Onderwerp van opmerking Char"/>
    <w:basedOn w:val="TekstopmerkingChar"/>
    <w:link w:val="Onderwerpvanopmerking"/>
    <w:uiPriority w:val="99"/>
    <w:semiHidden/>
    <w:rsid w:val="00863FB3"/>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10</Pages>
  <Words>4883</Words>
  <Characters>28668</Characters>
  <Application>Microsoft Office Word</Application>
  <DocSecurity>0</DocSecurity>
  <Lines>358</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54</cp:revision>
  <dcterms:created xsi:type="dcterms:W3CDTF">2026-02-01T20:11:00Z</dcterms:created>
  <dcterms:modified xsi:type="dcterms:W3CDTF">2026-02-04T13:01:00Z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id="4DguNJj3"/&gt;&lt;style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