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46" w:rsidRDefault="00CF1946">
      <w:r>
        <w:t>Différence</w:t>
      </w:r>
      <w:r>
        <w:t xml:space="preserve"> entre </w:t>
      </w:r>
      <w:r>
        <w:t>les versions</w:t>
      </w:r>
      <w:r>
        <w:t xml:space="preserve"> de SHA-3:</w:t>
      </w:r>
    </w:p>
    <w:p w:rsidR="00B0739C" w:rsidRDefault="00CF1946">
      <w:r>
        <w:t xml:space="preserve">L'algorithme (SHA-3) </w:t>
      </w:r>
      <w:r>
        <w:t>est</w:t>
      </w:r>
      <w:bookmarkStart w:id="0" w:name="_GoBack"/>
      <w:bookmarkEnd w:id="0"/>
      <w:r>
        <w:t xml:space="preserve"> utilisé dans l'</w:t>
      </w:r>
      <w:proofErr w:type="spellStart"/>
      <w:r>
        <w:t>ethereum</w:t>
      </w:r>
      <w:proofErr w:type="spellEnd"/>
      <w:r>
        <w:t>, cet algorithme n’est pas le même que celui précisé</w:t>
      </w:r>
      <w:r>
        <w:t xml:space="preserve"> par le NIST car le NIST a </w:t>
      </w:r>
      <w:r>
        <w:t xml:space="preserve">précisé </w:t>
      </w:r>
      <w:r>
        <w:t xml:space="preserve">la </w:t>
      </w:r>
      <w:r>
        <w:t>façon</w:t>
      </w:r>
      <w:r>
        <w:t xml:space="preserve"> de compléter le message lorsque la longueur du message n'est pas égale à la taille requise en entrée par la fonction éponge. Les résultats</w:t>
      </w:r>
      <w:r>
        <w:t xml:space="preserve"> ne sont donc pas égaux.</w:t>
      </w:r>
    </w:p>
    <w:sectPr w:rsidR="00B07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46"/>
    <w:rsid w:val="00B0739C"/>
    <w:rsid w:val="00C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DC9CA-163B-462E-82C4-CCD3033C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OlivierPC</dc:creator>
  <cp:keywords/>
  <dc:description/>
  <cp:lastModifiedBy>OlivierPC</cp:lastModifiedBy>
  <cp:revision>1</cp:revision>
  <dcterms:created xsi:type="dcterms:W3CDTF">2020-03-12T23:40:00Z</dcterms:created>
  <dcterms:modified xsi:type="dcterms:W3CDTF">2020-03-12T23:42:00Z</dcterms:modified>
</cp:coreProperties>
</file>