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43"/>
      </w:tblGrid>
      <w:tr w:rsidR="00411D91" w:rsidRPr="00411D91" w:rsidTr="00411D91">
        <w:tc>
          <w:tcPr>
            <w:tcW w:w="14843" w:type="dxa"/>
            <w:shd w:val="clear" w:color="auto" w:fill="BFBFBF" w:themeFill="background1" w:themeFillShade="BF"/>
          </w:tcPr>
          <w:p w:rsidR="00411D91" w:rsidRPr="00411D91" w:rsidRDefault="00411D91" w:rsidP="00411D91">
            <w:pPr>
              <w:jc w:val="center"/>
              <w:rPr>
                <w:b/>
                <w:sz w:val="28"/>
                <w:szCs w:val="28"/>
              </w:rPr>
            </w:pPr>
            <w:r w:rsidRPr="00411D91">
              <w:rPr>
                <w:b/>
                <w:sz w:val="28"/>
                <w:szCs w:val="28"/>
              </w:rPr>
              <w:t>Überblick Sozialversicherungen der Schweiz</w:t>
            </w:r>
          </w:p>
        </w:tc>
      </w:tr>
    </w:tbl>
    <w:p w:rsidR="00D5358D" w:rsidRPr="00411D91" w:rsidRDefault="00D5358D" w:rsidP="00D5358D">
      <w:pPr>
        <w:spacing w:after="120"/>
        <w:rPr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536"/>
        <w:gridCol w:w="5835"/>
        <w:gridCol w:w="589"/>
        <w:gridCol w:w="589"/>
        <w:gridCol w:w="2873"/>
      </w:tblGrid>
      <w:tr w:rsidR="00F7224F" w:rsidRPr="00411D91" w:rsidTr="00F7224F">
        <w:tc>
          <w:tcPr>
            <w:tcW w:w="421" w:type="dxa"/>
            <w:shd w:val="clear" w:color="auto" w:fill="BFBFBF" w:themeFill="background1" w:themeFillShade="BF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Versicherung</w:t>
            </w:r>
          </w:p>
        </w:tc>
        <w:tc>
          <w:tcPr>
            <w:tcW w:w="5835" w:type="dxa"/>
            <w:shd w:val="clear" w:color="auto" w:fill="BFBFBF" w:themeFill="background1" w:themeFillShade="BF"/>
          </w:tcPr>
          <w:p w:rsidR="00F7224F" w:rsidRPr="00411D91" w:rsidRDefault="00F7224F" w:rsidP="00696BCB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Was / wer ist versichert</w:t>
            </w:r>
          </w:p>
        </w:tc>
        <w:tc>
          <w:tcPr>
            <w:tcW w:w="589" w:type="dxa"/>
            <w:shd w:val="clear" w:color="auto" w:fill="BFBFBF" w:themeFill="background1" w:themeFillShade="BF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AG</w:t>
            </w:r>
          </w:p>
        </w:tc>
        <w:tc>
          <w:tcPr>
            <w:tcW w:w="589" w:type="dxa"/>
            <w:shd w:val="clear" w:color="auto" w:fill="BFBFBF" w:themeFill="background1" w:themeFillShade="BF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AN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Wer?</w:t>
            </w:r>
          </w:p>
        </w:tc>
      </w:tr>
      <w:tr w:rsidR="00F7224F" w:rsidRPr="00411D91" w:rsidTr="00F7224F">
        <w:tc>
          <w:tcPr>
            <w:tcW w:w="421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36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 xml:space="preserve">AHV </w:t>
            </w:r>
          </w:p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(Alters- und Hinterlassenenversicherung)</w:t>
            </w:r>
          </w:p>
        </w:tc>
        <w:tc>
          <w:tcPr>
            <w:tcW w:w="5835" w:type="dxa"/>
          </w:tcPr>
          <w:p w:rsidR="00F7224F" w:rsidRPr="00411D91" w:rsidRDefault="00F7224F" w:rsidP="00696BCB">
            <w:pPr>
              <w:pStyle w:val="Listenabsatz"/>
              <w:numPr>
                <w:ilvl w:val="0"/>
                <w:numId w:val="16"/>
              </w:numPr>
              <w:ind w:left="248" w:hanging="248"/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4.2</w:t>
            </w: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4.2</w:t>
            </w:r>
          </w:p>
        </w:tc>
        <w:tc>
          <w:tcPr>
            <w:tcW w:w="2873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</w:p>
        </w:tc>
      </w:tr>
      <w:tr w:rsidR="00F7224F" w:rsidRPr="00411D91" w:rsidTr="00F7224F">
        <w:tc>
          <w:tcPr>
            <w:tcW w:w="421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36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</w:p>
        </w:tc>
        <w:tc>
          <w:tcPr>
            <w:tcW w:w="5835" w:type="dxa"/>
          </w:tcPr>
          <w:p w:rsidR="00F7224F" w:rsidRPr="00411D91" w:rsidRDefault="00F7224F" w:rsidP="00B33F6F">
            <w:pPr>
              <w:pStyle w:val="Listenabsatz"/>
              <w:numPr>
                <w:ilvl w:val="0"/>
                <w:numId w:val="18"/>
              </w:numPr>
              <w:ind w:left="248" w:hanging="248"/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Altersrente ab 65</w:t>
            </w: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</w:p>
        </w:tc>
        <w:tc>
          <w:tcPr>
            <w:tcW w:w="2873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Meist obligatorisch für Angestellte</w:t>
            </w:r>
          </w:p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Unterschiedliche Raten</w:t>
            </w:r>
          </w:p>
        </w:tc>
      </w:tr>
      <w:tr w:rsidR="00F7224F" w:rsidRPr="00411D91" w:rsidTr="00F7224F">
        <w:tc>
          <w:tcPr>
            <w:tcW w:w="421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36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</w:p>
        </w:tc>
        <w:tc>
          <w:tcPr>
            <w:tcW w:w="5835" w:type="dxa"/>
          </w:tcPr>
          <w:p w:rsidR="00F7224F" w:rsidRPr="00411D91" w:rsidRDefault="00F7224F" w:rsidP="006251D5">
            <w:pPr>
              <w:pStyle w:val="Listenabsatz"/>
              <w:numPr>
                <w:ilvl w:val="0"/>
                <w:numId w:val="18"/>
              </w:numPr>
              <w:ind w:left="248" w:hanging="248"/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0.7</w:t>
            </w: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0.7</w:t>
            </w:r>
          </w:p>
        </w:tc>
        <w:tc>
          <w:tcPr>
            <w:tcW w:w="2873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Obligatorisch ab 18</w:t>
            </w:r>
          </w:p>
        </w:tc>
      </w:tr>
      <w:tr w:rsidR="00F7224F" w:rsidRPr="00411D91" w:rsidTr="00F7224F">
        <w:tc>
          <w:tcPr>
            <w:tcW w:w="421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36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EO / MSE</w:t>
            </w:r>
          </w:p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Erwerbsersatzordnung / Mutterschaftsentschädigung</w:t>
            </w:r>
          </w:p>
        </w:tc>
        <w:tc>
          <w:tcPr>
            <w:tcW w:w="5835" w:type="dxa"/>
          </w:tcPr>
          <w:p w:rsidR="00F7224F" w:rsidRPr="00411D91" w:rsidRDefault="00F7224F" w:rsidP="006251D5">
            <w:pPr>
              <w:pStyle w:val="Listenabsatz"/>
              <w:numPr>
                <w:ilvl w:val="0"/>
                <w:numId w:val="19"/>
              </w:numPr>
              <w:ind w:left="248" w:hanging="248"/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0.25</w:t>
            </w: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0.25</w:t>
            </w:r>
          </w:p>
        </w:tc>
        <w:tc>
          <w:tcPr>
            <w:tcW w:w="2873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</w:p>
        </w:tc>
      </w:tr>
      <w:tr w:rsidR="00F7224F" w:rsidRPr="00411D91" w:rsidTr="00F7224F">
        <w:tc>
          <w:tcPr>
            <w:tcW w:w="421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36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ALV</w:t>
            </w:r>
          </w:p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(Arbeitslosenversicherung)</w:t>
            </w:r>
          </w:p>
        </w:tc>
        <w:tc>
          <w:tcPr>
            <w:tcW w:w="5835" w:type="dxa"/>
          </w:tcPr>
          <w:p w:rsidR="00F7224F" w:rsidRPr="00411D91" w:rsidRDefault="00F7224F" w:rsidP="006251D5">
            <w:pPr>
              <w:pStyle w:val="Listenabsatz"/>
              <w:numPr>
                <w:ilvl w:val="0"/>
                <w:numId w:val="20"/>
              </w:numPr>
              <w:ind w:left="248" w:hanging="248"/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Zahlungen bei Arbeitslosigkeit</w:t>
            </w: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1.1</w:t>
            </w: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1.1</w:t>
            </w:r>
          </w:p>
        </w:tc>
        <w:tc>
          <w:tcPr>
            <w:tcW w:w="2873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Obligatorisch ab 18</w:t>
            </w:r>
          </w:p>
        </w:tc>
      </w:tr>
      <w:tr w:rsidR="00F7224F" w:rsidRPr="00411D91" w:rsidTr="00F7224F">
        <w:tc>
          <w:tcPr>
            <w:tcW w:w="421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36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KTG</w:t>
            </w:r>
          </w:p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(Krankentaggeld)</w:t>
            </w:r>
          </w:p>
        </w:tc>
        <w:tc>
          <w:tcPr>
            <w:tcW w:w="5835" w:type="dxa"/>
          </w:tcPr>
          <w:p w:rsidR="00F7224F" w:rsidRPr="00411D91" w:rsidRDefault="00F7224F" w:rsidP="006251D5">
            <w:pPr>
              <w:pStyle w:val="Listenabsatz"/>
              <w:numPr>
                <w:ilvl w:val="0"/>
                <w:numId w:val="20"/>
              </w:numPr>
              <w:ind w:left="248" w:hanging="248"/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</w:p>
        </w:tc>
        <w:tc>
          <w:tcPr>
            <w:tcW w:w="2873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Unterschiedlich geregelt</w:t>
            </w:r>
          </w:p>
        </w:tc>
      </w:tr>
      <w:tr w:rsidR="00F7224F" w:rsidRPr="00411D91" w:rsidTr="00F7224F">
        <w:tc>
          <w:tcPr>
            <w:tcW w:w="421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36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</w:p>
        </w:tc>
        <w:tc>
          <w:tcPr>
            <w:tcW w:w="5835" w:type="dxa"/>
          </w:tcPr>
          <w:p w:rsidR="00F7224F" w:rsidRPr="00411D91" w:rsidRDefault="00F7224F" w:rsidP="006251D5">
            <w:pPr>
              <w:pStyle w:val="Listenabsatz"/>
              <w:numPr>
                <w:ilvl w:val="0"/>
                <w:numId w:val="20"/>
              </w:numPr>
              <w:ind w:left="248" w:hanging="248"/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Abwesenheiten wegen Berufsunfall</w:t>
            </w: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x</w:t>
            </w: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</w:p>
        </w:tc>
        <w:tc>
          <w:tcPr>
            <w:tcW w:w="2873" w:type="dxa"/>
          </w:tcPr>
          <w:p w:rsidR="00F7224F" w:rsidRPr="00411D91" w:rsidRDefault="00F7224F" w:rsidP="00D5358D">
            <w:pPr>
              <w:rPr>
                <w:sz w:val="20"/>
                <w:szCs w:val="20"/>
              </w:rPr>
            </w:pPr>
          </w:p>
        </w:tc>
      </w:tr>
      <w:tr w:rsidR="00F7224F" w:rsidRPr="00411D91" w:rsidTr="00F7224F">
        <w:tc>
          <w:tcPr>
            <w:tcW w:w="421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36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NBU</w:t>
            </w:r>
          </w:p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(Nichtberufsunfallversicherung, Suva)</w:t>
            </w:r>
          </w:p>
        </w:tc>
        <w:tc>
          <w:tcPr>
            <w:tcW w:w="5835" w:type="dxa"/>
          </w:tcPr>
          <w:p w:rsidR="00F7224F" w:rsidRPr="00411D91" w:rsidRDefault="00F7224F" w:rsidP="006251D5">
            <w:pPr>
              <w:pStyle w:val="Listenabsatz"/>
              <w:numPr>
                <w:ilvl w:val="0"/>
                <w:numId w:val="20"/>
              </w:numPr>
              <w:ind w:left="248" w:hanging="248"/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</w:p>
        </w:tc>
        <w:tc>
          <w:tcPr>
            <w:tcW w:w="2873" w:type="dxa"/>
          </w:tcPr>
          <w:p w:rsidR="00F7224F" w:rsidRPr="00411D91" w:rsidRDefault="00F7224F" w:rsidP="006F51C0">
            <w:pPr>
              <w:rPr>
                <w:sz w:val="20"/>
                <w:szCs w:val="20"/>
              </w:rPr>
            </w:pPr>
            <w:r w:rsidRPr="00411D91">
              <w:rPr>
                <w:sz w:val="20"/>
                <w:szCs w:val="20"/>
              </w:rPr>
              <w:t>Unterschiedlich geregelt</w:t>
            </w:r>
          </w:p>
        </w:tc>
      </w:tr>
    </w:tbl>
    <w:p w:rsidR="00D5358D" w:rsidRPr="00411D91" w:rsidRDefault="00D5358D" w:rsidP="00D5358D"/>
    <w:sectPr w:rsidR="00D5358D" w:rsidRPr="00411D91" w:rsidSect="00696B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134" w:right="1134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525" w:rsidRDefault="00B33525">
      <w:r>
        <w:separator/>
      </w:r>
    </w:p>
  </w:endnote>
  <w:endnote w:type="continuationSeparator" w:id="0">
    <w:p w:rsidR="00B33525" w:rsidRDefault="00B3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EF0" w:rsidRDefault="00453EF0" w:rsidP="00110E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53EF0" w:rsidRDefault="00453EF0" w:rsidP="00110E1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EF0" w:rsidRDefault="00453EF0" w:rsidP="00110E15">
    <w:pPr>
      <w:pStyle w:val="Fuzeile"/>
      <w:framePr w:wrap="around" w:vAnchor="text" w:hAnchor="margin" w:xAlign="right" w:y="1"/>
      <w:rPr>
        <w:rStyle w:val="Seitenzahl"/>
      </w:rPr>
    </w:pPr>
  </w:p>
  <w:p w:rsidR="00453EF0" w:rsidRPr="00D5358D" w:rsidRDefault="00453EF0" w:rsidP="00D5358D">
    <w:pPr>
      <w:pStyle w:val="Fuzeile"/>
      <w:ind w:right="360"/>
      <w:rPr>
        <w:rFonts w:ascii="Tahoma" w:hAnsi="Tahoma"/>
        <w:color w:val="7F7F7F"/>
        <w:sz w:val="18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24F" w:rsidRDefault="00F722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525" w:rsidRDefault="00B33525">
      <w:r>
        <w:separator/>
      </w:r>
    </w:p>
  </w:footnote>
  <w:footnote w:type="continuationSeparator" w:id="0">
    <w:p w:rsidR="00B33525" w:rsidRDefault="00B33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24F" w:rsidRDefault="00F722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D91" w:rsidRPr="00411D91" w:rsidRDefault="00411D91">
    <w:pPr>
      <w:rPr>
        <w:sz w:val="20"/>
      </w:rPr>
    </w:pPr>
    <w:r w:rsidRPr="00411D91">
      <w:rPr>
        <w:sz w:val="18"/>
      </w:rPr>
      <w:t>Thema 2</w:t>
    </w:r>
    <w:r w:rsidRPr="00411D91">
      <w:rPr>
        <w:sz w:val="18"/>
      </w:rPr>
      <w:tab/>
    </w:r>
    <w:r w:rsidRPr="00411D91">
      <w:rPr>
        <w:sz w:val="18"/>
      </w:rPr>
      <w:tab/>
    </w:r>
    <w:r w:rsidRPr="00411D91">
      <w:rPr>
        <w:sz w:val="18"/>
      </w:rPr>
      <w:tab/>
    </w:r>
    <w:r w:rsidRPr="00411D91">
      <w:rPr>
        <w:sz w:val="18"/>
      </w:rPr>
      <w:tab/>
    </w:r>
    <w:r w:rsidRPr="00411D91">
      <w:rPr>
        <w:sz w:val="18"/>
      </w:rPr>
      <w:tab/>
    </w:r>
    <w:r>
      <w:rPr>
        <w:sz w:val="18"/>
      </w:rPr>
      <w:tab/>
    </w:r>
    <w:r w:rsidRPr="00411D91">
      <w:rPr>
        <w:sz w:val="18"/>
      </w:rPr>
      <w:tab/>
    </w:r>
    <w:r w:rsidRPr="00411D91">
      <w:rPr>
        <w:sz w:val="18"/>
      </w:rPr>
      <w:tab/>
    </w:r>
    <w:r w:rsidRPr="00411D91">
      <w:rPr>
        <w:sz w:val="18"/>
      </w:rPr>
      <w:tab/>
      <w:t>Geld und Kauf</w:t>
    </w:r>
    <w:r w:rsidRPr="00411D91">
      <w:rPr>
        <w:sz w:val="18"/>
      </w:rPr>
      <w:tab/>
    </w:r>
    <w:r w:rsidRPr="00411D91">
      <w:rPr>
        <w:sz w:val="18"/>
      </w:rPr>
      <w:tab/>
    </w:r>
    <w:r>
      <w:rPr>
        <w:sz w:val="18"/>
      </w:rPr>
      <w:tab/>
    </w:r>
    <w:r w:rsidRPr="00411D91">
      <w:rPr>
        <w:sz w:val="18"/>
      </w:rPr>
      <w:tab/>
    </w:r>
    <w:r w:rsidRPr="00411D91">
      <w:rPr>
        <w:sz w:val="18"/>
      </w:rPr>
      <w:tab/>
    </w:r>
    <w:r w:rsidRPr="00411D91">
      <w:rPr>
        <w:sz w:val="18"/>
      </w:rPr>
      <w:tab/>
    </w:r>
    <w:r w:rsidRPr="00411D91">
      <w:rPr>
        <w:sz w:val="18"/>
      </w:rPr>
      <w:tab/>
    </w:r>
    <w:r w:rsidRPr="00411D91">
      <w:rPr>
        <w:sz w:val="18"/>
      </w:rPr>
      <w:tab/>
    </w:r>
    <w:r w:rsidRPr="00411D91">
      <w:rPr>
        <w:sz w:val="18"/>
      </w:rPr>
      <w:tab/>
      <w:t>1. Lehrjah</w:t>
    </w:r>
    <w:r>
      <w:rPr>
        <w:sz w:val="18"/>
      </w:rPr>
      <w:t>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24F" w:rsidRDefault="00F722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3A6"/>
    <w:multiLevelType w:val="hybridMultilevel"/>
    <w:tmpl w:val="CABC27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09F5"/>
    <w:multiLevelType w:val="hybridMultilevel"/>
    <w:tmpl w:val="E91ED1A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01E92"/>
    <w:multiLevelType w:val="hybridMultilevel"/>
    <w:tmpl w:val="72686290"/>
    <w:lvl w:ilvl="0" w:tplc="D74656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490E"/>
    <w:multiLevelType w:val="hybridMultilevel"/>
    <w:tmpl w:val="CAC2234E"/>
    <w:lvl w:ilvl="0" w:tplc="AE9E8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9F55BE"/>
    <w:multiLevelType w:val="hybridMultilevel"/>
    <w:tmpl w:val="5CCA4B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0265E"/>
    <w:multiLevelType w:val="hybridMultilevel"/>
    <w:tmpl w:val="A5ECFC0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A3527"/>
    <w:multiLevelType w:val="hybridMultilevel"/>
    <w:tmpl w:val="9D3C9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32FB9"/>
    <w:multiLevelType w:val="hybridMultilevel"/>
    <w:tmpl w:val="E91ED1A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D629C6"/>
    <w:multiLevelType w:val="hybridMultilevel"/>
    <w:tmpl w:val="F4DE724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1047A"/>
    <w:multiLevelType w:val="hybridMultilevel"/>
    <w:tmpl w:val="72686290"/>
    <w:lvl w:ilvl="0" w:tplc="D74656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20E03"/>
    <w:multiLevelType w:val="hybridMultilevel"/>
    <w:tmpl w:val="72686290"/>
    <w:lvl w:ilvl="0" w:tplc="D74656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70788"/>
    <w:multiLevelType w:val="hybridMultilevel"/>
    <w:tmpl w:val="7FC65BC2"/>
    <w:lvl w:ilvl="0" w:tplc="A1C6CF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B4CCF"/>
    <w:multiLevelType w:val="hybridMultilevel"/>
    <w:tmpl w:val="CF8845C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E41C94"/>
    <w:multiLevelType w:val="hybridMultilevel"/>
    <w:tmpl w:val="ECA4C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871CC"/>
    <w:multiLevelType w:val="hybridMultilevel"/>
    <w:tmpl w:val="982C461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1E430C"/>
    <w:multiLevelType w:val="hybridMultilevel"/>
    <w:tmpl w:val="C6D45F1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0C548A"/>
    <w:multiLevelType w:val="hybridMultilevel"/>
    <w:tmpl w:val="E91ED1A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760B6C"/>
    <w:multiLevelType w:val="hybridMultilevel"/>
    <w:tmpl w:val="A4FE49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F7614"/>
    <w:multiLevelType w:val="hybridMultilevel"/>
    <w:tmpl w:val="57281A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A27A82"/>
    <w:multiLevelType w:val="hybridMultilevel"/>
    <w:tmpl w:val="5AD883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5"/>
  </w:num>
  <w:num w:numId="5">
    <w:abstractNumId w:val="14"/>
  </w:num>
  <w:num w:numId="6">
    <w:abstractNumId w:val="7"/>
  </w:num>
  <w:num w:numId="7">
    <w:abstractNumId w:val="8"/>
  </w:num>
  <w:num w:numId="8">
    <w:abstractNumId w:val="19"/>
  </w:num>
  <w:num w:numId="9">
    <w:abstractNumId w:val="10"/>
  </w:num>
  <w:num w:numId="10">
    <w:abstractNumId w:val="9"/>
  </w:num>
  <w:num w:numId="11">
    <w:abstractNumId w:val="2"/>
  </w:num>
  <w:num w:numId="12">
    <w:abstractNumId w:val="16"/>
  </w:num>
  <w:num w:numId="13">
    <w:abstractNumId w:val="1"/>
  </w:num>
  <w:num w:numId="14">
    <w:abstractNumId w:val="17"/>
  </w:num>
  <w:num w:numId="15">
    <w:abstractNumId w:val="5"/>
  </w:num>
  <w:num w:numId="16">
    <w:abstractNumId w:val="6"/>
  </w:num>
  <w:num w:numId="17">
    <w:abstractNumId w:val="4"/>
  </w:num>
  <w:num w:numId="18">
    <w:abstractNumId w:val="12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AF"/>
    <w:rsid w:val="000538F2"/>
    <w:rsid w:val="000625D8"/>
    <w:rsid w:val="00094301"/>
    <w:rsid w:val="000A2F18"/>
    <w:rsid w:val="00110E15"/>
    <w:rsid w:val="00241FAB"/>
    <w:rsid w:val="00281050"/>
    <w:rsid w:val="002905D5"/>
    <w:rsid w:val="002940FE"/>
    <w:rsid w:val="002A2966"/>
    <w:rsid w:val="002B47C9"/>
    <w:rsid w:val="00305EC5"/>
    <w:rsid w:val="00317B36"/>
    <w:rsid w:val="00322980"/>
    <w:rsid w:val="00377CAF"/>
    <w:rsid w:val="003B6B4C"/>
    <w:rsid w:val="00411D91"/>
    <w:rsid w:val="00453EF0"/>
    <w:rsid w:val="00554463"/>
    <w:rsid w:val="005E4435"/>
    <w:rsid w:val="005F3FBB"/>
    <w:rsid w:val="005F5BFD"/>
    <w:rsid w:val="006251D5"/>
    <w:rsid w:val="00625BBC"/>
    <w:rsid w:val="00647360"/>
    <w:rsid w:val="00696BCB"/>
    <w:rsid w:val="00744195"/>
    <w:rsid w:val="00774954"/>
    <w:rsid w:val="00774F84"/>
    <w:rsid w:val="007A0A20"/>
    <w:rsid w:val="00846209"/>
    <w:rsid w:val="0087668F"/>
    <w:rsid w:val="0087701F"/>
    <w:rsid w:val="00911624"/>
    <w:rsid w:val="009232AE"/>
    <w:rsid w:val="009B4A3F"/>
    <w:rsid w:val="009D450A"/>
    <w:rsid w:val="00A254B6"/>
    <w:rsid w:val="00A65FC9"/>
    <w:rsid w:val="00A85A50"/>
    <w:rsid w:val="00B33525"/>
    <w:rsid w:val="00B33F6F"/>
    <w:rsid w:val="00C63FCD"/>
    <w:rsid w:val="00C64523"/>
    <w:rsid w:val="00D25D88"/>
    <w:rsid w:val="00D5358D"/>
    <w:rsid w:val="00E21DB5"/>
    <w:rsid w:val="00F02E59"/>
    <w:rsid w:val="00F12DDD"/>
    <w:rsid w:val="00F722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  <w14:docId w14:val="17D008CD"/>
  <w15:docId w15:val="{8A29DF7A-88FB-41B1-B8A2-845BDDB7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0C2"/>
    <w:rPr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2A296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1706F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1706F3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NormaleTabelle"/>
    <w:rsid w:val="00E56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link w:val="Kopfzeile"/>
    <w:rsid w:val="0014316C"/>
    <w:rPr>
      <w:sz w:val="24"/>
      <w:szCs w:val="24"/>
      <w:lang w:val="de-CH"/>
    </w:rPr>
  </w:style>
  <w:style w:type="character" w:customStyle="1" w:styleId="FuzeileZchn">
    <w:name w:val="Fußzeile Zchn"/>
    <w:link w:val="Fuzeile"/>
    <w:rsid w:val="0014316C"/>
    <w:rPr>
      <w:sz w:val="24"/>
      <w:szCs w:val="24"/>
      <w:lang w:val="de-CH"/>
    </w:rPr>
  </w:style>
  <w:style w:type="character" w:styleId="Seitenzahl">
    <w:name w:val="page number"/>
    <w:basedOn w:val="Absatz-Standardschriftart"/>
    <w:uiPriority w:val="99"/>
    <w:semiHidden/>
    <w:unhideWhenUsed/>
    <w:rsid w:val="0014316C"/>
  </w:style>
  <w:style w:type="paragraph" w:styleId="Listenabsatz">
    <w:name w:val="List Paragraph"/>
    <w:basedOn w:val="Standard"/>
    <w:uiPriority w:val="72"/>
    <w:qFormat/>
    <w:rsid w:val="00625BB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B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BBC"/>
    <w:rPr>
      <w:rFonts w:ascii="Tahoma" w:hAnsi="Tahoma" w:cs="Tahoma"/>
      <w:sz w:val="16"/>
      <w:szCs w:val="16"/>
      <w:lang w:eastAsia="de-DE"/>
    </w:rPr>
  </w:style>
  <w:style w:type="character" w:styleId="Fett">
    <w:name w:val="Strong"/>
    <w:basedOn w:val="Absatz-Standardschriftart"/>
    <w:uiPriority w:val="22"/>
    <w:qFormat/>
    <w:rsid w:val="00D5358D"/>
    <w:rPr>
      <w:b/>
      <w:bCs/>
    </w:rPr>
  </w:style>
  <w:style w:type="paragraph" w:styleId="StandardWeb">
    <w:name w:val="Normal (Web)"/>
    <w:basedOn w:val="Standard"/>
    <w:uiPriority w:val="99"/>
    <w:unhideWhenUsed/>
    <w:rsid w:val="00D5358D"/>
    <w:pPr>
      <w:spacing w:line="360" w:lineRule="auto"/>
    </w:pPr>
    <w:rPr>
      <w:rFonts w:ascii="Arial" w:hAnsi="Arial" w:cs="Arial"/>
      <w:color w:val="666666"/>
      <w:sz w:val="18"/>
      <w:szCs w:val="18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2966"/>
    <w:rPr>
      <w:b/>
      <w:bCs/>
      <w:kern w:val="36"/>
      <w:sz w:val="48"/>
      <w:szCs w:val="48"/>
    </w:rPr>
  </w:style>
  <w:style w:type="character" w:styleId="Hyperlink">
    <w:name w:val="Hyperlink"/>
    <w:basedOn w:val="Absatz-Standardschriftart"/>
    <w:uiPriority w:val="99"/>
    <w:unhideWhenUsed/>
    <w:rsid w:val="002A2966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90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2905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2017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1728260504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8" w:color="1A93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4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42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2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1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70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64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GIB Bern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Benjamin</dc:creator>
  <cp:lastModifiedBy>Aline Kellenberger</cp:lastModifiedBy>
  <cp:revision>4</cp:revision>
  <cp:lastPrinted>2014-12-30T15:35:00Z</cp:lastPrinted>
  <dcterms:created xsi:type="dcterms:W3CDTF">2017-12-04T13:28:00Z</dcterms:created>
  <dcterms:modified xsi:type="dcterms:W3CDTF">2017-12-11T12:29:00Z</dcterms:modified>
</cp:coreProperties>
</file>