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589C4" w14:textId="05376AFB" w:rsidR="00D21E89" w:rsidRPr="00833E91" w:rsidRDefault="00852A5D" w:rsidP="0028624F">
      <w:pPr>
        <w:pStyle w:val="berschrift1"/>
        <w:rPr>
          <w:rFonts w:cs="Arial"/>
          <w:color w:val="000000" w:themeColor="text1"/>
          <w:sz w:val="24"/>
          <w:szCs w:val="24"/>
        </w:rPr>
      </w:pPr>
      <w:r w:rsidRPr="00833E91">
        <w:rPr>
          <w:rFonts w:cs="Arial"/>
          <w:color w:val="000000" w:themeColor="text1"/>
          <w:sz w:val="24"/>
          <w:szCs w:val="24"/>
        </w:rPr>
        <w:t xml:space="preserve">Unterricht ABU </w:t>
      </w:r>
      <w:r w:rsidR="007C4D45" w:rsidRPr="00833E91">
        <w:rPr>
          <w:rFonts w:cs="Arial"/>
          <w:color w:val="000000" w:themeColor="text1"/>
          <w:sz w:val="24"/>
          <w:szCs w:val="24"/>
        </w:rPr>
        <w:t>06</w:t>
      </w:r>
      <w:r w:rsidRPr="00833E91">
        <w:rPr>
          <w:rFonts w:cs="Arial"/>
          <w:color w:val="000000" w:themeColor="text1"/>
          <w:sz w:val="24"/>
          <w:szCs w:val="24"/>
        </w:rPr>
        <w:t>.0</w:t>
      </w:r>
      <w:r w:rsidR="007C4D45" w:rsidRPr="00833E91">
        <w:rPr>
          <w:rFonts w:cs="Arial"/>
          <w:color w:val="000000" w:themeColor="text1"/>
          <w:sz w:val="24"/>
          <w:szCs w:val="24"/>
        </w:rPr>
        <w:t>5</w:t>
      </w:r>
      <w:r w:rsidRPr="00833E91">
        <w:rPr>
          <w:rFonts w:cs="Arial"/>
          <w:color w:val="000000" w:themeColor="text1"/>
          <w:sz w:val="24"/>
          <w:szCs w:val="24"/>
        </w:rPr>
        <w:t>.2020</w:t>
      </w:r>
    </w:p>
    <w:p w14:paraId="24ACDF8C" w14:textId="55B5911F" w:rsidR="0028624F" w:rsidRPr="00833E91" w:rsidRDefault="0028624F" w:rsidP="0028624F">
      <w:pPr>
        <w:rPr>
          <w:rFonts w:ascii="Arial" w:hAnsi="Arial" w:cs="Arial"/>
          <w:color w:val="000000" w:themeColor="text1"/>
          <w:sz w:val="24"/>
          <w:szCs w:val="24"/>
        </w:rPr>
      </w:pPr>
    </w:p>
    <w:p w14:paraId="318D23EF" w14:textId="3FC08120" w:rsidR="008E37F8" w:rsidRPr="00833E91" w:rsidRDefault="008E37F8" w:rsidP="0028624F">
      <w:pPr>
        <w:rPr>
          <w:rFonts w:ascii="Arial" w:hAnsi="Arial" w:cs="Arial"/>
          <w:b/>
          <w:color w:val="000000" w:themeColor="text1"/>
          <w:sz w:val="24"/>
          <w:szCs w:val="24"/>
        </w:rPr>
      </w:pPr>
      <w:r w:rsidRPr="00833E91">
        <w:rPr>
          <w:rFonts w:ascii="Arial" w:hAnsi="Arial" w:cs="Arial"/>
          <w:b/>
          <w:color w:val="000000" w:themeColor="text1"/>
          <w:sz w:val="24"/>
          <w:szCs w:val="24"/>
        </w:rPr>
        <w:t>A-Teil</w:t>
      </w:r>
    </w:p>
    <w:p w14:paraId="37431DBF" w14:textId="77777777" w:rsidR="008E37F8" w:rsidRPr="00833E91" w:rsidRDefault="008E37F8" w:rsidP="008E37F8">
      <w:pPr>
        <w:pStyle w:val="berschrift2"/>
        <w:ind w:left="284" w:hanging="284"/>
        <w:rPr>
          <w:rFonts w:ascii="Arial" w:hAnsi="Arial" w:cs="Arial"/>
          <w:b/>
          <w:color w:val="000000" w:themeColor="text1"/>
          <w:sz w:val="24"/>
          <w:szCs w:val="24"/>
        </w:rPr>
      </w:pPr>
      <w:bookmarkStart w:id="0" w:name="_Toc39658680"/>
      <w:r w:rsidRPr="00833E91">
        <w:rPr>
          <w:rFonts w:ascii="Arial" w:hAnsi="Arial" w:cs="Arial"/>
          <w:b/>
          <w:color w:val="000000" w:themeColor="text1"/>
          <w:sz w:val="24"/>
          <w:szCs w:val="24"/>
        </w:rPr>
        <w:t>Wann könnte es frühestens einen Impfstoff gegen das Virus geben?</w:t>
      </w:r>
      <w:bookmarkEnd w:id="0"/>
    </w:p>
    <w:p w14:paraId="24D8E9BA" w14:textId="77777777" w:rsidR="008E37F8" w:rsidRPr="00833E91" w:rsidRDefault="008E37F8" w:rsidP="008E37F8">
      <w:pPr>
        <w:rPr>
          <w:rFonts w:ascii="Arial" w:hAnsi="Arial" w:cs="Arial"/>
          <w:color w:val="000000" w:themeColor="text1"/>
          <w:sz w:val="24"/>
          <w:szCs w:val="24"/>
          <w:lang w:eastAsia="de-CH"/>
        </w:rPr>
      </w:pPr>
      <w:r w:rsidRPr="00833E91">
        <w:rPr>
          <w:rFonts w:ascii="Arial" w:hAnsi="Arial" w:cs="Arial"/>
          <w:color w:val="000000" w:themeColor="text1"/>
          <w:sz w:val="24"/>
          <w:szCs w:val="24"/>
          <w:lang w:eastAsia="de-CH"/>
        </w:rPr>
        <w:t>Mindestens 1 bis 1,5 Jahre</w:t>
      </w:r>
    </w:p>
    <w:p w14:paraId="308B4708" w14:textId="77777777" w:rsidR="008E37F8" w:rsidRPr="00833E91" w:rsidRDefault="008E37F8" w:rsidP="008E37F8">
      <w:pPr>
        <w:pStyle w:val="berschrift2"/>
        <w:ind w:left="284" w:hanging="284"/>
        <w:rPr>
          <w:rFonts w:ascii="Arial" w:hAnsi="Arial" w:cs="Arial"/>
          <w:b/>
          <w:color w:val="000000" w:themeColor="text1"/>
          <w:sz w:val="24"/>
          <w:szCs w:val="24"/>
        </w:rPr>
      </w:pPr>
      <w:bookmarkStart w:id="1" w:name="_Toc39658681"/>
      <w:r w:rsidRPr="00833E91">
        <w:rPr>
          <w:rFonts w:ascii="Arial" w:hAnsi="Arial" w:cs="Arial"/>
          <w:b/>
          <w:color w:val="000000" w:themeColor="text1"/>
          <w:sz w:val="24"/>
          <w:szCs w:val="24"/>
        </w:rPr>
        <w:t>Wer arbeitet aktuell an der Impfstoffsuche?</w:t>
      </w:r>
      <w:bookmarkEnd w:id="1"/>
    </w:p>
    <w:p w14:paraId="6A30DC2A" w14:textId="77777777" w:rsidR="008E37F8" w:rsidRPr="00833E91" w:rsidRDefault="008E37F8" w:rsidP="008E37F8">
      <w:pPr>
        <w:rPr>
          <w:rFonts w:ascii="Arial" w:hAnsi="Arial" w:cs="Arial"/>
          <w:color w:val="000000" w:themeColor="text1"/>
          <w:sz w:val="24"/>
          <w:szCs w:val="24"/>
          <w:lang w:eastAsia="de-CH"/>
        </w:rPr>
      </w:pPr>
      <w:r w:rsidRPr="00833E91">
        <w:rPr>
          <w:rFonts w:ascii="Arial" w:hAnsi="Arial" w:cs="Arial"/>
          <w:color w:val="000000" w:themeColor="text1"/>
          <w:sz w:val="24"/>
          <w:szCs w:val="24"/>
          <w:lang w:eastAsia="de-CH"/>
        </w:rPr>
        <w:t>Universität Oxford, Bern etc.</w:t>
      </w:r>
    </w:p>
    <w:p w14:paraId="0D3DF708" w14:textId="1D3A98D8" w:rsidR="008E37F8" w:rsidRPr="00833E91" w:rsidRDefault="008E37F8" w:rsidP="008E37F8">
      <w:pPr>
        <w:pStyle w:val="berschrift2"/>
        <w:ind w:left="284" w:hanging="284"/>
        <w:rPr>
          <w:rFonts w:ascii="Arial" w:hAnsi="Arial" w:cs="Arial"/>
          <w:b/>
          <w:color w:val="000000" w:themeColor="text1"/>
          <w:sz w:val="24"/>
          <w:szCs w:val="24"/>
        </w:rPr>
      </w:pPr>
      <w:bookmarkStart w:id="2" w:name="_Toc39658682"/>
      <w:r w:rsidRPr="00833E91">
        <w:rPr>
          <w:rFonts w:ascii="Arial" w:hAnsi="Arial" w:cs="Arial"/>
          <w:b/>
          <w:color w:val="000000" w:themeColor="text1"/>
          <w:sz w:val="24"/>
          <w:szCs w:val="24"/>
        </w:rPr>
        <w:t>Wie weit sind diese Projekte bereits vorangekommen?</w:t>
      </w:r>
      <w:bookmarkEnd w:id="2"/>
    </w:p>
    <w:p w14:paraId="62315C63" w14:textId="77777777" w:rsidR="008E37F8" w:rsidRPr="00833E91" w:rsidRDefault="008E37F8" w:rsidP="008E37F8">
      <w:pPr>
        <w:rPr>
          <w:rFonts w:ascii="Arial" w:hAnsi="Arial" w:cs="Arial"/>
          <w:color w:val="000000" w:themeColor="text1"/>
          <w:sz w:val="24"/>
          <w:szCs w:val="24"/>
          <w:lang w:eastAsia="de-CH"/>
        </w:rPr>
      </w:pPr>
      <w:r w:rsidRPr="00833E91">
        <w:rPr>
          <w:rFonts w:ascii="Arial" w:hAnsi="Arial" w:cs="Arial"/>
          <w:b/>
          <w:color w:val="000000" w:themeColor="text1"/>
          <w:sz w:val="24"/>
          <w:szCs w:val="24"/>
          <w:lang w:eastAsia="de-CH"/>
        </w:rPr>
        <w:t xml:space="preserve">Oxford: </w:t>
      </w:r>
      <w:r w:rsidRPr="00833E91">
        <w:rPr>
          <w:rFonts w:ascii="Arial" w:hAnsi="Arial" w:cs="Arial"/>
          <w:color w:val="000000" w:themeColor="text1"/>
          <w:sz w:val="24"/>
          <w:szCs w:val="24"/>
          <w:lang w:eastAsia="de-CH"/>
        </w:rPr>
        <w:t>Hilft schon bei Affen gegen das SARS-CoV-2</w:t>
      </w:r>
      <w:r w:rsidRPr="00833E91">
        <w:rPr>
          <w:rFonts w:ascii="Arial" w:hAnsi="Arial" w:cs="Arial"/>
          <w:color w:val="000000" w:themeColor="text1"/>
          <w:sz w:val="24"/>
          <w:szCs w:val="24"/>
          <w:lang w:eastAsia="de-CH"/>
        </w:rPr>
        <w:br/>
      </w:r>
      <w:r w:rsidRPr="00833E91">
        <w:rPr>
          <w:rFonts w:ascii="Arial" w:hAnsi="Arial" w:cs="Arial"/>
          <w:b/>
          <w:color w:val="000000" w:themeColor="text1"/>
          <w:sz w:val="24"/>
          <w:szCs w:val="24"/>
          <w:lang w:eastAsia="de-CH"/>
        </w:rPr>
        <w:t xml:space="preserve">Bern: </w:t>
      </w:r>
      <w:r w:rsidRPr="00833E91">
        <w:rPr>
          <w:rFonts w:ascii="Arial" w:hAnsi="Arial" w:cs="Arial"/>
          <w:color w:val="000000" w:themeColor="text1"/>
          <w:sz w:val="24"/>
          <w:szCs w:val="24"/>
          <w:lang w:eastAsia="de-CH"/>
        </w:rPr>
        <w:t>Versprechen einer der ersten aber nicht der erste sein</w:t>
      </w:r>
    </w:p>
    <w:p w14:paraId="1AB2264C" w14:textId="77777777" w:rsidR="008E37F8" w:rsidRPr="00833E91" w:rsidRDefault="008E37F8" w:rsidP="008E37F8">
      <w:pPr>
        <w:pStyle w:val="berschrift2"/>
        <w:ind w:left="284" w:hanging="284"/>
        <w:rPr>
          <w:rFonts w:ascii="Arial" w:hAnsi="Arial" w:cs="Arial"/>
          <w:b/>
          <w:color w:val="000000" w:themeColor="text1"/>
          <w:sz w:val="24"/>
          <w:szCs w:val="24"/>
        </w:rPr>
      </w:pPr>
      <w:bookmarkStart w:id="3" w:name="_Toc39658683"/>
      <w:r w:rsidRPr="00833E91">
        <w:rPr>
          <w:rFonts w:ascii="Arial" w:hAnsi="Arial" w:cs="Arial"/>
          <w:b/>
          <w:color w:val="000000" w:themeColor="text1"/>
          <w:sz w:val="24"/>
          <w:szCs w:val="24"/>
        </w:rPr>
        <w:t>Warum dauert die Impfstoffentwicklung so lange?</w:t>
      </w:r>
      <w:bookmarkEnd w:id="3"/>
    </w:p>
    <w:p w14:paraId="3F73ED67" w14:textId="77777777" w:rsidR="008E37F8" w:rsidRPr="00833E91" w:rsidRDefault="008E37F8" w:rsidP="008E37F8">
      <w:pPr>
        <w:pStyle w:val="Listenabsatz"/>
        <w:numPr>
          <w:ilvl w:val="0"/>
          <w:numId w:val="19"/>
        </w:numPr>
        <w:rPr>
          <w:rFonts w:ascii="Arial" w:hAnsi="Arial" w:cs="Arial"/>
          <w:color w:val="000000" w:themeColor="text1"/>
          <w:sz w:val="24"/>
          <w:szCs w:val="24"/>
          <w:lang w:eastAsia="de-CH"/>
        </w:rPr>
      </w:pPr>
      <w:r w:rsidRPr="00833E91">
        <w:rPr>
          <w:rFonts w:ascii="Arial" w:hAnsi="Arial" w:cs="Arial"/>
          <w:color w:val="000000" w:themeColor="text1"/>
          <w:sz w:val="24"/>
          <w:szCs w:val="24"/>
          <w:lang w:eastAsia="de-CH"/>
        </w:rPr>
        <w:t>Gewährleistung der Sicherheit</w:t>
      </w:r>
    </w:p>
    <w:p w14:paraId="5D67604F" w14:textId="77777777" w:rsidR="008E37F8" w:rsidRPr="00833E91" w:rsidRDefault="008E37F8" w:rsidP="008E37F8">
      <w:pPr>
        <w:pStyle w:val="Listenabsatz"/>
        <w:numPr>
          <w:ilvl w:val="0"/>
          <w:numId w:val="19"/>
        </w:numPr>
        <w:rPr>
          <w:rFonts w:ascii="Arial" w:hAnsi="Arial" w:cs="Arial"/>
          <w:color w:val="000000" w:themeColor="text1"/>
          <w:sz w:val="24"/>
          <w:szCs w:val="24"/>
          <w:lang w:eastAsia="de-CH"/>
        </w:rPr>
      </w:pPr>
      <w:r w:rsidRPr="00833E91">
        <w:rPr>
          <w:rFonts w:ascii="Arial" w:hAnsi="Arial" w:cs="Arial"/>
          <w:color w:val="000000" w:themeColor="text1"/>
          <w:sz w:val="24"/>
          <w:szCs w:val="24"/>
          <w:lang w:eastAsia="de-CH"/>
        </w:rPr>
        <w:t>Wahl des Impfziels und Impfstofftypen</w:t>
      </w:r>
    </w:p>
    <w:p w14:paraId="61E69302" w14:textId="77777777" w:rsidR="008E37F8" w:rsidRPr="00833E91" w:rsidRDefault="008E37F8" w:rsidP="008E37F8">
      <w:pPr>
        <w:pStyle w:val="Listenabsatz"/>
        <w:numPr>
          <w:ilvl w:val="0"/>
          <w:numId w:val="19"/>
        </w:numPr>
        <w:rPr>
          <w:rFonts w:ascii="Arial" w:hAnsi="Arial" w:cs="Arial"/>
          <w:color w:val="000000" w:themeColor="text1"/>
          <w:sz w:val="24"/>
          <w:szCs w:val="24"/>
          <w:lang w:eastAsia="de-CH"/>
        </w:rPr>
      </w:pPr>
      <w:r w:rsidRPr="00833E91">
        <w:rPr>
          <w:rFonts w:ascii="Arial" w:hAnsi="Arial" w:cs="Arial"/>
          <w:color w:val="000000" w:themeColor="text1"/>
          <w:sz w:val="24"/>
          <w:szCs w:val="24"/>
          <w:lang w:eastAsia="de-CH"/>
        </w:rPr>
        <w:t>Tierversuche</w:t>
      </w:r>
    </w:p>
    <w:p w14:paraId="65A2AB89" w14:textId="77777777" w:rsidR="008E37F8" w:rsidRPr="00833E91" w:rsidRDefault="008E37F8" w:rsidP="008E37F8">
      <w:pPr>
        <w:pStyle w:val="Listenabsatz"/>
        <w:numPr>
          <w:ilvl w:val="0"/>
          <w:numId w:val="19"/>
        </w:numPr>
        <w:rPr>
          <w:rFonts w:ascii="Arial" w:hAnsi="Arial" w:cs="Arial"/>
          <w:color w:val="000000" w:themeColor="text1"/>
          <w:sz w:val="24"/>
          <w:szCs w:val="24"/>
          <w:lang w:eastAsia="de-CH"/>
        </w:rPr>
      </w:pPr>
      <w:r w:rsidRPr="00833E91">
        <w:rPr>
          <w:rFonts w:ascii="Arial" w:hAnsi="Arial" w:cs="Arial"/>
          <w:color w:val="000000" w:themeColor="text1"/>
          <w:sz w:val="24"/>
          <w:szCs w:val="24"/>
          <w:lang w:eastAsia="de-CH"/>
        </w:rPr>
        <w:t>Klinische Studien</w:t>
      </w:r>
    </w:p>
    <w:p w14:paraId="2C9B919E" w14:textId="77777777" w:rsidR="008E37F8" w:rsidRPr="00833E91" w:rsidRDefault="008E37F8" w:rsidP="008E37F8">
      <w:pPr>
        <w:pStyle w:val="Listenabsatz"/>
        <w:numPr>
          <w:ilvl w:val="0"/>
          <w:numId w:val="19"/>
        </w:numPr>
        <w:rPr>
          <w:rFonts w:ascii="Arial" w:hAnsi="Arial" w:cs="Arial"/>
          <w:color w:val="000000" w:themeColor="text1"/>
          <w:sz w:val="24"/>
          <w:szCs w:val="24"/>
          <w:lang w:eastAsia="de-CH"/>
        </w:rPr>
      </w:pPr>
      <w:r w:rsidRPr="00833E91">
        <w:rPr>
          <w:rFonts w:ascii="Arial" w:hAnsi="Arial" w:cs="Arial"/>
          <w:color w:val="000000" w:themeColor="text1"/>
          <w:sz w:val="24"/>
          <w:szCs w:val="24"/>
          <w:lang w:eastAsia="de-CH"/>
        </w:rPr>
        <w:t>Verlässliche Daten</w:t>
      </w:r>
    </w:p>
    <w:p w14:paraId="672E34FC" w14:textId="77777777" w:rsidR="008E37F8" w:rsidRPr="00833E91" w:rsidRDefault="008E37F8" w:rsidP="008E37F8">
      <w:pPr>
        <w:pStyle w:val="Listenabsatz"/>
        <w:numPr>
          <w:ilvl w:val="0"/>
          <w:numId w:val="19"/>
        </w:numPr>
        <w:rPr>
          <w:rFonts w:ascii="Arial" w:hAnsi="Arial" w:cs="Arial"/>
          <w:color w:val="000000" w:themeColor="text1"/>
          <w:sz w:val="24"/>
          <w:szCs w:val="24"/>
          <w:lang w:eastAsia="de-CH"/>
        </w:rPr>
      </w:pPr>
      <w:r w:rsidRPr="00833E91">
        <w:rPr>
          <w:rFonts w:ascii="Arial" w:hAnsi="Arial" w:cs="Arial"/>
          <w:color w:val="000000" w:themeColor="text1"/>
          <w:sz w:val="24"/>
          <w:szCs w:val="24"/>
          <w:lang w:eastAsia="de-CH"/>
        </w:rPr>
        <w:t>Preis</w:t>
      </w:r>
    </w:p>
    <w:p w14:paraId="72B39889" w14:textId="77777777" w:rsidR="008E37F8" w:rsidRPr="00833E91" w:rsidRDefault="008E37F8" w:rsidP="008E37F8">
      <w:pPr>
        <w:pStyle w:val="berschrift2"/>
        <w:ind w:left="284" w:hanging="284"/>
        <w:rPr>
          <w:rFonts w:ascii="Arial" w:hAnsi="Arial" w:cs="Arial"/>
          <w:b/>
          <w:color w:val="000000" w:themeColor="text1"/>
          <w:sz w:val="24"/>
          <w:szCs w:val="24"/>
        </w:rPr>
      </w:pPr>
      <w:bookmarkStart w:id="4" w:name="_Toc39658684"/>
      <w:r w:rsidRPr="00833E91">
        <w:rPr>
          <w:rFonts w:ascii="Arial" w:hAnsi="Arial" w:cs="Arial"/>
          <w:b/>
          <w:color w:val="000000" w:themeColor="text1"/>
          <w:sz w:val="24"/>
          <w:szCs w:val="24"/>
        </w:rPr>
        <w:t>Erklären Sie das übliche Vorgehen</w:t>
      </w:r>
      <w:bookmarkEnd w:id="4"/>
    </w:p>
    <w:p w14:paraId="6EEFBCAC" w14:textId="77777777" w:rsidR="008E37F8" w:rsidRPr="00833E91" w:rsidRDefault="008E37F8" w:rsidP="008E37F8">
      <w:pPr>
        <w:rPr>
          <w:rFonts w:ascii="Arial" w:hAnsi="Arial" w:cs="Arial"/>
          <w:color w:val="000000" w:themeColor="text1"/>
          <w:sz w:val="24"/>
          <w:szCs w:val="24"/>
          <w:lang w:eastAsia="de-CH"/>
        </w:rPr>
      </w:pPr>
      <w:r w:rsidRPr="00833E91">
        <w:rPr>
          <w:rFonts w:ascii="Arial" w:hAnsi="Arial" w:cs="Arial"/>
          <w:color w:val="000000" w:themeColor="text1"/>
          <w:sz w:val="24"/>
          <w:szCs w:val="24"/>
          <w:lang w:eastAsia="de-CH"/>
        </w:rPr>
        <w:t>Siehe Frage 4</w:t>
      </w:r>
    </w:p>
    <w:p w14:paraId="7E260AE4" w14:textId="77777777" w:rsidR="008E37F8" w:rsidRPr="00833E91" w:rsidRDefault="008E37F8" w:rsidP="008E37F8">
      <w:pPr>
        <w:pStyle w:val="berschrift2"/>
        <w:ind w:left="284" w:hanging="284"/>
        <w:rPr>
          <w:rFonts w:ascii="Arial" w:hAnsi="Arial" w:cs="Arial"/>
          <w:b/>
          <w:color w:val="000000" w:themeColor="text1"/>
          <w:sz w:val="24"/>
          <w:szCs w:val="24"/>
        </w:rPr>
      </w:pPr>
      <w:bookmarkStart w:id="5" w:name="_Toc39658685"/>
      <w:r w:rsidRPr="00833E91">
        <w:rPr>
          <w:rFonts w:ascii="Arial" w:hAnsi="Arial" w:cs="Arial"/>
          <w:b/>
          <w:color w:val="000000" w:themeColor="text1"/>
          <w:sz w:val="24"/>
          <w:szCs w:val="24"/>
        </w:rPr>
        <w:t>Welche verschiedenen Impfstoffkandidaten gibt es und wie wirken sie?</w:t>
      </w:r>
      <w:bookmarkEnd w:id="5"/>
    </w:p>
    <w:p w14:paraId="147CC923" w14:textId="77777777" w:rsidR="008E37F8" w:rsidRPr="00833E91" w:rsidRDefault="008E37F8" w:rsidP="008E37F8">
      <w:pPr>
        <w:pStyle w:val="Listenabsatz"/>
        <w:numPr>
          <w:ilvl w:val="0"/>
          <w:numId w:val="20"/>
        </w:numPr>
        <w:rPr>
          <w:rFonts w:ascii="Arial" w:hAnsi="Arial" w:cs="Arial"/>
          <w:color w:val="000000" w:themeColor="text1"/>
          <w:sz w:val="24"/>
          <w:szCs w:val="24"/>
        </w:rPr>
      </w:pPr>
      <w:r w:rsidRPr="00833E91">
        <w:rPr>
          <w:rFonts w:ascii="Arial" w:hAnsi="Arial" w:cs="Arial"/>
          <w:b/>
          <w:color w:val="000000" w:themeColor="text1"/>
          <w:sz w:val="24"/>
          <w:szCs w:val="24"/>
        </w:rPr>
        <w:t>Impfstoff aus Viren Eiweiss:</w:t>
      </w:r>
      <w:r w:rsidRPr="00833E91">
        <w:rPr>
          <w:rFonts w:ascii="Arial" w:hAnsi="Arial" w:cs="Arial"/>
          <w:b/>
          <w:color w:val="000000" w:themeColor="text1"/>
          <w:sz w:val="24"/>
          <w:szCs w:val="24"/>
        </w:rPr>
        <w:br/>
      </w:r>
      <w:r w:rsidRPr="00833E91">
        <w:rPr>
          <w:rFonts w:ascii="Arial" w:hAnsi="Arial" w:cs="Arial"/>
          <w:color w:val="000000" w:themeColor="text1"/>
          <w:sz w:val="24"/>
          <w:szCs w:val="24"/>
        </w:rPr>
        <w:t>Die Zellstruktur der Bakterien werden reproduziert, gereinigt und als Impfstoff wiederverwendet.</w:t>
      </w:r>
    </w:p>
    <w:p w14:paraId="123D0462" w14:textId="77777777" w:rsidR="008E37F8" w:rsidRPr="00833E91" w:rsidRDefault="008E37F8" w:rsidP="008E37F8">
      <w:pPr>
        <w:pStyle w:val="Listenabsatz"/>
        <w:numPr>
          <w:ilvl w:val="0"/>
          <w:numId w:val="20"/>
        </w:numPr>
        <w:rPr>
          <w:rFonts w:ascii="Arial" w:hAnsi="Arial" w:cs="Arial"/>
          <w:color w:val="000000" w:themeColor="text1"/>
          <w:sz w:val="24"/>
          <w:szCs w:val="24"/>
        </w:rPr>
      </w:pPr>
      <w:r w:rsidRPr="00833E91">
        <w:rPr>
          <w:rFonts w:ascii="Arial" w:hAnsi="Arial" w:cs="Arial"/>
          <w:b/>
          <w:color w:val="000000" w:themeColor="text1"/>
          <w:sz w:val="24"/>
          <w:szCs w:val="24"/>
        </w:rPr>
        <w:t>Impfstoff aus Vektorviren:</w:t>
      </w:r>
      <w:r w:rsidRPr="00833E91">
        <w:rPr>
          <w:rFonts w:ascii="Arial" w:hAnsi="Arial" w:cs="Arial"/>
          <w:b/>
          <w:color w:val="000000" w:themeColor="text1"/>
          <w:sz w:val="24"/>
          <w:szCs w:val="24"/>
        </w:rPr>
        <w:br/>
      </w:r>
      <w:r w:rsidRPr="00833E91">
        <w:rPr>
          <w:rFonts w:ascii="Arial" w:hAnsi="Arial" w:cs="Arial"/>
          <w:color w:val="000000" w:themeColor="text1"/>
          <w:sz w:val="24"/>
          <w:szCs w:val="24"/>
        </w:rPr>
        <w:t>«Harmlose» Viren werden praktisch verkleidet und es wird der Spike Protein hinzugefügt. Man hofft, dass das Immunsystem darauf reagiert und Antikörper bildet.</w:t>
      </w:r>
    </w:p>
    <w:p w14:paraId="49DDCDB6" w14:textId="77777777" w:rsidR="008E37F8" w:rsidRPr="00833E91" w:rsidRDefault="008E37F8" w:rsidP="008E37F8">
      <w:pPr>
        <w:pStyle w:val="Listenabsatz"/>
        <w:numPr>
          <w:ilvl w:val="0"/>
          <w:numId w:val="20"/>
        </w:numPr>
        <w:rPr>
          <w:rFonts w:ascii="Arial" w:hAnsi="Arial" w:cs="Arial"/>
          <w:color w:val="000000" w:themeColor="text1"/>
          <w:sz w:val="24"/>
          <w:szCs w:val="24"/>
        </w:rPr>
      </w:pPr>
      <w:r w:rsidRPr="00833E91">
        <w:rPr>
          <w:rFonts w:ascii="Arial" w:hAnsi="Arial" w:cs="Arial"/>
          <w:b/>
          <w:color w:val="000000" w:themeColor="text1"/>
          <w:sz w:val="24"/>
          <w:szCs w:val="24"/>
        </w:rPr>
        <w:t xml:space="preserve">Impfstoff aus </w:t>
      </w:r>
      <w:proofErr w:type="spellStart"/>
      <w:r w:rsidRPr="00833E91">
        <w:rPr>
          <w:rFonts w:ascii="Arial" w:hAnsi="Arial" w:cs="Arial"/>
          <w:b/>
          <w:color w:val="000000" w:themeColor="text1"/>
          <w:sz w:val="24"/>
          <w:szCs w:val="24"/>
        </w:rPr>
        <w:t>Erbstubstanz</w:t>
      </w:r>
      <w:proofErr w:type="spellEnd"/>
      <w:r w:rsidRPr="00833E91">
        <w:rPr>
          <w:rFonts w:ascii="Arial" w:hAnsi="Arial" w:cs="Arial"/>
          <w:b/>
          <w:color w:val="000000" w:themeColor="text1"/>
          <w:sz w:val="24"/>
          <w:szCs w:val="24"/>
        </w:rPr>
        <w:t>:</w:t>
      </w:r>
      <w:r w:rsidRPr="00833E91">
        <w:rPr>
          <w:rFonts w:ascii="Arial" w:hAnsi="Arial" w:cs="Arial"/>
          <w:b/>
          <w:color w:val="000000" w:themeColor="text1"/>
          <w:sz w:val="24"/>
          <w:szCs w:val="24"/>
        </w:rPr>
        <w:br/>
      </w:r>
      <w:r w:rsidRPr="00833E91">
        <w:rPr>
          <w:rFonts w:ascii="Arial" w:hAnsi="Arial" w:cs="Arial"/>
          <w:color w:val="000000" w:themeColor="text1"/>
          <w:sz w:val="24"/>
          <w:szCs w:val="24"/>
        </w:rPr>
        <w:t>Hier wird versucht die genetischen Komponenten des Spike Proteins dem Patienten zu spritzen. Das Eiweiss wird gebildet und das Immunsystem erkennt diese hoffentlich als Fremdkörper und bildet Antikörper</w:t>
      </w:r>
    </w:p>
    <w:p w14:paraId="5726702E" w14:textId="323DE8A5" w:rsidR="008E37F8" w:rsidRPr="00833E91" w:rsidRDefault="008E37F8" w:rsidP="0028624F">
      <w:pPr>
        <w:rPr>
          <w:rFonts w:ascii="Arial" w:hAnsi="Arial" w:cs="Arial"/>
          <w:b/>
          <w:color w:val="000000" w:themeColor="text1"/>
          <w:sz w:val="24"/>
          <w:szCs w:val="24"/>
        </w:rPr>
      </w:pPr>
    </w:p>
    <w:p w14:paraId="0C12DA6F" w14:textId="4A529BA8" w:rsidR="001958B0" w:rsidRPr="00833E91" w:rsidRDefault="001958B0">
      <w:pPr>
        <w:rPr>
          <w:rFonts w:ascii="Arial" w:hAnsi="Arial" w:cs="Arial"/>
          <w:b/>
          <w:color w:val="000000" w:themeColor="text1"/>
          <w:sz w:val="24"/>
          <w:szCs w:val="24"/>
        </w:rPr>
      </w:pPr>
      <w:r w:rsidRPr="00833E91">
        <w:rPr>
          <w:rFonts w:ascii="Arial" w:hAnsi="Arial" w:cs="Arial"/>
          <w:b/>
          <w:color w:val="000000" w:themeColor="text1"/>
          <w:sz w:val="24"/>
          <w:szCs w:val="24"/>
        </w:rPr>
        <w:br w:type="page"/>
      </w:r>
    </w:p>
    <w:p w14:paraId="5E2A52DF" w14:textId="33B469BE" w:rsidR="001958B0" w:rsidRPr="00833E91" w:rsidRDefault="001958B0" w:rsidP="0028624F">
      <w:pPr>
        <w:rPr>
          <w:rFonts w:ascii="Arial" w:hAnsi="Arial" w:cs="Arial"/>
          <w:b/>
          <w:color w:val="000000" w:themeColor="text1"/>
          <w:sz w:val="24"/>
          <w:szCs w:val="24"/>
        </w:rPr>
      </w:pPr>
      <w:r w:rsidRPr="00833E91">
        <w:rPr>
          <w:rFonts w:ascii="Arial" w:hAnsi="Arial" w:cs="Arial"/>
          <w:b/>
          <w:color w:val="000000" w:themeColor="text1"/>
          <w:sz w:val="24"/>
          <w:szCs w:val="24"/>
        </w:rPr>
        <w:lastRenderedPageBreak/>
        <w:t>B-Teil</w:t>
      </w:r>
    </w:p>
    <w:p w14:paraId="2B495B3E" w14:textId="5B8D740A" w:rsidR="001958B0" w:rsidRPr="00833E91" w:rsidRDefault="001958B0" w:rsidP="0028624F">
      <w:pPr>
        <w:rPr>
          <w:rFonts w:ascii="Arial" w:hAnsi="Arial" w:cs="Arial"/>
          <w:b/>
          <w:color w:val="000000" w:themeColor="text1"/>
          <w:sz w:val="24"/>
          <w:szCs w:val="24"/>
        </w:rPr>
      </w:pPr>
      <w:r w:rsidRPr="00833E91">
        <w:rPr>
          <w:rFonts w:ascii="Arial" w:hAnsi="Arial" w:cs="Arial"/>
          <w:b/>
          <w:color w:val="000000" w:themeColor="text1"/>
          <w:sz w:val="24"/>
          <w:szCs w:val="24"/>
        </w:rPr>
        <w:t>Wissensfragen</w:t>
      </w:r>
    </w:p>
    <w:p w14:paraId="2572C665" w14:textId="77777777" w:rsidR="001958B0" w:rsidRPr="00833E91" w:rsidRDefault="001958B0" w:rsidP="001958B0">
      <w:pPr>
        <w:pStyle w:val="berschrift2"/>
        <w:rPr>
          <w:rFonts w:ascii="Arial" w:eastAsiaTheme="minorHAnsi" w:hAnsi="Arial" w:cs="Arial"/>
          <w:b/>
          <w:color w:val="000000" w:themeColor="text1"/>
          <w:sz w:val="24"/>
          <w:szCs w:val="24"/>
        </w:rPr>
      </w:pPr>
      <w:bookmarkStart w:id="6" w:name="_Toc39657256"/>
      <w:r w:rsidRPr="00833E91">
        <w:rPr>
          <w:rFonts w:ascii="Arial" w:hAnsi="Arial" w:cs="Arial"/>
          <w:b/>
          <w:color w:val="000000" w:themeColor="text1"/>
          <w:sz w:val="24"/>
          <w:szCs w:val="24"/>
        </w:rPr>
        <w:t>9.1 Welche Wohnmöglichkeiten haben Sie als Lehrabgänger bzw. Lehrabgängerin?</w:t>
      </w:r>
      <w:bookmarkEnd w:id="6"/>
    </w:p>
    <w:p w14:paraId="3F31D3C1" w14:textId="77777777" w:rsidR="001958B0" w:rsidRPr="00833E91" w:rsidRDefault="001958B0" w:rsidP="001958B0">
      <w:pPr>
        <w:rPr>
          <w:rFonts w:ascii="Arial" w:hAnsi="Arial" w:cs="Arial"/>
          <w:color w:val="000000" w:themeColor="text1"/>
          <w:sz w:val="24"/>
          <w:szCs w:val="24"/>
          <w:lang w:eastAsia="de-CH"/>
        </w:rPr>
      </w:pPr>
      <w:r w:rsidRPr="00833E91">
        <w:rPr>
          <w:rFonts w:ascii="Arial" w:hAnsi="Arial" w:cs="Arial"/>
          <w:color w:val="000000" w:themeColor="text1"/>
          <w:sz w:val="24"/>
          <w:szCs w:val="24"/>
          <w:lang w:eastAsia="de-CH"/>
        </w:rPr>
        <w:t>Eine Möglichkeit wäre, in eine WG zu ziehen, bei welcher die Miete nicht zu gross ist. Jedoch steht bei den meisten Lehrabgänger noch die BM oder das Militär vor der Tür. Deswegen bleibt man zuerst am besten noch bei den Eltern zuhause.</w:t>
      </w:r>
    </w:p>
    <w:p w14:paraId="75955C64" w14:textId="77777777" w:rsidR="001958B0" w:rsidRPr="00833E91" w:rsidRDefault="001958B0" w:rsidP="001958B0">
      <w:pPr>
        <w:pStyle w:val="berschrift2"/>
        <w:rPr>
          <w:rFonts w:ascii="Arial" w:hAnsi="Arial" w:cs="Arial"/>
          <w:b/>
          <w:color w:val="000000" w:themeColor="text1"/>
          <w:sz w:val="24"/>
          <w:szCs w:val="24"/>
        </w:rPr>
      </w:pPr>
      <w:bookmarkStart w:id="7" w:name="_Toc39657257"/>
      <w:r w:rsidRPr="00833E91">
        <w:rPr>
          <w:rFonts w:ascii="Arial" w:hAnsi="Arial" w:cs="Arial"/>
          <w:b/>
          <w:color w:val="000000" w:themeColor="text1"/>
          <w:sz w:val="24"/>
          <w:szCs w:val="24"/>
        </w:rPr>
        <w:t>9.2 Wie und wo können Sie eine Wohnung suchen?</w:t>
      </w:r>
      <w:bookmarkEnd w:id="7"/>
    </w:p>
    <w:p w14:paraId="7E065AE4" w14:textId="77777777" w:rsidR="001958B0" w:rsidRPr="00833E91" w:rsidRDefault="001958B0" w:rsidP="001958B0">
      <w:pPr>
        <w:pStyle w:val="Listenabsatz"/>
        <w:numPr>
          <w:ilvl w:val="0"/>
          <w:numId w:val="21"/>
        </w:numPr>
        <w:rPr>
          <w:rFonts w:ascii="Arial" w:hAnsi="Arial" w:cs="Arial"/>
          <w:color w:val="000000" w:themeColor="text1"/>
          <w:sz w:val="24"/>
          <w:szCs w:val="24"/>
          <w:lang w:eastAsia="de-CH"/>
        </w:rPr>
      </w:pPr>
      <w:r w:rsidRPr="00833E91">
        <w:rPr>
          <w:rFonts w:ascii="Arial" w:hAnsi="Arial" w:cs="Arial"/>
          <w:color w:val="000000" w:themeColor="text1"/>
          <w:sz w:val="24"/>
          <w:szCs w:val="24"/>
          <w:lang w:eastAsia="de-CH"/>
        </w:rPr>
        <w:t>Internet</w:t>
      </w:r>
    </w:p>
    <w:p w14:paraId="54D9D2B0" w14:textId="77777777" w:rsidR="001958B0" w:rsidRPr="00833E91" w:rsidRDefault="001958B0" w:rsidP="001958B0">
      <w:pPr>
        <w:pStyle w:val="Listenabsatz"/>
        <w:numPr>
          <w:ilvl w:val="0"/>
          <w:numId w:val="21"/>
        </w:numPr>
        <w:rPr>
          <w:rFonts w:ascii="Arial" w:hAnsi="Arial" w:cs="Arial"/>
          <w:color w:val="000000" w:themeColor="text1"/>
          <w:sz w:val="24"/>
          <w:szCs w:val="24"/>
          <w:lang w:eastAsia="de-CH"/>
        </w:rPr>
      </w:pPr>
      <w:r w:rsidRPr="00833E91">
        <w:rPr>
          <w:rFonts w:ascii="Arial" w:hAnsi="Arial" w:cs="Arial"/>
          <w:color w:val="000000" w:themeColor="text1"/>
          <w:sz w:val="24"/>
          <w:szCs w:val="24"/>
          <w:lang w:eastAsia="de-CH"/>
        </w:rPr>
        <w:t>Mund-zu-Mund-Propaganda</w:t>
      </w:r>
    </w:p>
    <w:p w14:paraId="43749F80" w14:textId="77777777" w:rsidR="001958B0" w:rsidRPr="00833E91" w:rsidRDefault="001958B0" w:rsidP="001958B0">
      <w:pPr>
        <w:pStyle w:val="Listenabsatz"/>
        <w:numPr>
          <w:ilvl w:val="0"/>
          <w:numId w:val="21"/>
        </w:numPr>
        <w:rPr>
          <w:rFonts w:ascii="Arial" w:hAnsi="Arial" w:cs="Arial"/>
          <w:color w:val="000000" w:themeColor="text1"/>
          <w:sz w:val="24"/>
          <w:szCs w:val="24"/>
          <w:lang w:eastAsia="de-CH"/>
        </w:rPr>
      </w:pPr>
      <w:r w:rsidRPr="00833E91">
        <w:rPr>
          <w:rFonts w:ascii="Arial" w:hAnsi="Arial" w:cs="Arial"/>
          <w:color w:val="000000" w:themeColor="text1"/>
          <w:sz w:val="24"/>
          <w:szCs w:val="24"/>
          <w:lang w:eastAsia="de-CH"/>
        </w:rPr>
        <w:t>Anschlagbretter lesen</w:t>
      </w:r>
    </w:p>
    <w:p w14:paraId="6C17CB1D" w14:textId="77777777" w:rsidR="001958B0" w:rsidRPr="00833E91" w:rsidRDefault="001958B0" w:rsidP="001958B0">
      <w:pPr>
        <w:pStyle w:val="Listenabsatz"/>
        <w:numPr>
          <w:ilvl w:val="0"/>
          <w:numId w:val="21"/>
        </w:numPr>
        <w:rPr>
          <w:rFonts w:ascii="Arial" w:hAnsi="Arial" w:cs="Arial"/>
          <w:color w:val="000000" w:themeColor="text1"/>
          <w:sz w:val="24"/>
          <w:szCs w:val="24"/>
          <w:lang w:eastAsia="de-CH"/>
        </w:rPr>
      </w:pPr>
      <w:r w:rsidRPr="00833E91">
        <w:rPr>
          <w:rFonts w:ascii="Arial" w:hAnsi="Arial" w:cs="Arial"/>
          <w:color w:val="000000" w:themeColor="text1"/>
          <w:sz w:val="24"/>
          <w:szCs w:val="24"/>
          <w:lang w:eastAsia="de-CH"/>
        </w:rPr>
        <w:t>Zeitungsinserate beachten</w:t>
      </w:r>
    </w:p>
    <w:p w14:paraId="67D7FAAA" w14:textId="77777777" w:rsidR="001958B0" w:rsidRPr="00833E91" w:rsidRDefault="001958B0" w:rsidP="001958B0">
      <w:pPr>
        <w:pStyle w:val="Listenabsatz"/>
        <w:numPr>
          <w:ilvl w:val="0"/>
          <w:numId w:val="21"/>
        </w:numPr>
        <w:rPr>
          <w:rFonts w:ascii="Arial" w:hAnsi="Arial" w:cs="Arial"/>
          <w:color w:val="000000" w:themeColor="text1"/>
          <w:sz w:val="24"/>
          <w:szCs w:val="24"/>
          <w:lang w:eastAsia="de-CH"/>
        </w:rPr>
      </w:pPr>
      <w:r w:rsidRPr="00833E91">
        <w:rPr>
          <w:rFonts w:ascii="Arial" w:hAnsi="Arial" w:cs="Arial"/>
          <w:color w:val="000000" w:themeColor="text1"/>
          <w:sz w:val="24"/>
          <w:szCs w:val="24"/>
          <w:lang w:eastAsia="de-CH"/>
        </w:rPr>
        <w:t>Selbst inserieren</w:t>
      </w:r>
    </w:p>
    <w:p w14:paraId="63B83195" w14:textId="77777777" w:rsidR="001958B0" w:rsidRPr="00833E91" w:rsidRDefault="001958B0" w:rsidP="001958B0">
      <w:pPr>
        <w:pStyle w:val="berschrift2"/>
        <w:rPr>
          <w:rFonts w:ascii="Arial" w:eastAsiaTheme="minorHAnsi" w:hAnsi="Arial" w:cs="Arial"/>
          <w:b/>
          <w:color w:val="000000" w:themeColor="text1"/>
          <w:sz w:val="24"/>
          <w:szCs w:val="24"/>
        </w:rPr>
      </w:pPr>
      <w:bookmarkStart w:id="8" w:name="_Toc39657258"/>
      <w:r w:rsidRPr="00833E91">
        <w:rPr>
          <w:rFonts w:ascii="Arial" w:hAnsi="Arial" w:cs="Arial"/>
          <w:b/>
          <w:color w:val="000000" w:themeColor="text1"/>
          <w:sz w:val="24"/>
          <w:szCs w:val="24"/>
        </w:rPr>
        <w:t>9.3 Was sollte man bei einer Mietbewerbung beachten?</w:t>
      </w:r>
      <w:bookmarkEnd w:id="8"/>
    </w:p>
    <w:p w14:paraId="2C531B90" w14:textId="77777777" w:rsidR="001958B0" w:rsidRPr="00833E91" w:rsidRDefault="001958B0" w:rsidP="001958B0">
      <w:pPr>
        <w:rPr>
          <w:rFonts w:ascii="Arial" w:hAnsi="Arial" w:cs="Arial"/>
          <w:color w:val="000000" w:themeColor="text1"/>
          <w:sz w:val="24"/>
          <w:szCs w:val="24"/>
          <w:lang w:eastAsia="de-CH"/>
        </w:rPr>
      </w:pPr>
      <w:r w:rsidRPr="00833E91">
        <w:rPr>
          <w:rFonts w:ascii="Arial" w:hAnsi="Arial" w:cs="Arial"/>
          <w:color w:val="000000" w:themeColor="text1"/>
          <w:sz w:val="24"/>
          <w:szCs w:val="24"/>
          <w:lang w:eastAsia="de-CH"/>
        </w:rPr>
        <w:t>Die Chance, die Wohnung zu erhalten, wird grösser, wenn sich die eigene Mietbewerbung von den anderen abhebt. Sie müssen also dem Vermieter zeigen, dass gerade Sie (und nicht alle anderen) der perfekte Mieter, die perfekte Mieterin für diese Wohnung wären.</w:t>
      </w:r>
    </w:p>
    <w:p w14:paraId="0B553583" w14:textId="77777777" w:rsidR="001958B0" w:rsidRPr="00833E91" w:rsidRDefault="001958B0" w:rsidP="001958B0">
      <w:pPr>
        <w:pStyle w:val="berschrift2"/>
        <w:rPr>
          <w:rFonts w:ascii="Arial" w:eastAsiaTheme="minorHAnsi" w:hAnsi="Arial" w:cs="Arial"/>
          <w:b/>
          <w:color w:val="000000" w:themeColor="text1"/>
          <w:sz w:val="24"/>
          <w:szCs w:val="24"/>
        </w:rPr>
      </w:pPr>
      <w:bookmarkStart w:id="9" w:name="_Toc39657259"/>
      <w:r w:rsidRPr="00833E91">
        <w:rPr>
          <w:rFonts w:ascii="Arial" w:hAnsi="Arial" w:cs="Arial"/>
          <w:b/>
          <w:color w:val="000000" w:themeColor="text1"/>
          <w:sz w:val="24"/>
          <w:szCs w:val="24"/>
        </w:rPr>
        <w:t>9.4 Zählen Sie vier Tipps auf, die beim Vorbereiten eines Umzuges beachtet werden sollten?</w:t>
      </w:r>
      <w:bookmarkEnd w:id="9"/>
    </w:p>
    <w:p w14:paraId="5EF2A008" w14:textId="77777777" w:rsidR="001958B0" w:rsidRPr="00833E91" w:rsidRDefault="001958B0" w:rsidP="001958B0">
      <w:pPr>
        <w:pStyle w:val="Listenabsatz"/>
        <w:numPr>
          <w:ilvl w:val="0"/>
          <w:numId w:val="22"/>
        </w:numPr>
        <w:rPr>
          <w:rFonts w:ascii="Arial" w:hAnsi="Arial" w:cs="Arial"/>
          <w:color w:val="000000" w:themeColor="text1"/>
          <w:sz w:val="24"/>
          <w:szCs w:val="24"/>
          <w:lang w:eastAsia="de-CH"/>
        </w:rPr>
      </w:pPr>
      <w:r w:rsidRPr="00833E91">
        <w:rPr>
          <w:rFonts w:ascii="Arial" w:hAnsi="Arial" w:cs="Arial"/>
          <w:color w:val="000000" w:themeColor="text1"/>
          <w:sz w:val="24"/>
          <w:szCs w:val="24"/>
          <w:lang w:eastAsia="de-CH"/>
        </w:rPr>
        <w:t>Bei dem Arbeitgeber den rechtlich zustehenden freien Tag für den Umzug einfordern</w:t>
      </w:r>
    </w:p>
    <w:p w14:paraId="1CF22AA6" w14:textId="77777777" w:rsidR="001958B0" w:rsidRPr="00833E91" w:rsidRDefault="001958B0" w:rsidP="001958B0">
      <w:pPr>
        <w:pStyle w:val="Listenabsatz"/>
        <w:numPr>
          <w:ilvl w:val="0"/>
          <w:numId w:val="22"/>
        </w:numPr>
        <w:rPr>
          <w:rFonts w:ascii="Arial" w:hAnsi="Arial" w:cs="Arial"/>
          <w:color w:val="000000" w:themeColor="text1"/>
          <w:sz w:val="24"/>
          <w:szCs w:val="24"/>
          <w:lang w:eastAsia="de-CH"/>
        </w:rPr>
      </w:pPr>
      <w:r w:rsidRPr="00833E91">
        <w:rPr>
          <w:rFonts w:ascii="Arial" w:hAnsi="Arial" w:cs="Arial"/>
          <w:color w:val="000000" w:themeColor="text1"/>
          <w:sz w:val="24"/>
          <w:szCs w:val="24"/>
          <w:lang w:eastAsia="de-CH"/>
        </w:rPr>
        <w:t>Bei verschiedenen zügelfirmen Offerten einholen oder Helfende und Fahrzeug organisieren</w:t>
      </w:r>
    </w:p>
    <w:p w14:paraId="115AF0AF" w14:textId="77777777" w:rsidR="001958B0" w:rsidRPr="00833E91" w:rsidRDefault="001958B0" w:rsidP="001958B0">
      <w:pPr>
        <w:pStyle w:val="Listenabsatz"/>
        <w:numPr>
          <w:ilvl w:val="0"/>
          <w:numId w:val="22"/>
        </w:numPr>
        <w:rPr>
          <w:rFonts w:ascii="Arial" w:hAnsi="Arial" w:cs="Arial"/>
          <w:color w:val="000000" w:themeColor="text1"/>
          <w:sz w:val="24"/>
          <w:szCs w:val="24"/>
          <w:lang w:eastAsia="de-CH"/>
        </w:rPr>
      </w:pPr>
      <w:r w:rsidRPr="00833E91">
        <w:rPr>
          <w:rFonts w:ascii="Arial" w:hAnsi="Arial" w:cs="Arial"/>
          <w:color w:val="000000" w:themeColor="text1"/>
          <w:sz w:val="24"/>
          <w:szCs w:val="24"/>
          <w:lang w:eastAsia="de-CH"/>
        </w:rPr>
        <w:t>Genügend Verpackungsmaterial beschaffen</w:t>
      </w:r>
    </w:p>
    <w:p w14:paraId="68D01CE6" w14:textId="77777777" w:rsidR="001958B0" w:rsidRPr="00833E91" w:rsidRDefault="001958B0" w:rsidP="001958B0">
      <w:pPr>
        <w:pStyle w:val="Listenabsatz"/>
        <w:numPr>
          <w:ilvl w:val="0"/>
          <w:numId w:val="22"/>
        </w:numPr>
        <w:rPr>
          <w:rFonts w:ascii="Arial" w:hAnsi="Arial" w:cs="Arial"/>
          <w:color w:val="000000" w:themeColor="text1"/>
          <w:sz w:val="24"/>
          <w:szCs w:val="24"/>
          <w:lang w:eastAsia="de-CH"/>
        </w:rPr>
      </w:pPr>
      <w:r w:rsidRPr="00833E91">
        <w:rPr>
          <w:rFonts w:ascii="Arial" w:hAnsi="Arial" w:cs="Arial"/>
          <w:color w:val="000000" w:themeColor="text1"/>
          <w:sz w:val="24"/>
          <w:szCs w:val="24"/>
          <w:lang w:eastAsia="de-CH"/>
        </w:rPr>
        <w:t>Kisten genau anschreiben und Möbel so weit wie möglich demontieren</w:t>
      </w:r>
    </w:p>
    <w:p w14:paraId="12F18DA8" w14:textId="77777777" w:rsidR="001958B0" w:rsidRPr="00833E91" w:rsidRDefault="001958B0" w:rsidP="001958B0">
      <w:pPr>
        <w:pStyle w:val="berschrift2"/>
        <w:rPr>
          <w:rFonts w:ascii="Arial" w:eastAsiaTheme="minorHAnsi" w:hAnsi="Arial" w:cs="Arial"/>
          <w:b/>
          <w:color w:val="000000" w:themeColor="text1"/>
          <w:sz w:val="24"/>
          <w:szCs w:val="24"/>
        </w:rPr>
      </w:pPr>
      <w:bookmarkStart w:id="10" w:name="_Toc39657260"/>
      <w:r w:rsidRPr="00833E91">
        <w:rPr>
          <w:rFonts w:ascii="Arial" w:hAnsi="Arial" w:cs="Arial"/>
          <w:b/>
          <w:color w:val="000000" w:themeColor="text1"/>
          <w:sz w:val="24"/>
          <w:szCs w:val="24"/>
        </w:rPr>
        <w:t>9.5 Welche Formvorschrift gilt für den Mietvertrag?</w:t>
      </w:r>
      <w:bookmarkEnd w:id="10"/>
    </w:p>
    <w:p w14:paraId="57D4214C" w14:textId="77777777" w:rsidR="001958B0" w:rsidRPr="00833E91" w:rsidRDefault="001958B0" w:rsidP="001958B0">
      <w:pPr>
        <w:rPr>
          <w:rFonts w:ascii="Arial" w:hAnsi="Arial" w:cs="Arial"/>
          <w:color w:val="000000" w:themeColor="text1"/>
          <w:sz w:val="24"/>
          <w:szCs w:val="24"/>
          <w:lang w:eastAsia="de-CH"/>
        </w:rPr>
      </w:pPr>
      <w:r w:rsidRPr="00833E91">
        <w:rPr>
          <w:rFonts w:ascii="Arial" w:hAnsi="Arial" w:cs="Arial"/>
          <w:color w:val="000000" w:themeColor="text1"/>
          <w:sz w:val="24"/>
          <w:szCs w:val="24"/>
          <w:lang w:eastAsia="de-CH"/>
        </w:rPr>
        <w:t xml:space="preserve">Beim Mietvertrag gibt es keine besondere Form. Dieser kann schriftlich oder mündlich abgeschlossen werden. </w:t>
      </w:r>
    </w:p>
    <w:p w14:paraId="000E5474" w14:textId="77777777" w:rsidR="001958B0" w:rsidRPr="00833E91" w:rsidRDefault="001958B0" w:rsidP="001958B0">
      <w:pPr>
        <w:pStyle w:val="berschrift2"/>
        <w:rPr>
          <w:rFonts w:ascii="Arial" w:eastAsiaTheme="minorHAnsi" w:hAnsi="Arial" w:cs="Arial"/>
          <w:b/>
          <w:color w:val="000000" w:themeColor="text1"/>
          <w:sz w:val="24"/>
          <w:szCs w:val="24"/>
        </w:rPr>
      </w:pPr>
      <w:bookmarkStart w:id="11" w:name="_Toc39657261"/>
      <w:r w:rsidRPr="00833E91">
        <w:rPr>
          <w:rFonts w:ascii="Arial" w:hAnsi="Arial" w:cs="Arial"/>
          <w:b/>
          <w:color w:val="000000" w:themeColor="text1"/>
          <w:sz w:val="24"/>
          <w:szCs w:val="24"/>
        </w:rPr>
        <w:t>9.6 Weshalb haben Mieter und Vermieter ein Interesse an der gemeinsamen Aufnahme eines Antrittsprotokolls?</w:t>
      </w:r>
      <w:bookmarkEnd w:id="11"/>
    </w:p>
    <w:p w14:paraId="40CA9293" w14:textId="77777777" w:rsidR="001958B0" w:rsidRPr="00833E91" w:rsidRDefault="001958B0" w:rsidP="001958B0">
      <w:pPr>
        <w:rPr>
          <w:rFonts w:ascii="Arial" w:hAnsi="Arial" w:cs="Arial"/>
          <w:color w:val="000000" w:themeColor="text1"/>
          <w:sz w:val="24"/>
          <w:szCs w:val="24"/>
          <w:lang w:eastAsia="de-CH"/>
        </w:rPr>
      </w:pPr>
      <w:r w:rsidRPr="00833E91">
        <w:rPr>
          <w:rFonts w:ascii="Arial" w:hAnsi="Arial" w:cs="Arial"/>
          <w:color w:val="000000" w:themeColor="text1"/>
          <w:sz w:val="24"/>
          <w:szCs w:val="24"/>
          <w:lang w:eastAsia="de-CH"/>
        </w:rPr>
        <w:t>Der Mieter hat so die Gewissheit, dass er bei Beendigung des Mietverhältnisses nicht für Mängel aufkommen muss, die bereits bei seinem Einzug vorhanden waren.</w:t>
      </w:r>
    </w:p>
    <w:p w14:paraId="3665E03B" w14:textId="77777777" w:rsidR="001958B0" w:rsidRPr="00833E91" w:rsidRDefault="001958B0" w:rsidP="001958B0">
      <w:pPr>
        <w:pStyle w:val="berschrift2"/>
        <w:rPr>
          <w:rFonts w:ascii="Arial" w:eastAsiaTheme="minorHAnsi" w:hAnsi="Arial" w:cs="Arial"/>
          <w:b/>
          <w:color w:val="000000" w:themeColor="text1"/>
          <w:sz w:val="24"/>
          <w:szCs w:val="24"/>
        </w:rPr>
      </w:pPr>
      <w:bookmarkStart w:id="12" w:name="_Toc39657262"/>
      <w:r w:rsidRPr="00833E91">
        <w:rPr>
          <w:rFonts w:ascii="Arial" w:hAnsi="Arial" w:cs="Arial"/>
          <w:b/>
          <w:color w:val="000000" w:themeColor="text1"/>
          <w:sz w:val="24"/>
          <w:szCs w:val="24"/>
        </w:rPr>
        <w:t>9.7 Wie hoch darf eine Kaution sein, und welchen Zweck erfüllt sie?</w:t>
      </w:r>
      <w:bookmarkEnd w:id="12"/>
    </w:p>
    <w:p w14:paraId="7D57FBD7" w14:textId="1AE41AA0" w:rsidR="001958B0" w:rsidRPr="00833E91" w:rsidRDefault="001958B0" w:rsidP="001958B0">
      <w:pPr>
        <w:rPr>
          <w:rFonts w:ascii="Arial" w:hAnsi="Arial" w:cs="Arial"/>
          <w:color w:val="000000" w:themeColor="text1"/>
          <w:sz w:val="24"/>
          <w:szCs w:val="24"/>
          <w:lang w:eastAsia="de-CH"/>
        </w:rPr>
      </w:pPr>
      <w:r w:rsidRPr="00833E91">
        <w:rPr>
          <w:rFonts w:ascii="Arial" w:hAnsi="Arial" w:cs="Arial"/>
          <w:color w:val="000000" w:themeColor="text1"/>
          <w:sz w:val="24"/>
          <w:szCs w:val="24"/>
          <w:lang w:eastAsia="de-CH"/>
        </w:rPr>
        <w:t>Bei der Miete von Wohnräumen darf die Vermieterin höchstens drei Monatsmieten als Sicherheit verlangen. Diese Kaution (Sicherheit) dient zur Deckung von ausstehenden Mietzinsen und Nebenkosten sowie zur Deckung von Schadenersatzforderungen.</w:t>
      </w:r>
    </w:p>
    <w:p w14:paraId="3BDE2E83" w14:textId="5E7481F5" w:rsidR="00EA422B" w:rsidRPr="00833E91" w:rsidRDefault="00EA422B">
      <w:pPr>
        <w:rPr>
          <w:rFonts w:ascii="Arial" w:hAnsi="Arial" w:cs="Arial"/>
          <w:color w:val="000000" w:themeColor="text1"/>
          <w:sz w:val="24"/>
          <w:szCs w:val="24"/>
          <w:lang w:eastAsia="de-CH"/>
        </w:rPr>
      </w:pPr>
      <w:r w:rsidRPr="00833E91">
        <w:rPr>
          <w:rFonts w:ascii="Arial" w:hAnsi="Arial" w:cs="Arial"/>
          <w:color w:val="000000" w:themeColor="text1"/>
          <w:sz w:val="24"/>
          <w:szCs w:val="24"/>
          <w:lang w:eastAsia="de-CH"/>
        </w:rPr>
        <w:br w:type="page"/>
      </w:r>
    </w:p>
    <w:p w14:paraId="36AA7BDB" w14:textId="3FDBF576" w:rsidR="00EA422B" w:rsidRPr="00833E91" w:rsidRDefault="00EA422B" w:rsidP="001958B0">
      <w:pPr>
        <w:rPr>
          <w:rFonts w:ascii="Arial" w:hAnsi="Arial" w:cs="Arial"/>
          <w:b/>
          <w:color w:val="000000" w:themeColor="text1"/>
          <w:sz w:val="24"/>
          <w:szCs w:val="24"/>
        </w:rPr>
      </w:pPr>
      <w:r w:rsidRPr="00833E91">
        <w:rPr>
          <w:rFonts w:ascii="Arial" w:hAnsi="Arial" w:cs="Arial"/>
          <w:b/>
          <w:color w:val="000000" w:themeColor="text1"/>
          <w:sz w:val="24"/>
          <w:szCs w:val="24"/>
        </w:rPr>
        <w:lastRenderedPageBreak/>
        <w:t>C-Teil</w:t>
      </w:r>
    </w:p>
    <w:p w14:paraId="777382ED" w14:textId="1CCFBA26" w:rsidR="001958B0" w:rsidRPr="00833E91" w:rsidRDefault="00CE6F49" w:rsidP="0028624F">
      <w:pPr>
        <w:rPr>
          <w:rFonts w:ascii="Arial" w:hAnsi="Arial" w:cs="Arial"/>
          <w:b/>
          <w:color w:val="000000" w:themeColor="text1"/>
          <w:sz w:val="24"/>
          <w:szCs w:val="24"/>
        </w:rPr>
      </w:pPr>
      <w:r w:rsidRPr="00833E91">
        <w:rPr>
          <w:rFonts w:ascii="Arial" w:hAnsi="Arial" w:cs="Arial"/>
          <w:b/>
          <w:color w:val="000000" w:themeColor="text1"/>
          <w:sz w:val="24"/>
          <w:szCs w:val="24"/>
        </w:rPr>
        <w:t>Merkblatt über Umfrage</w:t>
      </w:r>
    </w:p>
    <w:p w14:paraId="6824F7A8" w14:textId="2BE4E088" w:rsidR="00CE6F49" w:rsidRPr="00833E91" w:rsidRDefault="00CE6F49" w:rsidP="0028624F">
      <w:pPr>
        <w:rPr>
          <w:rFonts w:ascii="Arial" w:hAnsi="Arial" w:cs="Arial"/>
          <w:b/>
          <w:color w:val="000000" w:themeColor="text1"/>
          <w:sz w:val="24"/>
          <w:szCs w:val="24"/>
        </w:rPr>
      </w:pPr>
      <w:r w:rsidRPr="00833E91">
        <w:rPr>
          <w:rFonts w:ascii="Arial" w:hAnsi="Arial" w:cs="Arial"/>
          <w:b/>
          <w:color w:val="000000" w:themeColor="text1"/>
          <w:sz w:val="24"/>
          <w:szCs w:val="24"/>
        </w:rPr>
        <w:t>Vorbereitungen</w:t>
      </w:r>
    </w:p>
    <w:p w14:paraId="03618D7A" w14:textId="77777777" w:rsidR="00CE6F49" w:rsidRPr="00833E91" w:rsidRDefault="00CE6F49" w:rsidP="00CE6F49">
      <w:pPr>
        <w:pStyle w:val="Listenabsatz"/>
        <w:numPr>
          <w:ilvl w:val="0"/>
          <w:numId w:val="23"/>
        </w:numPr>
        <w:rPr>
          <w:rFonts w:ascii="Arial" w:hAnsi="Arial" w:cs="Arial"/>
          <w:sz w:val="24"/>
          <w:szCs w:val="24"/>
          <w:lang w:eastAsia="de-CH"/>
        </w:rPr>
      </w:pPr>
      <w:r w:rsidRPr="00833E91">
        <w:rPr>
          <w:rFonts w:ascii="Arial" w:hAnsi="Arial" w:cs="Arial"/>
          <w:sz w:val="24"/>
          <w:szCs w:val="24"/>
          <w:lang w:eastAsia="de-CH"/>
        </w:rPr>
        <w:t>Welche Teilaspekte zum Thema will ich fragen?</w:t>
      </w:r>
    </w:p>
    <w:p w14:paraId="507D377E" w14:textId="77777777" w:rsidR="00CE6F49" w:rsidRPr="00833E91" w:rsidRDefault="00CE6F49" w:rsidP="00CE6F49">
      <w:pPr>
        <w:pStyle w:val="Listenabsatz"/>
        <w:numPr>
          <w:ilvl w:val="0"/>
          <w:numId w:val="23"/>
        </w:numPr>
        <w:rPr>
          <w:rFonts w:ascii="Arial" w:hAnsi="Arial" w:cs="Arial"/>
          <w:sz w:val="24"/>
          <w:szCs w:val="24"/>
          <w:lang w:eastAsia="de-CH"/>
        </w:rPr>
      </w:pPr>
      <w:r w:rsidRPr="00833E91">
        <w:rPr>
          <w:rFonts w:ascii="Arial" w:hAnsi="Arial" w:cs="Arial"/>
          <w:sz w:val="24"/>
          <w:szCs w:val="24"/>
          <w:lang w:eastAsia="de-CH"/>
        </w:rPr>
        <w:t>Wen will ich befragen?</w:t>
      </w:r>
    </w:p>
    <w:p w14:paraId="6EC6C31F" w14:textId="77777777" w:rsidR="00CE6F49" w:rsidRPr="00833E91" w:rsidRDefault="00CE6F49" w:rsidP="00CE6F49">
      <w:pPr>
        <w:pStyle w:val="Listenabsatz"/>
        <w:numPr>
          <w:ilvl w:val="0"/>
          <w:numId w:val="23"/>
        </w:numPr>
        <w:rPr>
          <w:rFonts w:ascii="Arial" w:hAnsi="Arial" w:cs="Arial"/>
          <w:sz w:val="24"/>
          <w:szCs w:val="24"/>
          <w:lang w:eastAsia="de-CH"/>
        </w:rPr>
      </w:pPr>
      <w:r w:rsidRPr="00833E91">
        <w:rPr>
          <w:rFonts w:ascii="Arial" w:hAnsi="Arial" w:cs="Arial"/>
          <w:sz w:val="24"/>
          <w:szCs w:val="24"/>
          <w:lang w:eastAsia="de-CH"/>
        </w:rPr>
        <w:t>Wie will ich fragen?</w:t>
      </w:r>
    </w:p>
    <w:p w14:paraId="5A38811C" w14:textId="77777777" w:rsidR="00CE6F49" w:rsidRPr="00833E91" w:rsidRDefault="00CE6F49" w:rsidP="00CE6F49">
      <w:pPr>
        <w:pStyle w:val="Listenabsatz"/>
        <w:numPr>
          <w:ilvl w:val="0"/>
          <w:numId w:val="23"/>
        </w:numPr>
        <w:rPr>
          <w:rFonts w:ascii="Arial" w:hAnsi="Arial" w:cs="Arial"/>
          <w:sz w:val="24"/>
          <w:szCs w:val="24"/>
          <w:lang w:eastAsia="de-CH"/>
        </w:rPr>
      </w:pPr>
      <w:r w:rsidRPr="00833E91">
        <w:rPr>
          <w:rFonts w:ascii="Arial" w:hAnsi="Arial" w:cs="Arial"/>
          <w:sz w:val="24"/>
          <w:szCs w:val="24"/>
          <w:lang w:eastAsia="de-CH"/>
        </w:rPr>
        <w:t>Welche Fragetypen will ich verwenden?</w:t>
      </w:r>
    </w:p>
    <w:p w14:paraId="44BDEAF6" w14:textId="77777777" w:rsidR="00CE6F49" w:rsidRPr="00833E91" w:rsidRDefault="00CE6F49" w:rsidP="00CE6F49">
      <w:pPr>
        <w:pStyle w:val="Listenabsatz"/>
        <w:numPr>
          <w:ilvl w:val="0"/>
          <w:numId w:val="23"/>
        </w:numPr>
        <w:rPr>
          <w:rFonts w:ascii="Arial" w:hAnsi="Arial" w:cs="Arial"/>
          <w:sz w:val="24"/>
          <w:szCs w:val="24"/>
          <w:lang w:eastAsia="de-CH"/>
        </w:rPr>
      </w:pPr>
      <w:r w:rsidRPr="00833E91">
        <w:rPr>
          <w:rFonts w:ascii="Arial" w:hAnsi="Arial" w:cs="Arial"/>
          <w:sz w:val="24"/>
          <w:szCs w:val="24"/>
          <w:lang w:eastAsia="de-CH"/>
        </w:rPr>
        <w:t>Wie will ich die Umfrage dokumentieren?</w:t>
      </w:r>
    </w:p>
    <w:p w14:paraId="06869195" w14:textId="042D1165" w:rsidR="00CE6F49" w:rsidRPr="00833E91" w:rsidRDefault="00CE6F49" w:rsidP="0028624F">
      <w:pPr>
        <w:rPr>
          <w:rFonts w:ascii="Arial" w:hAnsi="Arial" w:cs="Arial"/>
          <w:b/>
          <w:color w:val="000000" w:themeColor="text1"/>
          <w:sz w:val="24"/>
          <w:szCs w:val="24"/>
        </w:rPr>
      </w:pPr>
    </w:p>
    <w:p w14:paraId="5001106E" w14:textId="1135EEB1" w:rsidR="00833E91" w:rsidRPr="00833E91" w:rsidRDefault="00833E91" w:rsidP="0028624F">
      <w:pPr>
        <w:rPr>
          <w:rFonts w:ascii="Arial" w:hAnsi="Arial" w:cs="Arial"/>
          <w:b/>
          <w:color w:val="000000" w:themeColor="text1"/>
          <w:sz w:val="24"/>
          <w:szCs w:val="24"/>
        </w:rPr>
      </w:pPr>
      <w:r w:rsidRPr="00833E91">
        <w:rPr>
          <w:rFonts w:ascii="Arial" w:hAnsi="Arial" w:cs="Arial"/>
          <w:b/>
          <w:color w:val="000000" w:themeColor="text1"/>
          <w:sz w:val="24"/>
          <w:szCs w:val="24"/>
        </w:rPr>
        <w:t>Fragebogen</w:t>
      </w:r>
    </w:p>
    <w:p w14:paraId="42E629A3" w14:textId="77777777" w:rsidR="00833E91" w:rsidRPr="00833E91" w:rsidRDefault="00833E91" w:rsidP="00833E91">
      <w:pPr>
        <w:rPr>
          <w:rFonts w:ascii="Arial" w:hAnsi="Arial" w:cs="Arial"/>
          <w:b/>
          <w:sz w:val="24"/>
          <w:szCs w:val="24"/>
          <w:lang w:eastAsia="de-CH"/>
        </w:rPr>
      </w:pPr>
      <w:r w:rsidRPr="00833E91">
        <w:rPr>
          <w:rFonts w:ascii="Arial" w:hAnsi="Arial" w:cs="Arial"/>
          <w:b/>
          <w:sz w:val="24"/>
          <w:szCs w:val="24"/>
          <w:lang w:eastAsia="de-CH"/>
        </w:rPr>
        <w:t>Geschlossene Fragen</w:t>
      </w:r>
    </w:p>
    <w:p w14:paraId="12D83619" w14:textId="77777777" w:rsidR="00833E91" w:rsidRPr="00833E91" w:rsidRDefault="00833E91" w:rsidP="00833E91">
      <w:pPr>
        <w:pStyle w:val="Listenabsatz"/>
        <w:numPr>
          <w:ilvl w:val="0"/>
          <w:numId w:val="24"/>
        </w:numPr>
        <w:rPr>
          <w:rFonts w:ascii="Arial" w:hAnsi="Arial" w:cs="Arial"/>
          <w:sz w:val="24"/>
          <w:szCs w:val="24"/>
          <w:lang w:eastAsia="de-CH"/>
        </w:rPr>
      </w:pPr>
      <w:r w:rsidRPr="00833E91">
        <w:rPr>
          <w:rFonts w:ascii="Arial" w:hAnsi="Arial" w:cs="Arial"/>
          <w:sz w:val="24"/>
          <w:szCs w:val="24"/>
          <w:lang w:eastAsia="de-CH"/>
        </w:rPr>
        <w:t>Fragen mit einer definierten Liste von Auswahlmöglichkeiten</w:t>
      </w:r>
    </w:p>
    <w:p w14:paraId="0BA0156E" w14:textId="77777777" w:rsidR="00833E91" w:rsidRPr="00833E91" w:rsidRDefault="00833E91" w:rsidP="00833E91">
      <w:pPr>
        <w:pStyle w:val="Listenabsatz"/>
        <w:numPr>
          <w:ilvl w:val="0"/>
          <w:numId w:val="24"/>
        </w:numPr>
        <w:rPr>
          <w:rFonts w:ascii="Arial" w:hAnsi="Arial" w:cs="Arial"/>
          <w:sz w:val="24"/>
          <w:szCs w:val="24"/>
          <w:lang w:eastAsia="de-CH"/>
        </w:rPr>
      </w:pPr>
      <w:r w:rsidRPr="00833E91">
        <w:rPr>
          <w:rFonts w:ascii="Arial" w:hAnsi="Arial" w:cs="Arial"/>
          <w:sz w:val="24"/>
          <w:szCs w:val="24"/>
          <w:lang w:eastAsia="de-CH"/>
        </w:rPr>
        <w:t>Fragen mit einer Bewertungsskala</w:t>
      </w:r>
    </w:p>
    <w:p w14:paraId="1762E738" w14:textId="77777777" w:rsidR="00833E91" w:rsidRPr="00833E91" w:rsidRDefault="00833E91" w:rsidP="00833E91">
      <w:pPr>
        <w:rPr>
          <w:rFonts w:ascii="Arial" w:hAnsi="Arial" w:cs="Arial"/>
          <w:b/>
          <w:sz w:val="24"/>
          <w:szCs w:val="24"/>
          <w:lang w:eastAsia="de-CH"/>
        </w:rPr>
      </w:pPr>
      <w:r w:rsidRPr="00833E91">
        <w:rPr>
          <w:rFonts w:ascii="Arial" w:hAnsi="Arial" w:cs="Arial"/>
          <w:b/>
          <w:sz w:val="24"/>
          <w:szCs w:val="24"/>
          <w:lang w:eastAsia="de-CH"/>
        </w:rPr>
        <w:t>Offene Fragen</w:t>
      </w:r>
    </w:p>
    <w:p w14:paraId="484D030B" w14:textId="77777777" w:rsidR="00833E91" w:rsidRPr="00833E91" w:rsidRDefault="00833E91" w:rsidP="00833E91">
      <w:pPr>
        <w:rPr>
          <w:rFonts w:ascii="Arial" w:hAnsi="Arial" w:cs="Arial"/>
          <w:sz w:val="24"/>
          <w:szCs w:val="24"/>
          <w:lang w:eastAsia="de-CH"/>
        </w:rPr>
      </w:pPr>
      <w:r w:rsidRPr="00833E91">
        <w:rPr>
          <w:rFonts w:ascii="Arial" w:hAnsi="Arial" w:cs="Arial"/>
          <w:sz w:val="24"/>
          <w:szCs w:val="24"/>
          <w:lang w:eastAsia="de-CH"/>
        </w:rPr>
        <w:t>Offene Fragen ermöglichen ausführlichere Antworten und sind schwieriger zum Auswerten. Sie sind aber nötig, um Begründungen zu den Antworten auf geschlossene Fragen zu erhalten</w:t>
      </w:r>
    </w:p>
    <w:p w14:paraId="4D7AA393" w14:textId="77777777" w:rsidR="00833E91" w:rsidRPr="00833E91" w:rsidRDefault="00833E91" w:rsidP="00833E91">
      <w:pPr>
        <w:rPr>
          <w:rFonts w:ascii="Arial" w:hAnsi="Arial" w:cs="Arial"/>
          <w:b/>
          <w:sz w:val="24"/>
          <w:szCs w:val="24"/>
          <w:lang w:eastAsia="de-CH"/>
        </w:rPr>
      </w:pPr>
      <w:r w:rsidRPr="00833E91">
        <w:rPr>
          <w:rFonts w:ascii="Arial" w:hAnsi="Arial" w:cs="Arial"/>
          <w:b/>
          <w:sz w:val="24"/>
          <w:szCs w:val="24"/>
          <w:lang w:eastAsia="de-CH"/>
        </w:rPr>
        <w:t>Online Tools</w:t>
      </w:r>
    </w:p>
    <w:p w14:paraId="74E20B6D" w14:textId="77777777" w:rsidR="00833E91" w:rsidRPr="00833E91" w:rsidRDefault="00833E91" w:rsidP="00833E91">
      <w:pPr>
        <w:rPr>
          <w:rFonts w:ascii="Arial" w:hAnsi="Arial" w:cs="Arial"/>
          <w:sz w:val="24"/>
          <w:szCs w:val="24"/>
          <w:lang w:eastAsia="de-CH"/>
        </w:rPr>
      </w:pPr>
      <w:r w:rsidRPr="00833E91">
        <w:rPr>
          <w:rFonts w:ascii="Arial" w:hAnsi="Arial" w:cs="Arial"/>
          <w:sz w:val="24"/>
          <w:szCs w:val="24"/>
          <w:lang w:eastAsia="de-CH"/>
        </w:rPr>
        <w:t>Online Tools erleichtern das Erstellen einer Umfrage und helfen bei der Auswertung.</w:t>
      </w:r>
    </w:p>
    <w:p w14:paraId="1EDD4A50" w14:textId="77777777" w:rsidR="00833E91" w:rsidRPr="00833E91" w:rsidRDefault="00833E91" w:rsidP="00833E91">
      <w:pPr>
        <w:pStyle w:val="berschrift2"/>
        <w:rPr>
          <w:rFonts w:ascii="Arial" w:hAnsi="Arial" w:cs="Arial"/>
          <w:color w:val="000000" w:themeColor="text1"/>
          <w:sz w:val="24"/>
          <w:szCs w:val="24"/>
        </w:rPr>
      </w:pPr>
      <w:bookmarkStart w:id="13" w:name="_Toc39659838"/>
      <w:r w:rsidRPr="00833E91">
        <w:rPr>
          <w:rFonts w:ascii="Arial" w:hAnsi="Arial" w:cs="Arial"/>
          <w:color w:val="000000" w:themeColor="text1"/>
          <w:sz w:val="24"/>
          <w:szCs w:val="24"/>
        </w:rPr>
        <w:t>Auswertung Fragebogen</w:t>
      </w:r>
      <w:bookmarkEnd w:id="13"/>
    </w:p>
    <w:p w14:paraId="2A78A054" w14:textId="77777777" w:rsidR="00833E91" w:rsidRPr="00833E91" w:rsidRDefault="00833E91" w:rsidP="00833E91">
      <w:pPr>
        <w:pStyle w:val="Listenabsatz"/>
        <w:numPr>
          <w:ilvl w:val="0"/>
          <w:numId w:val="25"/>
        </w:numPr>
        <w:rPr>
          <w:rFonts w:ascii="Arial" w:hAnsi="Arial" w:cs="Arial"/>
          <w:sz w:val="24"/>
          <w:szCs w:val="24"/>
          <w:lang w:eastAsia="de-CH"/>
        </w:rPr>
      </w:pPr>
      <w:r w:rsidRPr="00833E91">
        <w:rPr>
          <w:rFonts w:ascii="Arial" w:hAnsi="Arial" w:cs="Arial"/>
          <w:sz w:val="24"/>
          <w:szCs w:val="24"/>
          <w:lang w:eastAsia="de-CH"/>
        </w:rPr>
        <w:t>Ja/Nein Fragen auswerten</w:t>
      </w:r>
    </w:p>
    <w:p w14:paraId="70AB7202" w14:textId="77777777" w:rsidR="00833E91" w:rsidRPr="00833E91" w:rsidRDefault="00833E91" w:rsidP="00833E91">
      <w:pPr>
        <w:pStyle w:val="Listenabsatz"/>
        <w:numPr>
          <w:ilvl w:val="0"/>
          <w:numId w:val="25"/>
        </w:numPr>
        <w:rPr>
          <w:rFonts w:ascii="Arial" w:hAnsi="Arial" w:cs="Arial"/>
          <w:sz w:val="24"/>
          <w:szCs w:val="24"/>
          <w:lang w:eastAsia="de-CH"/>
        </w:rPr>
      </w:pPr>
      <w:r w:rsidRPr="00833E91">
        <w:rPr>
          <w:rFonts w:ascii="Arial" w:hAnsi="Arial" w:cs="Arial"/>
          <w:sz w:val="24"/>
          <w:szCs w:val="24"/>
          <w:lang w:eastAsia="de-CH"/>
        </w:rPr>
        <w:t>Ergebnisse grafisch darstellen</w:t>
      </w:r>
    </w:p>
    <w:p w14:paraId="7C41991B" w14:textId="77777777" w:rsidR="00833E91" w:rsidRPr="00833E91" w:rsidRDefault="00833E91" w:rsidP="00833E91">
      <w:pPr>
        <w:pStyle w:val="Listenabsatz"/>
        <w:numPr>
          <w:ilvl w:val="0"/>
          <w:numId w:val="25"/>
        </w:numPr>
        <w:rPr>
          <w:rFonts w:ascii="Arial" w:hAnsi="Arial" w:cs="Arial"/>
          <w:sz w:val="24"/>
          <w:szCs w:val="24"/>
          <w:lang w:eastAsia="de-CH"/>
        </w:rPr>
      </w:pPr>
      <w:r w:rsidRPr="00833E91">
        <w:rPr>
          <w:rFonts w:ascii="Arial" w:hAnsi="Arial" w:cs="Arial"/>
          <w:sz w:val="24"/>
          <w:szCs w:val="24"/>
          <w:lang w:eastAsia="de-CH"/>
        </w:rPr>
        <w:t>Ergebnisse analysieren</w:t>
      </w:r>
    </w:p>
    <w:p w14:paraId="5D12B82B" w14:textId="77777777" w:rsidR="00833E91" w:rsidRPr="00833E91" w:rsidRDefault="00833E91" w:rsidP="0028624F">
      <w:pPr>
        <w:rPr>
          <w:rFonts w:ascii="Arial" w:hAnsi="Arial" w:cs="Arial"/>
          <w:b/>
          <w:color w:val="000000" w:themeColor="text1"/>
          <w:sz w:val="24"/>
          <w:szCs w:val="24"/>
        </w:rPr>
      </w:pPr>
    </w:p>
    <w:p w14:paraId="400EE9FC" w14:textId="77777777" w:rsidR="008E37F8" w:rsidRPr="00833E91" w:rsidRDefault="008E37F8" w:rsidP="0028624F">
      <w:pPr>
        <w:rPr>
          <w:rFonts w:ascii="Arial" w:hAnsi="Arial" w:cs="Arial"/>
          <w:b/>
          <w:color w:val="000000" w:themeColor="text1"/>
          <w:sz w:val="24"/>
          <w:szCs w:val="24"/>
        </w:rPr>
      </w:pPr>
    </w:p>
    <w:sectPr w:rsidR="008E37F8" w:rsidRPr="00833E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E12B5"/>
    <w:multiLevelType w:val="multilevel"/>
    <w:tmpl w:val="94EEDA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33141"/>
    <w:multiLevelType w:val="hybridMultilevel"/>
    <w:tmpl w:val="AC744A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89927BC"/>
    <w:multiLevelType w:val="multilevel"/>
    <w:tmpl w:val="19ECB2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610FD"/>
    <w:multiLevelType w:val="hybridMultilevel"/>
    <w:tmpl w:val="F1EA45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08F2C00"/>
    <w:multiLevelType w:val="multilevel"/>
    <w:tmpl w:val="7D1640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67474"/>
    <w:multiLevelType w:val="multilevel"/>
    <w:tmpl w:val="AC7201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909CB"/>
    <w:multiLevelType w:val="hybridMultilevel"/>
    <w:tmpl w:val="9F761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4AB230E"/>
    <w:multiLevelType w:val="hybridMultilevel"/>
    <w:tmpl w:val="73F27376"/>
    <w:lvl w:ilvl="0" w:tplc="B588B544">
      <w:start w:val="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87E478D"/>
    <w:multiLevelType w:val="hybridMultilevel"/>
    <w:tmpl w:val="D2963F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A4F0543"/>
    <w:multiLevelType w:val="hybridMultilevel"/>
    <w:tmpl w:val="013244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3F3D1F"/>
    <w:multiLevelType w:val="multilevel"/>
    <w:tmpl w:val="2AE2A5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2629F1"/>
    <w:multiLevelType w:val="hybridMultilevel"/>
    <w:tmpl w:val="54D62696"/>
    <w:lvl w:ilvl="0" w:tplc="08070001">
      <w:start w:val="1"/>
      <w:numFmt w:val="bullet"/>
      <w:lvlText w:val=""/>
      <w:lvlJc w:val="left"/>
      <w:pPr>
        <w:ind w:left="720" w:hanging="360"/>
      </w:pPr>
      <w:rPr>
        <w:rFonts w:ascii="Symbol" w:hAnsi="Symbol" w:cs="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1AE17E8"/>
    <w:multiLevelType w:val="hybridMultilevel"/>
    <w:tmpl w:val="BBD43F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9D317D9"/>
    <w:multiLevelType w:val="multilevel"/>
    <w:tmpl w:val="0ABE6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0548C4"/>
    <w:multiLevelType w:val="hybridMultilevel"/>
    <w:tmpl w:val="B4605B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38D3BF5"/>
    <w:multiLevelType w:val="hybridMultilevel"/>
    <w:tmpl w:val="BE4C1442"/>
    <w:lvl w:ilvl="0" w:tplc="D68667E8">
      <w:start w:val="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67D7027"/>
    <w:multiLevelType w:val="hybridMultilevel"/>
    <w:tmpl w:val="D4765A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7EE3C46"/>
    <w:multiLevelType w:val="multilevel"/>
    <w:tmpl w:val="249A91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10"/>
    <w:lvlOverride w:ilvl="2">
      <w:lvl w:ilvl="2">
        <w:numFmt w:val="lowerRoman"/>
        <w:lvlText w:val="%3."/>
        <w:lvlJc w:val="right"/>
      </w:lvl>
    </w:lvlOverride>
  </w:num>
  <w:num w:numId="4">
    <w:abstractNumId w:val="13"/>
    <w:lvlOverride w:ilvl="2">
      <w:lvl w:ilvl="2">
        <w:numFmt w:val="lowerRoman"/>
        <w:lvlText w:val="%3."/>
        <w:lvlJc w:val="right"/>
      </w:lvl>
    </w:lvlOverride>
  </w:num>
  <w:num w:numId="5">
    <w:abstractNumId w:val="2"/>
    <w:lvlOverride w:ilvl="2">
      <w:lvl w:ilvl="2">
        <w:numFmt w:val="lowerRoman"/>
        <w:lvlText w:val="%3."/>
        <w:lvlJc w:val="right"/>
      </w:lvl>
    </w:lvlOverride>
  </w:num>
  <w:num w:numId="6">
    <w:abstractNumId w:val="0"/>
    <w:lvlOverride w:ilvl="2">
      <w:lvl w:ilvl="2">
        <w:numFmt w:val="lowerRoman"/>
        <w:lvlText w:val="%3."/>
        <w:lvlJc w:val="right"/>
      </w:lvl>
    </w:lvlOverride>
  </w:num>
  <w:num w:numId="7">
    <w:abstractNumId w:val="5"/>
    <w:lvlOverride w:ilvl="2">
      <w:lvl w:ilvl="2">
        <w:numFmt w:val="lowerRoman"/>
        <w:lvlText w:val="%3."/>
        <w:lvlJc w:val="right"/>
      </w:lvl>
    </w:lvlOverride>
  </w:num>
  <w:num w:numId="8">
    <w:abstractNumId w:val="17"/>
    <w:lvlOverride w:ilvl="2">
      <w:lvl w:ilvl="2">
        <w:numFmt w:val="lowerRoman"/>
        <w:lvlText w:val="%3."/>
        <w:lvlJc w:val="right"/>
      </w:lvl>
    </w:lvlOverride>
  </w:num>
  <w:num w:numId="9">
    <w:abstractNumId w:val="4"/>
    <w:lvlOverride w:ilvl="1">
      <w:lvl w:ilvl="1">
        <w:numFmt w:val="lowerLetter"/>
        <w:lvlText w:val="%2."/>
        <w:lvlJc w:val="left"/>
      </w:lvl>
    </w:lvlOverride>
  </w:num>
  <w:num w:numId="10">
    <w:abstractNumId w:val="4"/>
    <w:lvlOverride w:ilvl="1">
      <w:lvl w:ilvl="1">
        <w:numFmt w:val="lowerLetter"/>
        <w:lvlText w:val="%2."/>
        <w:lvlJc w:val="left"/>
      </w:lvl>
    </w:lvlOverride>
    <w:lvlOverride w:ilvl="2">
      <w:lvl w:ilvl="2">
        <w:numFmt w:val="lowerRoman"/>
        <w:lvlText w:val="%3."/>
        <w:lvlJc w:val="right"/>
      </w:lvl>
    </w:lvlOverride>
  </w:num>
  <w:num w:numId="11">
    <w:abstractNumId w:val="4"/>
    <w:lvlOverride w:ilvl="1">
      <w:lvl w:ilvl="1">
        <w:numFmt w:val="lowerLetter"/>
        <w:lvlText w:val="%2."/>
        <w:lvlJc w:val="left"/>
      </w:lvl>
    </w:lvlOverride>
    <w:lvlOverride w:ilvl="2">
      <w:lvl w:ilvl="2">
        <w:numFmt w:val="lowerRoman"/>
        <w:lvlText w:val="%3."/>
        <w:lvlJc w:val="right"/>
      </w:lvl>
    </w:lvlOverride>
  </w:num>
  <w:num w:numId="12">
    <w:abstractNumId w:val="4"/>
    <w:lvlOverride w:ilvl="1">
      <w:lvl w:ilvl="1">
        <w:numFmt w:val="lowerLetter"/>
        <w:lvlText w:val="%2."/>
        <w:lvlJc w:val="left"/>
      </w:lvl>
    </w:lvlOverride>
    <w:lvlOverride w:ilvl="2">
      <w:lvl w:ilvl="2">
        <w:numFmt w:val="lowerRoman"/>
        <w:lvlText w:val="%3."/>
        <w:lvlJc w:val="right"/>
      </w:lvl>
    </w:lvlOverride>
  </w:num>
  <w:num w:numId="13">
    <w:abstractNumId w:val="4"/>
    <w:lvlOverride w:ilvl="1">
      <w:lvl w:ilvl="1">
        <w:numFmt w:val="lowerLetter"/>
        <w:lvlText w:val="%2."/>
        <w:lvlJc w:val="left"/>
      </w:lvl>
    </w:lvlOverride>
    <w:lvlOverride w:ilvl="2">
      <w:lvl w:ilvl="2">
        <w:numFmt w:val="lowerRoman"/>
        <w:lvlText w:val="%3."/>
        <w:lvlJc w:val="right"/>
      </w:lvl>
    </w:lvlOverride>
  </w:num>
  <w:num w:numId="14">
    <w:abstractNumId w:val="4"/>
    <w:lvlOverride w:ilvl="1">
      <w:lvl w:ilvl="1">
        <w:numFmt w:val="lowerLetter"/>
        <w:lvlText w:val="%2."/>
        <w:lvlJc w:val="left"/>
      </w:lvl>
    </w:lvlOverride>
    <w:lvlOverride w:ilvl="2">
      <w:lvl w:ilvl="2">
        <w:numFmt w:val="lowerRoman"/>
        <w:lvlText w:val="%3."/>
        <w:lvlJc w:val="right"/>
      </w:lvl>
    </w:lvlOverride>
  </w:num>
  <w:num w:numId="15">
    <w:abstractNumId w:val="4"/>
    <w:lvlOverride w:ilvl="1">
      <w:lvl w:ilvl="1">
        <w:numFmt w:val="lowerLetter"/>
        <w:lvlText w:val="%2."/>
        <w:lvlJc w:val="left"/>
      </w:lvl>
    </w:lvlOverride>
    <w:lvlOverride w:ilvl="2">
      <w:lvl w:ilvl="2">
        <w:numFmt w:val="lowerRoman"/>
        <w:lvlText w:val="%3."/>
        <w:lvlJc w:val="right"/>
      </w:lvl>
    </w:lvlOverride>
  </w:num>
  <w:num w:numId="16">
    <w:abstractNumId w:val="4"/>
    <w:lvlOverride w:ilvl="1">
      <w:lvl w:ilvl="1">
        <w:numFmt w:val="lowerLetter"/>
        <w:lvlText w:val="%2."/>
        <w:lvlJc w:val="left"/>
      </w:lvl>
    </w:lvlOverride>
    <w:lvlOverride w:ilvl="2">
      <w:lvl w:ilvl="2">
        <w:numFmt w:val="lowerRoman"/>
        <w:lvlText w:val="%3."/>
        <w:lvlJc w:val="right"/>
      </w:lvl>
    </w:lvlOverride>
  </w:num>
  <w:num w:numId="17">
    <w:abstractNumId w:val="7"/>
  </w:num>
  <w:num w:numId="18">
    <w:abstractNumId w:val="15"/>
  </w:num>
  <w:num w:numId="19">
    <w:abstractNumId w:val="16"/>
  </w:num>
  <w:num w:numId="20">
    <w:abstractNumId w:val="14"/>
  </w:num>
  <w:num w:numId="21">
    <w:abstractNumId w:val="1"/>
  </w:num>
  <w:num w:numId="22">
    <w:abstractNumId w:val="12"/>
  </w:num>
  <w:num w:numId="23">
    <w:abstractNumId w:val="9"/>
  </w:num>
  <w:num w:numId="24">
    <w:abstractNumId w:val="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3A"/>
    <w:rsid w:val="0015503A"/>
    <w:rsid w:val="001958B0"/>
    <w:rsid w:val="0028624F"/>
    <w:rsid w:val="0029010F"/>
    <w:rsid w:val="00442B91"/>
    <w:rsid w:val="00575DD2"/>
    <w:rsid w:val="007C4D45"/>
    <w:rsid w:val="00833E91"/>
    <w:rsid w:val="00852A5D"/>
    <w:rsid w:val="00885474"/>
    <w:rsid w:val="008B046A"/>
    <w:rsid w:val="008E37F8"/>
    <w:rsid w:val="00967D14"/>
    <w:rsid w:val="00CE6F49"/>
    <w:rsid w:val="00E0375C"/>
    <w:rsid w:val="00EA422B"/>
    <w:rsid w:val="00FE38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F9BB"/>
  <w15:chartTrackingRefBased/>
  <w15:docId w15:val="{3766310C-7F57-4A4F-8BF9-F92F551E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503A"/>
  </w:style>
  <w:style w:type="paragraph" w:styleId="berschrift1">
    <w:name w:val="heading 1"/>
    <w:basedOn w:val="Standard"/>
    <w:next w:val="Standard"/>
    <w:link w:val="berschrift1Zchn"/>
    <w:uiPriority w:val="9"/>
    <w:qFormat/>
    <w:rsid w:val="0028624F"/>
    <w:pPr>
      <w:keepNext/>
      <w:keepLines/>
      <w:spacing w:before="240" w:after="0"/>
      <w:outlineLvl w:val="0"/>
    </w:pPr>
    <w:rPr>
      <w:rFonts w:ascii="Arial" w:eastAsiaTheme="majorEastAsia" w:hAnsi="Arial" w:cstheme="majorBidi"/>
      <w:sz w:val="32"/>
      <w:szCs w:val="32"/>
      <w:lang w:val="de-DE"/>
    </w:rPr>
  </w:style>
  <w:style w:type="paragraph" w:styleId="berschrift2">
    <w:name w:val="heading 2"/>
    <w:basedOn w:val="Standard"/>
    <w:next w:val="Standard"/>
    <w:link w:val="berschrift2Zchn"/>
    <w:uiPriority w:val="9"/>
    <w:unhideWhenUsed/>
    <w:qFormat/>
    <w:rsid w:val="0015503A"/>
    <w:pPr>
      <w:keepNext/>
      <w:keepLines/>
      <w:spacing w:before="40" w:after="0"/>
      <w:outlineLvl w:val="1"/>
    </w:pPr>
    <w:rPr>
      <w:rFonts w:asciiTheme="majorHAnsi" w:eastAsiaTheme="majorEastAsia" w:hAnsiTheme="majorHAnsi" w:cstheme="majorBidi"/>
      <w:color w:val="2F5496" w:themeColor="accent1" w:themeShade="BF"/>
      <w:sz w:val="26"/>
      <w:szCs w:val="26"/>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624F"/>
    <w:rPr>
      <w:rFonts w:ascii="Arial" w:eastAsiaTheme="majorEastAsia" w:hAnsi="Arial" w:cstheme="majorBidi"/>
      <w:sz w:val="32"/>
      <w:szCs w:val="32"/>
      <w:lang w:val="de-DE"/>
    </w:rPr>
  </w:style>
  <w:style w:type="character" w:customStyle="1" w:styleId="berschrift2Zchn">
    <w:name w:val="Überschrift 2 Zchn"/>
    <w:basedOn w:val="Absatz-Standardschriftart"/>
    <w:link w:val="berschrift2"/>
    <w:uiPriority w:val="9"/>
    <w:rsid w:val="0015503A"/>
    <w:rPr>
      <w:rFonts w:asciiTheme="majorHAnsi" w:eastAsiaTheme="majorEastAsia" w:hAnsiTheme="majorHAnsi" w:cstheme="majorBidi"/>
      <w:color w:val="2F5496" w:themeColor="accent1" w:themeShade="BF"/>
      <w:sz w:val="26"/>
      <w:szCs w:val="26"/>
      <w:lang w:val="de-DE"/>
    </w:rPr>
  </w:style>
  <w:style w:type="table" w:styleId="Tabellenraster">
    <w:name w:val="Table Grid"/>
    <w:basedOn w:val="NormaleTabelle"/>
    <w:uiPriority w:val="59"/>
    <w:rsid w:val="0015503A"/>
    <w:pPr>
      <w:spacing w:after="0" w:line="240" w:lineRule="auto"/>
    </w:pPr>
    <w:rPr>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ett">
    <w:name w:val="Strong"/>
    <w:basedOn w:val="Absatz-Standardschriftart"/>
    <w:uiPriority w:val="22"/>
    <w:qFormat/>
    <w:rsid w:val="0015503A"/>
    <w:rPr>
      <w:b/>
      <w:bCs/>
    </w:rPr>
  </w:style>
  <w:style w:type="paragraph" w:styleId="Listenabsatz">
    <w:name w:val="List Paragraph"/>
    <w:basedOn w:val="Standard"/>
    <w:uiPriority w:val="34"/>
    <w:qFormat/>
    <w:rsid w:val="00852A5D"/>
    <w:pPr>
      <w:ind w:left="720"/>
      <w:contextualSpacing/>
    </w:pPr>
  </w:style>
  <w:style w:type="paragraph" w:styleId="StandardWeb">
    <w:name w:val="Normal (Web)"/>
    <w:basedOn w:val="Standard"/>
    <w:uiPriority w:val="99"/>
    <w:unhideWhenUsed/>
    <w:rsid w:val="00852A5D"/>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40970">
      <w:bodyDiv w:val="1"/>
      <w:marLeft w:val="0"/>
      <w:marRight w:val="0"/>
      <w:marTop w:val="0"/>
      <w:marBottom w:val="0"/>
      <w:divBdr>
        <w:top w:val="none" w:sz="0" w:space="0" w:color="auto"/>
        <w:left w:val="none" w:sz="0" w:space="0" w:color="auto"/>
        <w:bottom w:val="none" w:sz="0" w:space="0" w:color="auto"/>
        <w:right w:val="none" w:sz="0" w:space="0" w:color="auto"/>
      </w:divBdr>
      <w:divsChild>
        <w:div w:id="971057700">
          <w:marLeft w:val="0"/>
          <w:marRight w:val="0"/>
          <w:marTop w:val="0"/>
          <w:marBottom w:val="0"/>
          <w:divBdr>
            <w:top w:val="none" w:sz="0" w:space="0" w:color="auto"/>
            <w:left w:val="none" w:sz="0" w:space="0" w:color="auto"/>
            <w:bottom w:val="none" w:sz="0" w:space="0" w:color="auto"/>
            <w:right w:val="none" w:sz="0" w:space="0" w:color="auto"/>
          </w:divBdr>
        </w:div>
        <w:div w:id="991524172">
          <w:marLeft w:val="0"/>
          <w:marRight w:val="0"/>
          <w:marTop w:val="0"/>
          <w:marBottom w:val="0"/>
          <w:divBdr>
            <w:top w:val="none" w:sz="0" w:space="0" w:color="auto"/>
            <w:left w:val="none" w:sz="0" w:space="0" w:color="auto"/>
            <w:bottom w:val="none" w:sz="0" w:space="0" w:color="auto"/>
            <w:right w:val="none" w:sz="0" w:space="0" w:color="auto"/>
          </w:divBdr>
        </w:div>
      </w:divsChild>
    </w:div>
    <w:div w:id="138352325">
      <w:bodyDiv w:val="1"/>
      <w:marLeft w:val="0"/>
      <w:marRight w:val="0"/>
      <w:marTop w:val="0"/>
      <w:marBottom w:val="0"/>
      <w:divBdr>
        <w:top w:val="none" w:sz="0" w:space="0" w:color="auto"/>
        <w:left w:val="none" w:sz="0" w:space="0" w:color="auto"/>
        <w:bottom w:val="none" w:sz="0" w:space="0" w:color="auto"/>
        <w:right w:val="none" w:sz="0" w:space="0" w:color="auto"/>
      </w:divBdr>
      <w:divsChild>
        <w:div w:id="2113358049">
          <w:marLeft w:val="0"/>
          <w:marRight w:val="0"/>
          <w:marTop w:val="0"/>
          <w:marBottom w:val="0"/>
          <w:divBdr>
            <w:top w:val="none" w:sz="0" w:space="0" w:color="auto"/>
            <w:left w:val="none" w:sz="0" w:space="0" w:color="auto"/>
            <w:bottom w:val="none" w:sz="0" w:space="0" w:color="auto"/>
            <w:right w:val="none" w:sz="0" w:space="0" w:color="auto"/>
          </w:divBdr>
        </w:div>
        <w:div w:id="1862546637">
          <w:marLeft w:val="0"/>
          <w:marRight w:val="0"/>
          <w:marTop w:val="0"/>
          <w:marBottom w:val="0"/>
          <w:divBdr>
            <w:top w:val="none" w:sz="0" w:space="0" w:color="auto"/>
            <w:left w:val="none" w:sz="0" w:space="0" w:color="auto"/>
            <w:bottom w:val="none" w:sz="0" w:space="0" w:color="auto"/>
            <w:right w:val="none" w:sz="0" w:space="0" w:color="auto"/>
          </w:divBdr>
        </w:div>
        <w:div w:id="915284676">
          <w:marLeft w:val="0"/>
          <w:marRight w:val="0"/>
          <w:marTop w:val="0"/>
          <w:marBottom w:val="0"/>
          <w:divBdr>
            <w:top w:val="none" w:sz="0" w:space="0" w:color="auto"/>
            <w:left w:val="none" w:sz="0" w:space="0" w:color="auto"/>
            <w:bottom w:val="none" w:sz="0" w:space="0" w:color="auto"/>
            <w:right w:val="none" w:sz="0" w:space="0" w:color="auto"/>
          </w:divBdr>
        </w:div>
        <w:div w:id="2110151977">
          <w:marLeft w:val="0"/>
          <w:marRight w:val="0"/>
          <w:marTop w:val="0"/>
          <w:marBottom w:val="0"/>
          <w:divBdr>
            <w:top w:val="none" w:sz="0" w:space="0" w:color="auto"/>
            <w:left w:val="none" w:sz="0" w:space="0" w:color="auto"/>
            <w:bottom w:val="none" w:sz="0" w:space="0" w:color="auto"/>
            <w:right w:val="none" w:sz="0" w:space="0" w:color="auto"/>
          </w:divBdr>
          <w:divsChild>
            <w:div w:id="14934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1656">
      <w:bodyDiv w:val="1"/>
      <w:marLeft w:val="0"/>
      <w:marRight w:val="0"/>
      <w:marTop w:val="0"/>
      <w:marBottom w:val="0"/>
      <w:divBdr>
        <w:top w:val="none" w:sz="0" w:space="0" w:color="auto"/>
        <w:left w:val="none" w:sz="0" w:space="0" w:color="auto"/>
        <w:bottom w:val="none" w:sz="0" w:space="0" w:color="auto"/>
        <w:right w:val="none" w:sz="0" w:space="0" w:color="auto"/>
      </w:divBdr>
    </w:div>
    <w:div w:id="548608154">
      <w:bodyDiv w:val="1"/>
      <w:marLeft w:val="0"/>
      <w:marRight w:val="0"/>
      <w:marTop w:val="0"/>
      <w:marBottom w:val="0"/>
      <w:divBdr>
        <w:top w:val="none" w:sz="0" w:space="0" w:color="auto"/>
        <w:left w:val="none" w:sz="0" w:space="0" w:color="auto"/>
        <w:bottom w:val="none" w:sz="0" w:space="0" w:color="auto"/>
        <w:right w:val="none" w:sz="0" w:space="0" w:color="auto"/>
      </w:divBdr>
    </w:div>
    <w:div w:id="637493805">
      <w:bodyDiv w:val="1"/>
      <w:marLeft w:val="0"/>
      <w:marRight w:val="0"/>
      <w:marTop w:val="0"/>
      <w:marBottom w:val="0"/>
      <w:divBdr>
        <w:top w:val="none" w:sz="0" w:space="0" w:color="auto"/>
        <w:left w:val="none" w:sz="0" w:space="0" w:color="auto"/>
        <w:bottom w:val="none" w:sz="0" w:space="0" w:color="auto"/>
        <w:right w:val="none" w:sz="0" w:space="0" w:color="auto"/>
      </w:divBdr>
    </w:div>
    <w:div w:id="644358502">
      <w:bodyDiv w:val="1"/>
      <w:marLeft w:val="0"/>
      <w:marRight w:val="0"/>
      <w:marTop w:val="0"/>
      <w:marBottom w:val="0"/>
      <w:divBdr>
        <w:top w:val="none" w:sz="0" w:space="0" w:color="auto"/>
        <w:left w:val="none" w:sz="0" w:space="0" w:color="auto"/>
        <w:bottom w:val="none" w:sz="0" w:space="0" w:color="auto"/>
        <w:right w:val="none" w:sz="0" w:space="0" w:color="auto"/>
      </w:divBdr>
    </w:div>
    <w:div w:id="1320158321">
      <w:bodyDiv w:val="1"/>
      <w:marLeft w:val="0"/>
      <w:marRight w:val="0"/>
      <w:marTop w:val="0"/>
      <w:marBottom w:val="0"/>
      <w:divBdr>
        <w:top w:val="none" w:sz="0" w:space="0" w:color="auto"/>
        <w:left w:val="none" w:sz="0" w:space="0" w:color="auto"/>
        <w:bottom w:val="none" w:sz="0" w:space="0" w:color="auto"/>
        <w:right w:val="none" w:sz="0" w:space="0" w:color="auto"/>
      </w:divBdr>
    </w:div>
    <w:div w:id="1333216181">
      <w:bodyDiv w:val="1"/>
      <w:marLeft w:val="0"/>
      <w:marRight w:val="0"/>
      <w:marTop w:val="0"/>
      <w:marBottom w:val="0"/>
      <w:divBdr>
        <w:top w:val="none" w:sz="0" w:space="0" w:color="auto"/>
        <w:left w:val="none" w:sz="0" w:space="0" w:color="auto"/>
        <w:bottom w:val="none" w:sz="0" w:space="0" w:color="auto"/>
        <w:right w:val="none" w:sz="0" w:space="0" w:color="auto"/>
      </w:divBdr>
    </w:div>
    <w:div w:id="1429039445">
      <w:bodyDiv w:val="1"/>
      <w:marLeft w:val="0"/>
      <w:marRight w:val="0"/>
      <w:marTop w:val="0"/>
      <w:marBottom w:val="0"/>
      <w:divBdr>
        <w:top w:val="none" w:sz="0" w:space="0" w:color="auto"/>
        <w:left w:val="none" w:sz="0" w:space="0" w:color="auto"/>
        <w:bottom w:val="none" w:sz="0" w:space="0" w:color="auto"/>
        <w:right w:val="none" w:sz="0" w:space="0" w:color="auto"/>
      </w:divBdr>
    </w:div>
    <w:div w:id="1640451284">
      <w:bodyDiv w:val="1"/>
      <w:marLeft w:val="0"/>
      <w:marRight w:val="0"/>
      <w:marTop w:val="0"/>
      <w:marBottom w:val="0"/>
      <w:divBdr>
        <w:top w:val="none" w:sz="0" w:space="0" w:color="auto"/>
        <w:left w:val="none" w:sz="0" w:space="0" w:color="auto"/>
        <w:bottom w:val="none" w:sz="0" w:space="0" w:color="auto"/>
        <w:right w:val="none" w:sz="0" w:space="0" w:color="auto"/>
      </w:divBdr>
    </w:div>
    <w:div w:id="1725131474">
      <w:bodyDiv w:val="1"/>
      <w:marLeft w:val="0"/>
      <w:marRight w:val="0"/>
      <w:marTop w:val="0"/>
      <w:marBottom w:val="0"/>
      <w:divBdr>
        <w:top w:val="none" w:sz="0" w:space="0" w:color="auto"/>
        <w:left w:val="none" w:sz="0" w:space="0" w:color="auto"/>
        <w:bottom w:val="none" w:sz="0" w:space="0" w:color="auto"/>
        <w:right w:val="none" w:sz="0" w:space="0" w:color="auto"/>
      </w:divBdr>
    </w:div>
    <w:div w:id="210418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3301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Winkler</dc:creator>
  <cp:keywords/>
  <dc:description/>
  <cp:lastModifiedBy>Olivier Winkler</cp:lastModifiedBy>
  <cp:revision>13</cp:revision>
  <dcterms:created xsi:type="dcterms:W3CDTF">2020-03-25T10:33:00Z</dcterms:created>
  <dcterms:modified xsi:type="dcterms:W3CDTF">2020-05-06T11:24:00Z</dcterms:modified>
</cp:coreProperties>
</file>