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1290"/>
        <w:tblW w:w="10263" w:type="dxa"/>
        <w:tblBorders>
          <w:top w:val="single" w:sz="2" w:space="0" w:color="4D96B5"/>
          <w:left w:val="single" w:sz="2" w:space="0" w:color="4D96B5"/>
          <w:bottom w:val="single" w:sz="2" w:space="0" w:color="4D96B5"/>
          <w:right w:val="single" w:sz="2" w:space="0" w:color="4D96B5"/>
          <w:insideH w:val="single" w:sz="2" w:space="0" w:color="4D96B5"/>
          <w:insideV w:val="single" w:sz="2" w:space="0" w:color="4D96B5"/>
        </w:tblBorders>
        <w:tblCellMar>
          <w:top w:w="60" w:type="dxa"/>
          <w:left w:w="60" w:type="dxa"/>
          <w:bottom w:w="60" w:type="dxa"/>
          <w:right w:w="60" w:type="dxa"/>
        </w:tblCellMar>
        <w:tblLook w:val="01E0" w:firstRow="1" w:lastRow="1" w:firstColumn="1" w:lastColumn="1" w:noHBand="0" w:noVBand="0"/>
      </w:tblPr>
      <w:tblGrid>
        <w:gridCol w:w="5766"/>
        <w:gridCol w:w="4497"/>
      </w:tblGrid>
      <w:tr w:rsidR="00C765BE" w:rsidRPr="00543B09" w:rsidTr="00C765BE">
        <w:trPr>
          <w:trHeight w:val="2203"/>
        </w:trPr>
        <w:tc>
          <w:tcPr>
            <w:tcW w:w="5766" w:type="dxa"/>
            <w:shd w:val="clear" w:color="auto" w:fill="auto"/>
          </w:tcPr>
          <w:p w:rsidR="00C765BE" w:rsidRPr="00543B09" w:rsidRDefault="00C765BE" w:rsidP="00C765BE">
            <w:pPr>
              <w:pStyle w:val="Tabellentitel"/>
            </w:pPr>
            <w:r w:rsidRPr="00543B09">
              <w:t xml:space="preserve">Punkt zu Punkt / </w:t>
            </w:r>
            <w:proofErr w:type="spellStart"/>
            <w:r w:rsidRPr="00543B09">
              <w:t>Vollvermascht</w:t>
            </w:r>
            <w:proofErr w:type="spellEnd"/>
          </w:p>
          <w:p w:rsidR="00C765BE" w:rsidRPr="00543B09" w:rsidRDefault="00C765BE" w:rsidP="00C765BE">
            <w:pPr>
              <w:pStyle w:val="Tabelleninhalt"/>
              <w:rPr>
                <w:lang w:eastAsia="en-US"/>
              </w:rPr>
            </w:pPr>
            <w:r w:rsidRPr="00543B09">
              <w:rPr>
                <w:lang w:eastAsia="en-US"/>
              </w:rPr>
              <w:t xml:space="preserve">Die ideale Topologie würden wir vorfinden, wenn jeder Teilnehmer in einem Netzwerk direkt mit dem anderen verbunden wäre. Praktisch umgesetzt würde dies bedeuten, dass jeder Netzteilnehmer (PC, Notebook, PDA, Tablet) direkt mit dem anderen via Kabel oder Funk verbunden wäre. Für jede Verbindung müsste entweder eine dedizierte Draht- oder Funkverbindung aufgebaut werden. Topologisch betrachtet, würde dies mehreren </w:t>
            </w:r>
            <w:r w:rsidRPr="00543B09">
              <w:rPr>
                <w:b/>
                <w:lang w:eastAsia="en-US"/>
              </w:rPr>
              <w:t>Punkt zu Punkt</w:t>
            </w:r>
            <w:r w:rsidRPr="00543B09">
              <w:rPr>
                <w:lang w:eastAsia="en-US"/>
              </w:rPr>
              <w:t xml:space="preserve"> Verbindungen entsprechen, welche zusammen eine </w:t>
            </w:r>
            <w:proofErr w:type="spellStart"/>
            <w:r w:rsidRPr="00543B09">
              <w:rPr>
                <w:b/>
                <w:lang w:eastAsia="en-US"/>
              </w:rPr>
              <w:t>vollvermaschte</w:t>
            </w:r>
            <w:proofErr w:type="spellEnd"/>
            <w:r w:rsidRPr="00543B09">
              <w:rPr>
                <w:lang w:eastAsia="en-US"/>
              </w:rPr>
              <w:t xml:space="preserve"> Struktur ergeben.</w:t>
            </w:r>
          </w:p>
          <w:p w:rsidR="00C765BE" w:rsidRPr="00543B09" w:rsidRDefault="00C765BE" w:rsidP="00C765BE">
            <w:pPr>
              <w:pStyle w:val="Tabelleninhalt"/>
              <w:rPr>
                <w:lang w:eastAsia="en-US"/>
              </w:rPr>
            </w:pPr>
          </w:p>
          <w:p w:rsidR="00C765BE" w:rsidRPr="00543B09" w:rsidRDefault="00C765BE" w:rsidP="00C765BE">
            <w:pPr>
              <w:pStyle w:val="Tabelleninhalt"/>
              <w:rPr>
                <w:color w:val="FFFFFF" w:themeColor="background1"/>
              </w:rPr>
            </w:pPr>
            <w:r w:rsidRPr="00543B09">
              <w:rPr>
                <w:lang w:eastAsia="en-US"/>
              </w:rPr>
              <w:t>Diese komplexe Struktur finden wir in der Praxis eigentlich nur bei der Betrachtung des gesamten Internets.</w:t>
            </w:r>
          </w:p>
        </w:tc>
        <w:tc>
          <w:tcPr>
            <w:tcW w:w="4497" w:type="dxa"/>
            <w:tcMar>
              <w:top w:w="0" w:type="dxa"/>
              <w:left w:w="0" w:type="dxa"/>
              <w:bottom w:w="0" w:type="dxa"/>
              <w:right w:w="0" w:type="dxa"/>
            </w:tcMar>
            <w:vAlign w:val="center"/>
          </w:tcPr>
          <w:p w:rsidR="00C765BE" w:rsidRPr="00543B09" w:rsidRDefault="00C765BE" w:rsidP="00C765BE">
            <w:pPr>
              <w:pStyle w:val="Tabelleninhalt"/>
              <w:jc w:val="center"/>
              <w:rPr>
                <w:lang w:eastAsia="en-US"/>
              </w:rPr>
            </w:pPr>
            <w:r w:rsidRPr="00543B09">
              <w:rPr>
                <w:noProof/>
                <w:color w:val="FFFFFF" w:themeColor="background1"/>
                <w:lang w:eastAsia="de-CH"/>
              </w:rPr>
              <w:drawing>
                <wp:inline distT="0" distB="0" distL="0" distR="0" wp14:anchorId="7F981301" wp14:editId="081E1690">
                  <wp:extent cx="1735200" cy="13644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35200" cy="1364400"/>
                          </a:xfrm>
                          <a:prstGeom prst="rect">
                            <a:avLst/>
                          </a:prstGeom>
                          <a:noFill/>
                          <a:ln>
                            <a:noFill/>
                          </a:ln>
                        </pic:spPr>
                      </pic:pic>
                    </a:graphicData>
                  </a:graphic>
                </wp:inline>
              </w:drawing>
            </w:r>
          </w:p>
        </w:tc>
      </w:tr>
      <w:tr w:rsidR="00C765BE" w:rsidRPr="00543B09" w:rsidTr="00C765BE">
        <w:trPr>
          <w:trHeight w:val="1671"/>
        </w:trPr>
        <w:tc>
          <w:tcPr>
            <w:tcW w:w="5766" w:type="dxa"/>
            <w:shd w:val="clear" w:color="auto" w:fill="auto"/>
          </w:tcPr>
          <w:p w:rsidR="00C765BE" w:rsidRPr="00543B09" w:rsidRDefault="00C765BE" w:rsidP="00C765BE">
            <w:pPr>
              <w:pStyle w:val="Tabellentitel"/>
              <w:rPr>
                <w:lang w:eastAsia="en-US"/>
              </w:rPr>
            </w:pPr>
            <w:r w:rsidRPr="00543B09">
              <w:rPr>
                <w:lang w:eastAsia="en-US"/>
              </w:rPr>
              <w:t>Ring</w:t>
            </w:r>
          </w:p>
          <w:p w:rsidR="00C765BE" w:rsidRPr="00543B09" w:rsidRDefault="00C765BE" w:rsidP="00C765BE">
            <w:pPr>
              <w:pStyle w:val="Tabelleninhalt"/>
              <w:rPr>
                <w:lang w:eastAsia="en-US"/>
              </w:rPr>
            </w:pPr>
            <w:r w:rsidRPr="00543B09">
              <w:rPr>
                <w:lang w:eastAsia="en-US"/>
              </w:rPr>
              <w:t xml:space="preserve">Etwas weniger verwirrend wäre die Bildung einer </w:t>
            </w:r>
            <w:r w:rsidRPr="00543B09">
              <w:rPr>
                <w:b/>
                <w:lang w:eastAsia="en-US"/>
              </w:rPr>
              <w:t>Ringstruktur</w:t>
            </w:r>
            <w:r w:rsidRPr="00543B09">
              <w:rPr>
                <w:lang w:eastAsia="en-US"/>
              </w:rPr>
              <w:t>. Jeder Netzteilnehmer müsste nur noch mit seinen direkten Nachbarn via Kabel oder Funk verbunden werden. Problematisch wirkt sich der Ausfall eines einzelnen Teilnehmers aus. Die Anzahl der Netzanschlüsse je Teilnehmer reduzieren sich auf zwei.</w:t>
            </w:r>
          </w:p>
          <w:p w:rsidR="00C765BE" w:rsidRPr="00543B09" w:rsidRDefault="00C765BE" w:rsidP="00C765BE">
            <w:pPr>
              <w:pStyle w:val="Tabelleninhalt"/>
              <w:rPr>
                <w:lang w:eastAsia="en-US"/>
              </w:rPr>
            </w:pPr>
          </w:p>
          <w:p w:rsidR="00C765BE" w:rsidRPr="00543B09" w:rsidRDefault="00C765BE" w:rsidP="00C765BE">
            <w:pPr>
              <w:pStyle w:val="Tabelleninhalt"/>
              <w:rPr>
                <w:lang w:eastAsia="en-US"/>
              </w:rPr>
            </w:pPr>
            <w:r w:rsidRPr="00543B09">
              <w:rPr>
                <w:lang w:eastAsia="en-US"/>
              </w:rPr>
              <w:t>Ringnetze finden wir häufig in Stadtnetzen, wo die einzelnen Knoten über einen doppelten (redundanten) Ring miteinander verbunden sind (FDDI-Ring).</w:t>
            </w:r>
          </w:p>
        </w:tc>
        <w:tc>
          <w:tcPr>
            <w:tcW w:w="4497" w:type="dxa"/>
            <w:tcMar>
              <w:top w:w="0" w:type="dxa"/>
              <w:left w:w="0" w:type="dxa"/>
              <w:bottom w:w="0" w:type="dxa"/>
              <w:right w:w="0" w:type="dxa"/>
            </w:tcMar>
            <w:vAlign w:val="center"/>
          </w:tcPr>
          <w:p w:rsidR="00C765BE" w:rsidRPr="00543B09" w:rsidRDefault="00C765BE" w:rsidP="00C765BE">
            <w:pPr>
              <w:pStyle w:val="Tabelleninhalt"/>
              <w:jc w:val="center"/>
            </w:pPr>
            <w:r w:rsidRPr="00543B09">
              <w:rPr>
                <w:noProof/>
                <w:lang w:eastAsia="de-CH"/>
              </w:rPr>
              <w:drawing>
                <wp:inline distT="0" distB="0" distL="0" distR="0" wp14:anchorId="055435E8" wp14:editId="0AA4C37A">
                  <wp:extent cx="1389600" cy="10692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9600" cy="1069200"/>
                          </a:xfrm>
                          <a:prstGeom prst="rect">
                            <a:avLst/>
                          </a:prstGeom>
                          <a:noFill/>
                          <a:ln>
                            <a:noFill/>
                          </a:ln>
                        </pic:spPr>
                      </pic:pic>
                    </a:graphicData>
                  </a:graphic>
                </wp:inline>
              </w:drawing>
            </w:r>
          </w:p>
        </w:tc>
      </w:tr>
      <w:tr w:rsidR="00C765BE" w:rsidRPr="00543B09" w:rsidTr="00C765BE">
        <w:trPr>
          <w:trHeight w:val="1728"/>
        </w:trPr>
        <w:tc>
          <w:tcPr>
            <w:tcW w:w="5766" w:type="dxa"/>
            <w:shd w:val="clear" w:color="auto" w:fill="auto"/>
          </w:tcPr>
          <w:p w:rsidR="00C765BE" w:rsidRPr="00543B09" w:rsidRDefault="00C765BE" w:rsidP="00C765BE">
            <w:pPr>
              <w:pStyle w:val="Tabellentitel"/>
            </w:pPr>
            <w:r w:rsidRPr="00543B09">
              <w:t xml:space="preserve">Stern </w:t>
            </w:r>
          </w:p>
          <w:p w:rsidR="00C765BE" w:rsidRPr="00543B09" w:rsidRDefault="00C765BE" w:rsidP="00C765BE">
            <w:pPr>
              <w:pStyle w:val="Tabelleninhalt"/>
            </w:pPr>
            <w:r w:rsidRPr="00543B09">
              <w:t xml:space="preserve">Um die problematische Abhängigkeit im Ring zu eliminieren, setzen wir einen zentralen Verteiler ein und verbinden jeden Teilnehmer mit dieser Zentrale. Das kritische Element dieser </w:t>
            </w:r>
            <w:r w:rsidRPr="00543B09">
              <w:rPr>
                <w:b/>
              </w:rPr>
              <w:t>Sternstruktur</w:t>
            </w:r>
            <w:r w:rsidRPr="00543B09">
              <w:t xml:space="preserve"> ist der zentrale Verteiler. Mit Ausnahme des Verteilers, hat jeder Teilnehmer nur noch einen Netzanschluss. Zwischen Verteiler und Netzteilnehmer haben wir wiederum eine</w:t>
            </w:r>
            <w:r>
              <w:t>n</w:t>
            </w:r>
            <w:r w:rsidRPr="00543B09">
              <w:t xml:space="preserve"> Punkt zu Punkt-Topologie </w:t>
            </w:r>
          </w:p>
        </w:tc>
        <w:tc>
          <w:tcPr>
            <w:tcW w:w="4497" w:type="dxa"/>
            <w:tcMar>
              <w:top w:w="0" w:type="dxa"/>
              <w:left w:w="0" w:type="dxa"/>
              <w:bottom w:w="0" w:type="dxa"/>
              <w:right w:w="0" w:type="dxa"/>
            </w:tcMar>
            <w:vAlign w:val="center"/>
          </w:tcPr>
          <w:p w:rsidR="00C765BE" w:rsidRPr="00543B09" w:rsidRDefault="00C765BE" w:rsidP="00C765BE">
            <w:pPr>
              <w:pStyle w:val="Tabelleninhalt"/>
              <w:jc w:val="center"/>
            </w:pPr>
            <w:r w:rsidRPr="00543B09">
              <w:rPr>
                <w:noProof/>
                <w:lang w:eastAsia="de-CH"/>
              </w:rPr>
              <w:drawing>
                <wp:inline distT="0" distB="0" distL="0" distR="0" wp14:anchorId="6DEBC9A7" wp14:editId="09A3FD90">
                  <wp:extent cx="1278000" cy="12528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8000" cy="1252800"/>
                          </a:xfrm>
                          <a:prstGeom prst="rect">
                            <a:avLst/>
                          </a:prstGeom>
                          <a:noFill/>
                          <a:ln>
                            <a:noFill/>
                          </a:ln>
                        </pic:spPr>
                      </pic:pic>
                    </a:graphicData>
                  </a:graphic>
                </wp:inline>
              </w:drawing>
            </w:r>
          </w:p>
        </w:tc>
      </w:tr>
      <w:tr w:rsidR="00C765BE" w:rsidRPr="00543B09" w:rsidTr="00C765BE">
        <w:trPr>
          <w:trHeight w:val="1709"/>
        </w:trPr>
        <w:tc>
          <w:tcPr>
            <w:tcW w:w="5766" w:type="dxa"/>
            <w:shd w:val="clear" w:color="auto" w:fill="auto"/>
          </w:tcPr>
          <w:p w:rsidR="00C765BE" w:rsidRPr="00543B09" w:rsidRDefault="00C765BE" w:rsidP="00C765BE">
            <w:pPr>
              <w:pStyle w:val="Tabellentitel"/>
            </w:pPr>
            <w:r w:rsidRPr="00543B09">
              <w:t>Baum</w:t>
            </w:r>
          </w:p>
          <w:p w:rsidR="00C765BE" w:rsidRPr="00543B09" w:rsidRDefault="00C765BE" w:rsidP="00C765BE">
            <w:pPr>
              <w:pStyle w:val="Tabelleninhalt"/>
            </w:pPr>
            <w:r w:rsidRPr="00543B09">
              <w:t xml:space="preserve">Wenn wir nun mehrere sternförmige Topologien über eine übergeordnete Zentrale verbinden, sprechen wir von einer </w:t>
            </w:r>
            <w:r w:rsidRPr="00543B09">
              <w:rPr>
                <w:b/>
              </w:rPr>
              <w:t>Baumtopologie</w:t>
            </w:r>
            <w:r w:rsidRPr="00543B09">
              <w:t xml:space="preserve">. </w:t>
            </w:r>
          </w:p>
          <w:p w:rsidR="00C765BE" w:rsidRPr="00543B09" w:rsidRDefault="00C765BE" w:rsidP="00C765BE">
            <w:pPr>
              <w:pStyle w:val="Tabelleninhalt"/>
            </w:pPr>
            <w:r w:rsidRPr="00543B09">
              <w:t>Die Art von Topologien wird oft in grösseren Gebäuden eingesetzt, so auch an unserer Schule.</w:t>
            </w:r>
          </w:p>
          <w:p w:rsidR="00C765BE" w:rsidRPr="00543B09" w:rsidRDefault="00C765BE" w:rsidP="00C765BE">
            <w:pPr>
              <w:pStyle w:val="Tabelleninhalt"/>
            </w:pPr>
          </w:p>
          <w:p w:rsidR="00C765BE" w:rsidRPr="00543B09" w:rsidRDefault="00C765BE" w:rsidP="00C765BE">
            <w:pPr>
              <w:pStyle w:val="Tabelleninhalt"/>
            </w:pPr>
            <w:r w:rsidRPr="00543B09">
              <w:t>Die Stern- beziehungsweise die Baumtopologie sind die heute die am weitesten verbreitetsten Topologien. Dies sowohl in kleinen wie auch in grossen Netzwerken.</w:t>
            </w:r>
          </w:p>
        </w:tc>
        <w:tc>
          <w:tcPr>
            <w:tcW w:w="4497" w:type="dxa"/>
            <w:tcMar>
              <w:top w:w="0" w:type="dxa"/>
              <w:left w:w="0" w:type="dxa"/>
              <w:bottom w:w="0" w:type="dxa"/>
              <w:right w:w="0" w:type="dxa"/>
            </w:tcMar>
            <w:vAlign w:val="center"/>
          </w:tcPr>
          <w:p w:rsidR="00C765BE" w:rsidRPr="00543B09" w:rsidRDefault="00C765BE" w:rsidP="00C765BE">
            <w:pPr>
              <w:pStyle w:val="Tabelleninhalt"/>
              <w:jc w:val="center"/>
            </w:pPr>
            <w:r w:rsidRPr="00543B09">
              <w:rPr>
                <w:noProof/>
                <w:lang w:eastAsia="de-CH"/>
              </w:rPr>
              <w:drawing>
                <wp:inline distT="0" distB="0" distL="0" distR="0" wp14:anchorId="73433462" wp14:editId="743D80D8">
                  <wp:extent cx="2343600" cy="12528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600" cy="1252800"/>
                          </a:xfrm>
                          <a:prstGeom prst="rect">
                            <a:avLst/>
                          </a:prstGeom>
                          <a:noFill/>
                          <a:ln>
                            <a:noFill/>
                          </a:ln>
                        </pic:spPr>
                      </pic:pic>
                    </a:graphicData>
                  </a:graphic>
                </wp:inline>
              </w:drawing>
            </w:r>
          </w:p>
        </w:tc>
      </w:tr>
      <w:tr w:rsidR="00C765BE" w:rsidRPr="00543B09" w:rsidTr="00C765BE">
        <w:trPr>
          <w:trHeight w:val="1671"/>
        </w:trPr>
        <w:tc>
          <w:tcPr>
            <w:tcW w:w="5766" w:type="dxa"/>
            <w:shd w:val="clear" w:color="auto" w:fill="auto"/>
          </w:tcPr>
          <w:p w:rsidR="00C765BE" w:rsidRPr="00543B09" w:rsidRDefault="00C765BE" w:rsidP="00C765BE">
            <w:pPr>
              <w:pStyle w:val="Tabellentitel"/>
            </w:pPr>
            <w:r w:rsidRPr="00543B09">
              <w:t>Bus</w:t>
            </w:r>
          </w:p>
          <w:p w:rsidR="00C765BE" w:rsidRPr="00543B09" w:rsidRDefault="00C765BE" w:rsidP="00C765BE">
            <w:pPr>
              <w:pStyle w:val="Tabelleninhalt"/>
            </w:pPr>
            <w:r w:rsidRPr="00543B09">
              <w:t>Der Vollständigkeit halber sei noch die Bus-Topologie erwähnt. Diese Netzstruktur ist heute mehrheitlich von der Stern-Topologie abgelöst worden.</w:t>
            </w:r>
          </w:p>
          <w:p w:rsidR="00C765BE" w:rsidRPr="00543B09" w:rsidRDefault="00C765BE" w:rsidP="00C765BE">
            <w:pPr>
              <w:pStyle w:val="Tabelleninhalt"/>
            </w:pPr>
          </w:p>
          <w:p w:rsidR="00C765BE" w:rsidRPr="00543B09" w:rsidRDefault="00C765BE" w:rsidP="00C765BE">
            <w:pPr>
              <w:pStyle w:val="Tabelleninhalt"/>
            </w:pPr>
            <w:r w:rsidRPr="00543B09">
              <w:t>Bei einer Bus-Topologie sind alle Netzteilnehmer mit demselben Übertragungsmedium, dem Bus verbunden. Die technische Herausforderung bei dieser Struktur ist das Zugriffsverfahren auf das gemeinsame Medium. Es muss sichergestellt werden, dass je Zeiteinheit nur eine Station Signale auf den Bus sendet.</w:t>
            </w:r>
          </w:p>
        </w:tc>
        <w:tc>
          <w:tcPr>
            <w:tcW w:w="4497" w:type="dxa"/>
            <w:tcMar>
              <w:top w:w="0" w:type="dxa"/>
              <w:left w:w="0" w:type="dxa"/>
              <w:bottom w:w="0" w:type="dxa"/>
              <w:right w:w="0" w:type="dxa"/>
            </w:tcMar>
            <w:vAlign w:val="center"/>
          </w:tcPr>
          <w:p w:rsidR="00C765BE" w:rsidRPr="00543B09" w:rsidRDefault="00C765BE" w:rsidP="00C765BE">
            <w:pPr>
              <w:pStyle w:val="Tabelleninhalt"/>
              <w:jc w:val="center"/>
              <w:rPr>
                <w:noProof/>
                <w:lang w:eastAsia="de-CH"/>
              </w:rPr>
            </w:pPr>
            <w:r w:rsidRPr="00543B09">
              <w:rPr>
                <w:noProof/>
                <w:lang w:eastAsia="de-CH"/>
              </w:rPr>
              <w:drawing>
                <wp:inline distT="0" distB="0" distL="0" distR="0" wp14:anchorId="7684D860" wp14:editId="616DC918">
                  <wp:extent cx="1735200" cy="12024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5200" cy="1202400"/>
                          </a:xfrm>
                          <a:prstGeom prst="rect">
                            <a:avLst/>
                          </a:prstGeom>
                          <a:noFill/>
                          <a:ln>
                            <a:noFill/>
                          </a:ln>
                        </pic:spPr>
                      </pic:pic>
                    </a:graphicData>
                  </a:graphic>
                </wp:inline>
              </w:drawing>
            </w:r>
          </w:p>
        </w:tc>
      </w:tr>
    </w:tbl>
    <w:tbl>
      <w:tblPr>
        <w:tblStyle w:val="Tabellenraster"/>
        <w:tblW w:w="0" w:type="auto"/>
        <w:tblInd w:w="-13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78"/>
        <w:gridCol w:w="1265"/>
        <w:gridCol w:w="1545"/>
        <w:gridCol w:w="4879"/>
      </w:tblGrid>
      <w:tr w:rsidR="00C765BE" w:rsidRPr="00C02456" w:rsidTr="00C765BE">
        <w:tc>
          <w:tcPr>
            <w:tcW w:w="1378" w:type="dxa"/>
            <w:shd w:val="clear" w:color="auto" w:fill="F2F2F2" w:themeFill="background1" w:themeFillShade="F2"/>
          </w:tcPr>
          <w:p w:rsidR="00C765BE" w:rsidRPr="00C02456" w:rsidRDefault="00C765BE" w:rsidP="00955A74">
            <w:pPr>
              <w:pStyle w:val="TabelleTitel"/>
            </w:pPr>
            <w:r w:rsidRPr="00C02456">
              <w:t>ISO 11801</w:t>
            </w:r>
          </w:p>
        </w:tc>
        <w:tc>
          <w:tcPr>
            <w:tcW w:w="1265" w:type="dxa"/>
            <w:shd w:val="clear" w:color="auto" w:fill="F2F2F2" w:themeFill="background1" w:themeFillShade="F2"/>
          </w:tcPr>
          <w:p w:rsidR="00C765BE" w:rsidRPr="00C02456" w:rsidRDefault="00C765BE" w:rsidP="00955A74">
            <w:pPr>
              <w:pStyle w:val="TabelleTitel"/>
            </w:pPr>
            <w:r w:rsidRPr="00C02456">
              <w:t>EN 50173</w:t>
            </w:r>
          </w:p>
        </w:tc>
        <w:tc>
          <w:tcPr>
            <w:tcW w:w="1545" w:type="dxa"/>
            <w:shd w:val="clear" w:color="auto" w:fill="F2F2F2" w:themeFill="background1" w:themeFillShade="F2"/>
          </w:tcPr>
          <w:p w:rsidR="00C765BE" w:rsidRPr="00C02456" w:rsidRDefault="00C765BE" w:rsidP="00955A74">
            <w:pPr>
              <w:pStyle w:val="TabelleTitel"/>
              <w:jc w:val="right"/>
            </w:pPr>
            <w:r w:rsidRPr="00C02456">
              <w:t>max. Frquenz</w:t>
            </w:r>
          </w:p>
        </w:tc>
        <w:tc>
          <w:tcPr>
            <w:tcW w:w="4879" w:type="dxa"/>
            <w:shd w:val="clear" w:color="auto" w:fill="F2F2F2" w:themeFill="background1" w:themeFillShade="F2"/>
          </w:tcPr>
          <w:p w:rsidR="00C765BE" w:rsidRPr="00C02456" w:rsidRDefault="00C765BE" w:rsidP="00955A74">
            <w:pPr>
              <w:pStyle w:val="TabelleTitel"/>
            </w:pPr>
            <w:r w:rsidRPr="00C02456">
              <w:t>Anwendung</w:t>
            </w:r>
          </w:p>
        </w:tc>
      </w:tr>
      <w:tr w:rsidR="00C765BE" w:rsidRPr="00C02456" w:rsidTr="00C765BE">
        <w:tc>
          <w:tcPr>
            <w:tcW w:w="1378" w:type="dxa"/>
          </w:tcPr>
          <w:p w:rsidR="00C765BE" w:rsidRPr="00C02456" w:rsidRDefault="00C765BE" w:rsidP="00955A74">
            <w:pPr>
              <w:pStyle w:val="Tabelleninhalt"/>
            </w:pPr>
            <w:proofErr w:type="spellStart"/>
            <w:r w:rsidRPr="00C02456">
              <w:t>Cat</w:t>
            </w:r>
            <w:proofErr w:type="spellEnd"/>
            <w:r w:rsidRPr="00C02456">
              <w:t>.</w:t>
            </w:r>
            <w:r>
              <w:t xml:space="preserve"> </w:t>
            </w:r>
            <w:r w:rsidRPr="00C02456">
              <w:t>5</w:t>
            </w:r>
          </w:p>
        </w:tc>
        <w:tc>
          <w:tcPr>
            <w:tcW w:w="1265" w:type="dxa"/>
          </w:tcPr>
          <w:p w:rsidR="00C765BE" w:rsidRPr="00C02456" w:rsidRDefault="00C765BE" w:rsidP="00955A74">
            <w:pPr>
              <w:pStyle w:val="Tabelleninhalt"/>
            </w:pPr>
            <w:r w:rsidRPr="00C02456">
              <w:t>Class D</w:t>
            </w:r>
          </w:p>
        </w:tc>
        <w:tc>
          <w:tcPr>
            <w:tcW w:w="1545" w:type="dxa"/>
          </w:tcPr>
          <w:p w:rsidR="00C765BE" w:rsidRPr="00C02456" w:rsidRDefault="00C765BE" w:rsidP="00955A74">
            <w:pPr>
              <w:pStyle w:val="Tabelleninhalt"/>
              <w:jc w:val="right"/>
            </w:pPr>
            <w:r w:rsidRPr="00C02456">
              <w:t>100 MHz</w:t>
            </w:r>
          </w:p>
        </w:tc>
        <w:tc>
          <w:tcPr>
            <w:tcW w:w="4879" w:type="dxa"/>
          </w:tcPr>
          <w:p w:rsidR="00C765BE" w:rsidRPr="00C02456" w:rsidRDefault="00C765BE" w:rsidP="00955A74">
            <w:pPr>
              <w:pStyle w:val="Tabelleninhalt"/>
            </w:pPr>
            <w:r w:rsidRPr="00C02456">
              <w:t>100Base-TX, Fast-Ethernet</w:t>
            </w:r>
          </w:p>
        </w:tc>
      </w:tr>
      <w:tr w:rsidR="00C765BE" w:rsidRPr="00C02456" w:rsidTr="00C765BE">
        <w:tc>
          <w:tcPr>
            <w:tcW w:w="1378" w:type="dxa"/>
          </w:tcPr>
          <w:p w:rsidR="00C765BE" w:rsidRPr="00C02456" w:rsidRDefault="00C765BE" w:rsidP="00955A74">
            <w:pPr>
              <w:pStyle w:val="Tabelleninhalt"/>
            </w:pPr>
            <w:proofErr w:type="spellStart"/>
            <w:r w:rsidRPr="00C02456">
              <w:t>Cat</w:t>
            </w:r>
            <w:proofErr w:type="spellEnd"/>
            <w:r w:rsidRPr="00C02456">
              <w:t>. 5e</w:t>
            </w:r>
          </w:p>
        </w:tc>
        <w:tc>
          <w:tcPr>
            <w:tcW w:w="1265" w:type="dxa"/>
          </w:tcPr>
          <w:p w:rsidR="00C765BE" w:rsidRPr="00C02456" w:rsidRDefault="00C765BE" w:rsidP="00955A74">
            <w:pPr>
              <w:pStyle w:val="Tabelleninhalt"/>
            </w:pPr>
            <w:r w:rsidRPr="00C02456">
              <w:t>Class D</w:t>
            </w:r>
          </w:p>
        </w:tc>
        <w:tc>
          <w:tcPr>
            <w:tcW w:w="1545" w:type="dxa"/>
          </w:tcPr>
          <w:p w:rsidR="00C765BE" w:rsidRPr="00C02456" w:rsidRDefault="00C765BE" w:rsidP="00955A74">
            <w:pPr>
              <w:pStyle w:val="Tabelleninhalt"/>
              <w:jc w:val="right"/>
            </w:pPr>
            <w:r w:rsidRPr="00C02456">
              <w:t>100 MHz</w:t>
            </w:r>
          </w:p>
        </w:tc>
        <w:tc>
          <w:tcPr>
            <w:tcW w:w="4879" w:type="dxa"/>
          </w:tcPr>
          <w:p w:rsidR="00C765BE" w:rsidRPr="00C02456" w:rsidRDefault="00C765BE" w:rsidP="00955A74">
            <w:pPr>
              <w:pStyle w:val="Tabelleninhalt"/>
            </w:pPr>
            <w:r w:rsidRPr="00C02456">
              <w:t>1GBase-T, Gigabit-Ethernet</w:t>
            </w:r>
          </w:p>
        </w:tc>
      </w:tr>
      <w:tr w:rsidR="00C765BE" w:rsidRPr="00C02456" w:rsidTr="00C765BE">
        <w:tc>
          <w:tcPr>
            <w:tcW w:w="1378" w:type="dxa"/>
          </w:tcPr>
          <w:p w:rsidR="00C765BE" w:rsidRPr="00C02456" w:rsidRDefault="00C765BE" w:rsidP="00955A74">
            <w:pPr>
              <w:pStyle w:val="Tabelleninhalt"/>
            </w:pPr>
            <w:proofErr w:type="spellStart"/>
            <w:r w:rsidRPr="00C02456">
              <w:t>Cat</w:t>
            </w:r>
            <w:proofErr w:type="spellEnd"/>
            <w:r w:rsidRPr="00C02456">
              <w:t>. 6</w:t>
            </w:r>
          </w:p>
        </w:tc>
        <w:tc>
          <w:tcPr>
            <w:tcW w:w="1265" w:type="dxa"/>
          </w:tcPr>
          <w:p w:rsidR="00C765BE" w:rsidRPr="00C02456" w:rsidRDefault="00C765BE" w:rsidP="00955A74">
            <w:pPr>
              <w:pStyle w:val="Tabelleninhalt"/>
            </w:pPr>
            <w:r w:rsidRPr="00C02456">
              <w:t>Class E</w:t>
            </w:r>
          </w:p>
        </w:tc>
        <w:tc>
          <w:tcPr>
            <w:tcW w:w="1545" w:type="dxa"/>
          </w:tcPr>
          <w:p w:rsidR="00C765BE" w:rsidRPr="00C02456" w:rsidRDefault="00C765BE" w:rsidP="00955A74">
            <w:pPr>
              <w:pStyle w:val="Tabelleninhalt"/>
              <w:jc w:val="right"/>
            </w:pPr>
            <w:r w:rsidRPr="00C02456">
              <w:t>250 MHz</w:t>
            </w:r>
          </w:p>
        </w:tc>
        <w:tc>
          <w:tcPr>
            <w:tcW w:w="4879" w:type="dxa"/>
          </w:tcPr>
          <w:p w:rsidR="00C765BE" w:rsidRPr="00C02456" w:rsidRDefault="00C765BE" w:rsidP="00955A74">
            <w:pPr>
              <w:pStyle w:val="Tabelleninhalt"/>
            </w:pPr>
            <w:r w:rsidRPr="00C02456">
              <w:t>1GBase-T, Gigabit-Ethernet</w:t>
            </w:r>
          </w:p>
        </w:tc>
      </w:tr>
      <w:tr w:rsidR="00C765BE" w:rsidRPr="00C02456" w:rsidTr="00C765BE">
        <w:tc>
          <w:tcPr>
            <w:tcW w:w="1378" w:type="dxa"/>
          </w:tcPr>
          <w:p w:rsidR="00C765BE" w:rsidRPr="00C02456" w:rsidRDefault="00C765BE" w:rsidP="00955A74">
            <w:pPr>
              <w:pStyle w:val="Tabelleninhalt"/>
            </w:pPr>
            <w:proofErr w:type="spellStart"/>
            <w:r w:rsidRPr="00C02456">
              <w:t>Cat</w:t>
            </w:r>
            <w:proofErr w:type="spellEnd"/>
            <w:r w:rsidRPr="00C02456">
              <w:t>. 6</w:t>
            </w:r>
            <w:r w:rsidRPr="00C02456">
              <w:rPr>
                <w:vertAlign w:val="subscript"/>
              </w:rPr>
              <w:t>A</w:t>
            </w:r>
          </w:p>
        </w:tc>
        <w:tc>
          <w:tcPr>
            <w:tcW w:w="1265" w:type="dxa"/>
          </w:tcPr>
          <w:p w:rsidR="00C765BE" w:rsidRPr="00C02456" w:rsidRDefault="00C765BE" w:rsidP="00955A74">
            <w:pPr>
              <w:pStyle w:val="Tabelleninhalt"/>
            </w:pPr>
            <w:r w:rsidRPr="00C02456">
              <w:t>Class E</w:t>
            </w:r>
            <w:r w:rsidRPr="00C02456">
              <w:rPr>
                <w:vertAlign w:val="subscript"/>
              </w:rPr>
              <w:t>A</w:t>
            </w:r>
          </w:p>
        </w:tc>
        <w:tc>
          <w:tcPr>
            <w:tcW w:w="1545" w:type="dxa"/>
          </w:tcPr>
          <w:p w:rsidR="00C765BE" w:rsidRPr="00C02456" w:rsidRDefault="00C765BE" w:rsidP="00955A74">
            <w:pPr>
              <w:pStyle w:val="Tabelleninhalt"/>
              <w:jc w:val="right"/>
            </w:pPr>
            <w:r w:rsidRPr="00C02456">
              <w:t>500 MHz</w:t>
            </w:r>
          </w:p>
        </w:tc>
        <w:tc>
          <w:tcPr>
            <w:tcW w:w="4879" w:type="dxa"/>
          </w:tcPr>
          <w:p w:rsidR="00C765BE" w:rsidRPr="00C02456" w:rsidRDefault="00C765BE" w:rsidP="00955A74">
            <w:pPr>
              <w:pStyle w:val="Tabelleninhalt"/>
            </w:pPr>
            <w:r w:rsidRPr="00C02456">
              <w:t xml:space="preserve">10GBase-T, 10 Gigabit-Ethernet </w:t>
            </w:r>
          </w:p>
        </w:tc>
      </w:tr>
      <w:tr w:rsidR="00C765BE" w:rsidRPr="00C02456" w:rsidTr="00C765BE">
        <w:tc>
          <w:tcPr>
            <w:tcW w:w="1378" w:type="dxa"/>
          </w:tcPr>
          <w:p w:rsidR="00C765BE" w:rsidRPr="00C02456" w:rsidRDefault="00C765BE" w:rsidP="00955A74">
            <w:pPr>
              <w:pStyle w:val="Tabelleninhalt"/>
            </w:pPr>
            <w:proofErr w:type="spellStart"/>
            <w:r w:rsidRPr="00C02456">
              <w:t>Cat</w:t>
            </w:r>
            <w:proofErr w:type="spellEnd"/>
            <w:r w:rsidRPr="00C02456">
              <w:t>. 7</w:t>
            </w:r>
          </w:p>
        </w:tc>
        <w:tc>
          <w:tcPr>
            <w:tcW w:w="1265" w:type="dxa"/>
          </w:tcPr>
          <w:p w:rsidR="00C765BE" w:rsidRPr="00C02456" w:rsidRDefault="00C765BE" w:rsidP="00955A74">
            <w:pPr>
              <w:pStyle w:val="Tabelleninhalt"/>
            </w:pPr>
            <w:r w:rsidRPr="00C02456">
              <w:t>Class F</w:t>
            </w:r>
          </w:p>
        </w:tc>
        <w:tc>
          <w:tcPr>
            <w:tcW w:w="1545" w:type="dxa"/>
          </w:tcPr>
          <w:p w:rsidR="00C765BE" w:rsidRPr="00C02456" w:rsidRDefault="00C765BE" w:rsidP="00955A74">
            <w:pPr>
              <w:pStyle w:val="Tabelleninhalt"/>
              <w:jc w:val="right"/>
            </w:pPr>
            <w:r w:rsidRPr="00C02456">
              <w:t>600 MHz</w:t>
            </w:r>
          </w:p>
        </w:tc>
        <w:tc>
          <w:tcPr>
            <w:tcW w:w="4879" w:type="dxa"/>
          </w:tcPr>
          <w:p w:rsidR="00C765BE" w:rsidRPr="00C02456" w:rsidRDefault="00C765BE" w:rsidP="00955A74">
            <w:pPr>
              <w:pStyle w:val="Tabelleninhalt"/>
            </w:pPr>
            <w:r w:rsidRPr="00C02456">
              <w:t xml:space="preserve">10GBase-T, 10 Gigabit Ethernet </w:t>
            </w:r>
          </w:p>
        </w:tc>
      </w:tr>
      <w:tr w:rsidR="00C765BE" w:rsidRPr="00C02456" w:rsidTr="00C765BE">
        <w:tc>
          <w:tcPr>
            <w:tcW w:w="1378" w:type="dxa"/>
          </w:tcPr>
          <w:p w:rsidR="00C765BE" w:rsidRPr="00C02456" w:rsidRDefault="00C765BE" w:rsidP="00955A74">
            <w:pPr>
              <w:pStyle w:val="Tabelleninhalt"/>
            </w:pPr>
            <w:proofErr w:type="spellStart"/>
            <w:r w:rsidRPr="00C02456">
              <w:t>Cat</w:t>
            </w:r>
            <w:proofErr w:type="spellEnd"/>
            <w:r w:rsidRPr="00C02456">
              <w:t>. 7</w:t>
            </w:r>
            <w:r w:rsidRPr="00C02456">
              <w:rPr>
                <w:vertAlign w:val="subscript"/>
              </w:rPr>
              <w:t>A</w:t>
            </w:r>
          </w:p>
        </w:tc>
        <w:tc>
          <w:tcPr>
            <w:tcW w:w="1265" w:type="dxa"/>
          </w:tcPr>
          <w:p w:rsidR="00C765BE" w:rsidRPr="00C02456" w:rsidRDefault="00C765BE" w:rsidP="00955A74">
            <w:pPr>
              <w:pStyle w:val="Tabelleninhalt"/>
            </w:pPr>
            <w:r w:rsidRPr="00C02456">
              <w:t>Class F</w:t>
            </w:r>
            <w:r w:rsidRPr="00C02456">
              <w:rPr>
                <w:vertAlign w:val="subscript"/>
              </w:rPr>
              <w:t>A</w:t>
            </w:r>
          </w:p>
        </w:tc>
        <w:tc>
          <w:tcPr>
            <w:tcW w:w="1545" w:type="dxa"/>
          </w:tcPr>
          <w:p w:rsidR="00C765BE" w:rsidRPr="00C02456" w:rsidRDefault="00C765BE" w:rsidP="00955A74">
            <w:pPr>
              <w:pStyle w:val="Tabelleninhalt"/>
              <w:jc w:val="right"/>
            </w:pPr>
            <w:r w:rsidRPr="00C02456">
              <w:t>1000 MHz</w:t>
            </w:r>
          </w:p>
        </w:tc>
        <w:tc>
          <w:tcPr>
            <w:tcW w:w="4879" w:type="dxa"/>
          </w:tcPr>
          <w:p w:rsidR="00C765BE" w:rsidRPr="00C02456" w:rsidRDefault="00C765BE" w:rsidP="00955A74">
            <w:pPr>
              <w:pStyle w:val="Tabelleninhalt"/>
            </w:pPr>
            <w:r w:rsidRPr="00C02456">
              <w:t>10GBase-T, 40GBase-T (eingeschränkt)</w:t>
            </w:r>
          </w:p>
        </w:tc>
      </w:tr>
    </w:tbl>
    <w:tbl>
      <w:tblPr>
        <w:tblStyle w:val="Tabellenraster"/>
        <w:tblpPr w:leftFromText="141" w:rightFromText="141" w:vertAnchor="text" w:horzAnchor="page" w:tblpX="2835" w:tblpY="10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68"/>
        <w:gridCol w:w="2394"/>
        <w:gridCol w:w="509"/>
        <w:gridCol w:w="2439"/>
        <w:gridCol w:w="462"/>
        <w:gridCol w:w="2590"/>
      </w:tblGrid>
      <w:tr w:rsidR="00C765BE" w:rsidRPr="00C02456" w:rsidTr="00C765BE">
        <w:tc>
          <w:tcPr>
            <w:tcW w:w="668" w:type="dxa"/>
            <w:tcBorders>
              <w:bottom w:val="dotted" w:sz="4" w:space="0" w:color="auto"/>
            </w:tcBorders>
            <w:shd w:val="clear" w:color="auto" w:fill="F2F2F2" w:themeFill="background1" w:themeFillShade="F2"/>
          </w:tcPr>
          <w:p w:rsidR="00C765BE" w:rsidRPr="00C02456" w:rsidRDefault="00C765BE" w:rsidP="00C765BE">
            <w:pPr>
              <w:pStyle w:val="Tabellentitel"/>
            </w:pPr>
            <w:r w:rsidRPr="00C02456">
              <w:t>XX</w:t>
            </w:r>
          </w:p>
        </w:tc>
        <w:tc>
          <w:tcPr>
            <w:tcW w:w="2394" w:type="dxa"/>
            <w:tcBorders>
              <w:bottom w:val="dotted" w:sz="4" w:space="0" w:color="auto"/>
            </w:tcBorders>
            <w:shd w:val="clear" w:color="auto" w:fill="F2F2F2" w:themeFill="background1" w:themeFillShade="F2"/>
          </w:tcPr>
          <w:p w:rsidR="00C765BE" w:rsidRPr="00C02456" w:rsidRDefault="00C765BE" w:rsidP="00C765BE">
            <w:pPr>
              <w:pStyle w:val="Tabellentitel"/>
            </w:pPr>
            <w:r w:rsidRPr="00C02456">
              <w:t>Gesamtschirmung</w:t>
            </w:r>
          </w:p>
        </w:tc>
        <w:tc>
          <w:tcPr>
            <w:tcW w:w="509" w:type="dxa"/>
            <w:tcBorders>
              <w:bottom w:val="dotted" w:sz="4" w:space="0" w:color="auto"/>
            </w:tcBorders>
            <w:shd w:val="clear" w:color="auto" w:fill="F2F2F2" w:themeFill="background1" w:themeFillShade="F2"/>
          </w:tcPr>
          <w:p w:rsidR="00C765BE" w:rsidRPr="00C02456" w:rsidRDefault="00C765BE" w:rsidP="00C765BE">
            <w:pPr>
              <w:pStyle w:val="Tabellentitel"/>
            </w:pPr>
            <w:r w:rsidRPr="00C02456">
              <w:t>Y</w:t>
            </w:r>
          </w:p>
        </w:tc>
        <w:tc>
          <w:tcPr>
            <w:tcW w:w="2439" w:type="dxa"/>
            <w:tcBorders>
              <w:bottom w:val="dotted" w:sz="4" w:space="0" w:color="auto"/>
            </w:tcBorders>
            <w:shd w:val="clear" w:color="auto" w:fill="F2F2F2" w:themeFill="background1" w:themeFillShade="F2"/>
          </w:tcPr>
          <w:p w:rsidR="00C765BE" w:rsidRPr="00C02456" w:rsidRDefault="00C765BE" w:rsidP="00C765BE">
            <w:pPr>
              <w:pStyle w:val="Tabellentitel"/>
            </w:pPr>
            <w:proofErr w:type="spellStart"/>
            <w:r w:rsidRPr="00C02456">
              <w:t>Adernpaarschirmung</w:t>
            </w:r>
            <w:proofErr w:type="spellEnd"/>
          </w:p>
        </w:tc>
        <w:tc>
          <w:tcPr>
            <w:tcW w:w="462" w:type="dxa"/>
            <w:tcBorders>
              <w:bottom w:val="dotted" w:sz="4" w:space="0" w:color="auto"/>
            </w:tcBorders>
            <w:shd w:val="clear" w:color="auto" w:fill="F2F2F2" w:themeFill="background1" w:themeFillShade="F2"/>
          </w:tcPr>
          <w:p w:rsidR="00C765BE" w:rsidRPr="00C02456" w:rsidRDefault="00C765BE" w:rsidP="00C765BE">
            <w:pPr>
              <w:pStyle w:val="Tabellentitel"/>
            </w:pPr>
            <w:r w:rsidRPr="00C02456">
              <w:t>ZZ</w:t>
            </w:r>
          </w:p>
        </w:tc>
        <w:tc>
          <w:tcPr>
            <w:tcW w:w="2590" w:type="dxa"/>
            <w:tcBorders>
              <w:bottom w:val="dotted" w:sz="4" w:space="0" w:color="auto"/>
            </w:tcBorders>
            <w:shd w:val="clear" w:color="auto" w:fill="F2F2F2" w:themeFill="background1" w:themeFillShade="F2"/>
          </w:tcPr>
          <w:p w:rsidR="00C765BE" w:rsidRPr="00C02456" w:rsidRDefault="00C765BE" w:rsidP="00C765BE">
            <w:pPr>
              <w:pStyle w:val="Tabellentitel"/>
            </w:pPr>
            <w:proofErr w:type="spellStart"/>
            <w:r w:rsidRPr="00C02456">
              <w:t>Kabelart</w:t>
            </w:r>
            <w:proofErr w:type="spellEnd"/>
          </w:p>
        </w:tc>
      </w:tr>
      <w:tr w:rsidR="00C765BE" w:rsidRPr="00C02456" w:rsidTr="00C765BE">
        <w:tc>
          <w:tcPr>
            <w:tcW w:w="668" w:type="dxa"/>
            <w:shd w:val="clear" w:color="auto" w:fill="FFFFFF" w:themeFill="background1"/>
          </w:tcPr>
          <w:p w:rsidR="00C765BE" w:rsidRPr="00C02456" w:rsidRDefault="00C765BE" w:rsidP="00C765BE">
            <w:pPr>
              <w:pStyle w:val="Tabelleninhalt"/>
            </w:pPr>
            <w:r w:rsidRPr="00C02456">
              <w:t>U</w:t>
            </w:r>
          </w:p>
        </w:tc>
        <w:tc>
          <w:tcPr>
            <w:tcW w:w="2394" w:type="dxa"/>
            <w:shd w:val="clear" w:color="auto" w:fill="FFFFFF" w:themeFill="background1"/>
          </w:tcPr>
          <w:p w:rsidR="00C765BE" w:rsidRPr="00C02456" w:rsidRDefault="00C765BE" w:rsidP="00C765BE">
            <w:pPr>
              <w:pStyle w:val="Tabelleninhalt"/>
            </w:pPr>
            <w:proofErr w:type="spellStart"/>
            <w:r>
              <w:t>U</w:t>
            </w:r>
            <w:r w:rsidRPr="00C02456">
              <w:t>ngeschirmt</w:t>
            </w:r>
            <w:proofErr w:type="spellEnd"/>
          </w:p>
        </w:tc>
        <w:tc>
          <w:tcPr>
            <w:tcW w:w="509" w:type="dxa"/>
            <w:shd w:val="clear" w:color="auto" w:fill="FFFFFF" w:themeFill="background1"/>
          </w:tcPr>
          <w:p w:rsidR="00C765BE" w:rsidRPr="00C02456" w:rsidRDefault="00C765BE" w:rsidP="00C765BE">
            <w:pPr>
              <w:pStyle w:val="Tabelleninhalt"/>
            </w:pPr>
            <w:r w:rsidRPr="00C02456">
              <w:t>U</w:t>
            </w:r>
          </w:p>
        </w:tc>
        <w:tc>
          <w:tcPr>
            <w:tcW w:w="2439" w:type="dxa"/>
            <w:shd w:val="clear" w:color="auto" w:fill="FFFFFF" w:themeFill="background1"/>
          </w:tcPr>
          <w:p w:rsidR="00C765BE" w:rsidRPr="00C02456" w:rsidRDefault="00C765BE" w:rsidP="00C765BE">
            <w:pPr>
              <w:pStyle w:val="Tabelleninhalt"/>
            </w:pPr>
            <w:proofErr w:type="spellStart"/>
            <w:r>
              <w:t>U</w:t>
            </w:r>
            <w:r w:rsidRPr="00C02456">
              <w:t>ngeschirmt</w:t>
            </w:r>
            <w:proofErr w:type="spellEnd"/>
          </w:p>
        </w:tc>
        <w:tc>
          <w:tcPr>
            <w:tcW w:w="462" w:type="dxa"/>
            <w:tcBorders>
              <w:bottom w:val="dotted" w:sz="4" w:space="0" w:color="auto"/>
            </w:tcBorders>
            <w:shd w:val="clear" w:color="auto" w:fill="FFFFFF" w:themeFill="background1"/>
          </w:tcPr>
          <w:p w:rsidR="00C765BE" w:rsidRPr="00C02456" w:rsidRDefault="00C765BE" w:rsidP="00C765BE">
            <w:pPr>
              <w:pStyle w:val="Tabelleninhalt"/>
            </w:pPr>
            <w:r w:rsidRPr="00C02456">
              <w:t>TP</w:t>
            </w:r>
          </w:p>
        </w:tc>
        <w:tc>
          <w:tcPr>
            <w:tcW w:w="2590" w:type="dxa"/>
            <w:tcBorders>
              <w:bottom w:val="dotted" w:sz="4" w:space="0" w:color="auto"/>
            </w:tcBorders>
            <w:shd w:val="clear" w:color="auto" w:fill="FFFFFF" w:themeFill="background1"/>
          </w:tcPr>
          <w:p w:rsidR="00C765BE" w:rsidRPr="00C02456" w:rsidRDefault="00C765BE" w:rsidP="00C765BE">
            <w:pPr>
              <w:pStyle w:val="Tabelleninhalt"/>
            </w:pPr>
            <w:proofErr w:type="spellStart"/>
            <w:r w:rsidRPr="00C02456">
              <w:t>Twisted</w:t>
            </w:r>
            <w:proofErr w:type="spellEnd"/>
            <w:r w:rsidRPr="00C02456">
              <w:t xml:space="preserve"> Pair</w:t>
            </w:r>
          </w:p>
        </w:tc>
      </w:tr>
      <w:tr w:rsidR="00C765BE" w:rsidRPr="00C02456" w:rsidTr="00C765BE">
        <w:tc>
          <w:tcPr>
            <w:tcW w:w="668" w:type="dxa"/>
            <w:shd w:val="clear" w:color="auto" w:fill="FFFFFF" w:themeFill="background1"/>
          </w:tcPr>
          <w:p w:rsidR="00C765BE" w:rsidRPr="00C02456" w:rsidRDefault="00C765BE" w:rsidP="00C765BE">
            <w:pPr>
              <w:pStyle w:val="Tabelleninhalt"/>
            </w:pPr>
            <w:r w:rsidRPr="00C02456">
              <w:t>F</w:t>
            </w:r>
          </w:p>
        </w:tc>
        <w:tc>
          <w:tcPr>
            <w:tcW w:w="2394" w:type="dxa"/>
            <w:shd w:val="clear" w:color="auto" w:fill="FFFFFF" w:themeFill="background1"/>
          </w:tcPr>
          <w:p w:rsidR="00C765BE" w:rsidRPr="00C02456" w:rsidRDefault="00C765BE" w:rsidP="00C765BE">
            <w:pPr>
              <w:pStyle w:val="Tabelleninhalt"/>
            </w:pPr>
            <w:r w:rsidRPr="00C02456">
              <w:t>Folienschirm</w:t>
            </w:r>
          </w:p>
        </w:tc>
        <w:tc>
          <w:tcPr>
            <w:tcW w:w="509" w:type="dxa"/>
            <w:shd w:val="clear" w:color="auto" w:fill="FFFFFF" w:themeFill="background1"/>
          </w:tcPr>
          <w:p w:rsidR="00C765BE" w:rsidRPr="00C02456" w:rsidRDefault="00C765BE" w:rsidP="00C765BE">
            <w:pPr>
              <w:pStyle w:val="Tabelleninhalt"/>
            </w:pPr>
            <w:r w:rsidRPr="00C02456">
              <w:t>F</w:t>
            </w:r>
          </w:p>
        </w:tc>
        <w:tc>
          <w:tcPr>
            <w:tcW w:w="2439" w:type="dxa"/>
            <w:shd w:val="clear" w:color="auto" w:fill="FFFFFF" w:themeFill="background1"/>
          </w:tcPr>
          <w:p w:rsidR="00C765BE" w:rsidRPr="00C02456" w:rsidRDefault="00C765BE" w:rsidP="00C765BE">
            <w:pPr>
              <w:pStyle w:val="Tabelleninhalt"/>
            </w:pPr>
            <w:r w:rsidRPr="00C02456">
              <w:t>Folienschirm</w:t>
            </w:r>
          </w:p>
        </w:tc>
        <w:tc>
          <w:tcPr>
            <w:tcW w:w="462" w:type="dxa"/>
            <w:tcBorders>
              <w:bottom w:val="nil"/>
              <w:right w:val="nil"/>
            </w:tcBorders>
            <w:shd w:val="clear" w:color="auto" w:fill="FFFFFF" w:themeFill="background1"/>
          </w:tcPr>
          <w:p w:rsidR="00C765BE" w:rsidRPr="00C02456" w:rsidRDefault="00C765BE" w:rsidP="00C765BE">
            <w:pPr>
              <w:pStyle w:val="Tabelleninhalt"/>
            </w:pPr>
          </w:p>
        </w:tc>
        <w:tc>
          <w:tcPr>
            <w:tcW w:w="2590" w:type="dxa"/>
            <w:tcBorders>
              <w:left w:val="nil"/>
              <w:bottom w:val="nil"/>
              <w:right w:val="nil"/>
            </w:tcBorders>
            <w:shd w:val="clear" w:color="auto" w:fill="FFFFFF" w:themeFill="background1"/>
          </w:tcPr>
          <w:p w:rsidR="00C765BE" w:rsidRPr="00C02456" w:rsidRDefault="00C765BE" w:rsidP="00C765BE">
            <w:pPr>
              <w:pStyle w:val="Tabelleninhalt"/>
            </w:pPr>
          </w:p>
        </w:tc>
      </w:tr>
      <w:tr w:rsidR="00C765BE" w:rsidRPr="00C02456" w:rsidTr="00C765BE">
        <w:tc>
          <w:tcPr>
            <w:tcW w:w="668" w:type="dxa"/>
            <w:shd w:val="clear" w:color="auto" w:fill="FFFFFF" w:themeFill="background1"/>
          </w:tcPr>
          <w:p w:rsidR="00C765BE" w:rsidRPr="00C02456" w:rsidRDefault="00C765BE" w:rsidP="00C765BE">
            <w:pPr>
              <w:pStyle w:val="Tabelleninhalt"/>
            </w:pPr>
            <w:r w:rsidRPr="00C02456">
              <w:t>S</w:t>
            </w:r>
          </w:p>
        </w:tc>
        <w:tc>
          <w:tcPr>
            <w:tcW w:w="2394" w:type="dxa"/>
            <w:shd w:val="clear" w:color="auto" w:fill="FFFFFF" w:themeFill="background1"/>
          </w:tcPr>
          <w:p w:rsidR="00C765BE" w:rsidRPr="00C02456" w:rsidRDefault="00C765BE" w:rsidP="00C765BE">
            <w:pPr>
              <w:pStyle w:val="Tabelleninhalt"/>
            </w:pPr>
            <w:proofErr w:type="spellStart"/>
            <w:r w:rsidRPr="00C02456">
              <w:t>Geflechtschirm</w:t>
            </w:r>
            <w:proofErr w:type="spellEnd"/>
          </w:p>
        </w:tc>
        <w:tc>
          <w:tcPr>
            <w:tcW w:w="509" w:type="dxa"/>
            <w:tcBorders>
              <w:bottom w:val="dotted" w:sz="4" w:space="0" w:color="auto"/>
            </w:tcBorders>
            <w:shd w:val="clear" w:color="auto" w:fill="FFFFFF" w:themeFill="background1"/>
          </w:tcPr>
          <w:p w:rsidR="00C765BE" w:rsidRPr="00C02456" w:rsidRDefault="00C765BE" w:rsidP="00C765BE">
            <w:pPr>
              <w:pStyle w:val="Tabelleninhalt"/>
            </w:pPr>
            <w:r w:rsidRPr="00C02456">
              <w:t>S</w:t>
            </w:r>
          </w:p>
        </w:tc>
        <w:tc>
          <w:tcPr>
            <w:tcW w:w="2439" w:type="dxa"/>
            <w:tcBorders>
              <w:bottom w:val="dotted" w:sz="4" w:space="0" w:color="auto"/>
            </w:tcBorders>
            <w:shd w:val="clear" w:color="auto" w:fill="FFFFFF" w:themeFill="background1"/>
          </w:tcPr>
          <w:p w:rsidR="00C765BE" w:rsidRPr="00C02456" w:rsidRDefault="00C765BE" w:rsidP="00C765BE">
            <w:pPr>
              <w:pStyle w:val="Tabelleninhalt"/>
            </w:pPr>
            <w:proofErr w:type="spellStart"/>
            <w:r w:rsidRPr="00C02456">
              <w:t>Geflechtschirm</w:t>
            </w:r>
            <w:proofErr w:type="spellEnd"/>
          </w:p>
        </w:tc>
        <w:tc>
          <w:tcPr>
            <w:tcW w:w="462" w:type="dxa"/>
            <w:tcBorders>
              <w:top w:val="nil"/>
              <w:bottom w:val="nil"/>
              <w:right w:val="nil"/>
            </w:tcBorders>
            <w:shd w:val="clear" w:color="auto" w:fill="FFFFFF" w:themeFill="background1"/>
          </w:tcPr>
          <w:p w:rsidR="00C765BE" w:rsidRPr="00C02456" w:rsidRDefault="00C765BE" w:rsidP="00C765BE">
            <w:pPr>
              <w:pStyle w:val="Tabelleninhalt"/>
            </w:pPr>
          </w:p>
        </w:tc>
        <w:tc>
          <w:tcPr>
            <w:tcW w:w="2590" w:type="dxa"/>
            <w:tcBorders>
              <w:top w:val="nil"/>
              <w:left w:val="nil"/>
              <w:bottom w:val="nil"/>
              <w:right w:val="nil"/>
            </w:tcBorders>
            <w:shd w:val="clear" w:color="auto" w:fill="FFFFFF" w:themeFill="background1"/>
          </w:tcPr>
          <w:p w:rsidR="00C765BE" w:rsidRPr="00C02456" w:rsidRDefault="00C765BE" w:rsidP="00C765BE">
            <w:pPr>
              <w:pStyle w:val="Tabelleninhalt"/>
            </w:pPr>
          </w:p>
        </w:tc>
      </w:tr>
      <w:tr w:rsidR="00C765BE" w:rsidRPr="00C02456" w:rsidTr="00C765BE">
        <w:tc>
          <w:tcPr>
            <w:tcW w:w="668" w:type="dxa"/>
            <w:shd w:val="clear" w:color="auto" w:fill="FFFFFF" w:themeFill="background1"/>
          </w:tcPr>
          <w:p w:rsidR="00C765BE" w:rsidRPr="00C02456" w:rsidRDefault="00C765BE" w:rsidP="00C765BE">
            <w:pPr>
              <w:pStyle w:val="Tabelleninhalt"/>
            </w:pPr>
            <w:r w:rsidRPr="00C02456">
              <w:t>SF</w:t>
            </w:r>
          </w:p>
        </w:tc>
        <w:tc>
          <w:tcPr>
            <w:tcW w:w="2394" w:type="dxa"/>
            <w:shd w:val="clear" w:color="auto" w:fill="FFFFFF" w:themeFill="background1"/>
          </w:tcPr>
          <w:p w:rsidR="00C765BE" w:rsidRPr="00C02456" w:rsidRDefault="00C765BE" w:rsidP="00C765BE">
            <w:pPr>
              <w:pStyle w:val="Tabelleninhalt"/>
            </w:pPr>
            <w:r w:rsidRPr="00C02456">
              <w:t xml:space="preserve">Folien- und </w:t>
            </w:r>
            <w:proofErr w:type="spellStart"/>
            <w:r w:rsidRPr="00C02456">
              <w:t>Geflechtschirm</w:t>
            </w:r>
            <w:proofErr w:type="spellEnd"/>
          </w:p>
        </w:tc>
        <w:tc>
          <w:tcPr>
            <w:tcW w:w="509" w:type="dxa"/>
            <w:tcBorders>
              <w:bottom w:val="nil"/>
              <w:right w:val="nil"/>
            </w:tcBorders>
            <w:shd w:val="clear" w:color="auto" w:fill="FFFFFF" w:themeFill="background1"/>
          </w:tcPr>
          <w:p w:rsidR="00C765BE" w:rsidRPr="00C02456" w:rsidRDefault="00C765BE" w:rsidP="00C765BE">
            <w:pPr>
              <w:pStyle w:val="Tabelleninhalt"/>
            </w:pPr>
          </w:p>
        </w:tc>
        <w:tc>
          <w:tcPr>
            <w:tcW w:w="2439" w:type="dxa"/>
            <w:tcBorders>
              <w:left w:val="nil"/>
              <w:bottom w:val="nil"/>
              <w:right w:val="nil"/>
            </w:tcBorders>
            <w:shd w:val="clear" w:color="auto" w:fill="FFFFFF" w:themeFill="background1"/>
          </w:tcPr>
          <w:p w:rsidR="00C765BE" w:rsidRPr="00C02456" w:rsidRDefault="00C765BE" w:rsidP="00C765BE">
            <w:pPr>
              <w:pStyle w:val="Tabelleninhalt"/>
            </w:pPr>
          </w:p>
        </w:tc>
        <w:tc>
          <w:tcPr>
            <w:tcW w:w="462" w:type="dxa"/>
            <w:tcBorders>
              <w:top w:val="nil"/>
              <w:left w:val="nil"/>
              <w:bottom w:val="nil"/>
              <w:right w:val="nil"/>
            </w:tcBorders>
            <w:shd w:val="clear" w:color="auto" w:fill="FFFFFF" w:themeFill="background1"/>
          </w:tcPr>
          <w:p w:rsidR="00C765BE" w:rsidRPr="00C02456" w:rsidRDefault="00C765BE" w:rsidP="00C765BE">
            <w:pPr>
              <w:pStyle w:val="Tabelleninhalt"/>
            </w:pPr>
          </w:p>
        </w:tc>
        <w:tc>
          <w:tcPr>
            <w:tcW w:w="2590" w:type="dxa"/>
            <w:tcBorders>
              <w:top w:val="nil"/>
              <w:left w:val="nil"/>
              <w:bottom w:val="nil"/>
              <w:right w:val="nil"/>
            </w:tcBorders>
            <w:shd w:val="clear" w:color="auto" w:fill="FFFFFF" w:themeFill="background1"/>
          </w:tcPr>
          <w:p w:rsidR="00C765BE" w:rsidRPr="00C02456" w:rsidRDefault="00C765BE" w:rsidP="00C765BE">
            <w:pPr>
              <w:pStyle w:val="Tabelleninhalt"/>
            </w:pPr>
          </w:p>
        </w:tc>
      </w:tr>
    </w:tbl>
    <w:p w:rsidR="00CE23E3" w:rsidRDefault="00CE23E3"/>
    <w:p w:rsidR="00C765BE" w:rsidRDefault="00C765BE"/>
    <w:p w:rsidR="00C765BE" w:rsidRDefault="00C765BE"/>
    <w:p w:rsidR="00C765BE" w:rsidRDefault="00C765BE"/>
    <w:p w:rsidR="00C765BE" w:rsidRDefault="00C765BE"/>
    <w:p w:rsidR="00C765BE" w:rsidRDefault="00C765BE"/>
    <w:tbl>
      <w:tblPr>
        <w:tblStyle w:val="Tabellenraster"/>
        <w:tblW w:w="5000"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38"/>
        <w:gridCol w:w="4524"/>
      </w:tblGrid>
      <w:tr w:rsidR="00C765BE" w:rsidRPr="00C02456" w:rsidTr="00955A74">
        <w:tc>
          <w:tcPr>
            <w:tcW w:w="2504" w:type="pct"/>
            <w:shd w:val="clear" w:color="auto" w:fill="F2F2F2" w:themeFill="background1" w:themeFillShade="F2"/>
          </w:tcPr>
          <w:p w:rsidR="00C765BE" w:rsidRPr="00C02456" w:rsidRDefault="00C765BE" w:rsidP="00955A74">
            <w:pPr>
              <w:pStyle w:val="Tabellentitel"/>
              <w:rPr>
                <w:noProof/>
                <w:lang w:eastAsia="de-CH"/>
              </w:rPr>
            </w:pPr>
            <w:r w:rsidRPr="00C02456">
              <w:rPr>
                <w:noProof/>
                <w:lang w:eastAsia="de-CH"/>
              </w:rPr>
              <w:t>U/UTP</w:t>
            </w:r>
          </w:p>
        </w:tc>
        <w:tc>
          <w:tcPr>
            <w:tcW w:w="2496" w:type="pct"/>
            <w:shd w:val="clear" w:color="auto" w:fill="F2F2F2" w:themeFill="background1" w:themeFillShade="F2"/>
          </w:tcPr>
          <w:p w:rsidR="00C765BE" w:rsidRPr="00C02456" w:rsidRDefault="00C765BE" w:rsidP="00955A74">
            <w:pPr>
              <w:pStyle w:val="Tabellentitel"/>
              <w:rPr>
                <w:noProof/>
                <w:lang w:eastAsia="de-CH"/>
              </w:rPr>
            </w:pPr>
            <w:r w:rsidRPr="00C02456">
              <w:rPr>
                <w:noProof/>
                <w:lang w:eastAsia="de-CH"/>
              </w:rPr>
              <w:t>S/UTP</w:t>
            </w:r>
          </w:p>
        </w:tc>
      </w:tr>
      <w:tr w:rsidR="00C765BE" w:rsidRPr="00C02456" w:rsidTr="00955A74">
        <w:tc>
          <w:tcPr>
            <w:tcW w:w="2504" w:type="pct"/>
            <w:shd w:val="clear" w:color="auto" w:fill="FFFFFF" w:themeFill="background1"/>
          </w:tcPr>
          <w:p w:rsidR="00C765BE" w:rsidRPr="00C02456" w:rsidRDefault="00C765BE" w:rsidP="00955A74">
            <w:pPr>
              <w:pStyle w:val="Bild"/>
            </w:pPr>
            <w:r w:rsidRPr="00C02456">
              <w:rPr>
                <w:noProof/>
                <w:lang w:eastAsia="de-CH"/>
              </w:rPr>
              <w:drawing>
                <wp:inline distT="0" distB="0" distL="0" distR="0" wp14:anchorId="2216D33E" wp14:editId="60B2A54C">
                  <wp:extent cx="1710000" cy="1019767"/>
                  <wp:effectExtent l="0" t="0" r="0" b="0"/>
                  <wp:docPr id="103" name="Grafik 103" descr="G:\10_Daten\10_GIBB_Unterricht\100_Modulunterricht\M129_R3\03_Arbeitsblätter\ab129-06-u-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10_Daten\10_GIBB_Unterricht\100_Modulunterricht\M129_R3\03_Arbeitsblätter\ab129-06-u-utp.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106"/>
                          <a:stretch/>
                        </pic:blipFill>
                        <pic:spPr bwMode="auto">
                          <a:xfrm>
                            <a:off x="0" y="0"/>
                            <a:ext cx="1710000" cy="1019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96" w:type="pct"/>
            <w:shd w:val="clear" w:color="auto" w:fill="FFFFFF" w:themeFill="background1"/>
          </w:tcPr>
          <w:p w:rsidR="00C765BE" w:rsidRPr="00C02456" w:rsidRDefault="00C765BE" w:rsidP="00955A74">
            <w:pPr>
              <w:pStyle w:val="Bild"/>
            </w:pPr>
            <w:r w:rsidRPr="00C02456">
              <w:rPr>
                <w:noProof/>
                <w:lang w:eastAsia="de-CH"/>
              </w:rPr>
              <w:drawing>
                <wp:inline distT="0" distB="0" distL="0" distR="0" wp14:anchorId="407C4228" wp14:editId="7A02C16F">
                  <wp:extent cx="1710000" cy="1023145"/>
                  <wp:effectExtent l="0" t="0" r="0" b="0"/>
                  <wp:docPr id="102" name="Grafik 102" descr="G:\10_Daten\10_GIBB_Unterricht\100_Modulunterricht\M129_R3\03_Arbeitsblätter\ab129-06-s-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10_Daten\10_GIBB_Unterricht\100_Modulunterricht\M129_R3\03_Arbeitsblätter\ab129-06-s-ut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841"/>
                          <a:stretch/>
                        </pic:blipFill>
                        <pic:spPr bwMode="auto">
                          <a:xfrm>
                            <a:off x="0" y="0"/>
                            <a:ext cx="1710000" cy="102314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765BE" w:rsidRPr="00C02456" w:rsidTr="00955A74">
        <w:trPr>
          <w:trHeight w:val="794"/>
        </w:trPr>
        <w:tc>
          <w:tcPr>
            <w:tcW w:w="2504" w:type="pct"/>
            <w:shd w:val="clear" w:color="auto" w:fill="FFFFFF" w:themeFill="background1"/>
          </w:tcPr>
          <w:p w:rsidR="00C765BE" w:rsidRPr="00C02456" w:rsidRDefault="00C765BE" w:rsidP="00955A74">
            <w:pPr>
              <w:pStyle w:val="TabelleninhaltLsung"/>
              <w:rPr>
                <w:noProof/>
                <w:lang w:eastAsia="de-CH"/>
              </w:rPr>
            </w:pPr>
          </w:p>
        </w:tc>
        <w:tc>
          <w:tcPr>
            <w:tcW w:w="2496" w:type="pct"/>
            <w:shd w:val="clear" w:color="auto" w:fill="FFFFFF" w:themeFill="background1"/>
          </w:tcPr>
          <w:p w:rsidR="00C765BE" w:rsidRPr="00C02456" w:rsidRDefault="00C765BE" w:rsidP="00955A74">
            <w:pPr>
              <w:pStyle w:val="TabelleninhaltLsung"/>
              <w:rPr>
                <w:noProof/>
                <w:lang w:eastAsia="de-CH"/>
              </w:rPr>
            </w:pPr>
          </w:p>
        </w:tc>
      </w:tr>
      <w:tr w:rsidR="00C765BE" w:rsidRPr="00C02456" w:rsidTr="00955A74">
        <w:tc>
          <w:tcPr>
            <w:tcW w:w="2504" w:type="pct"/>
            <w:shd w:val="clear" w:color="auto" w:fill="F2F2F2" w:themeFill="background1" w:themeFillShade="F2"/>
          </w:tcPr>
          <w:p w:rsidR="00C765BE" w:rsidRPr="00C02456" w:rsidRDefault="00C765BE" w:rsidP="00955A74">
            <w:pPr>
              <w:pStyle w:val="Tabellentitel"/>
              <w:rPr>
                <w:noProof/>
                <w:lang w:eastAsia="de-CH"/>
              </w:rPr>
            </w:pPr>
            <w:r w:rsidRPr="00C02456">
              <w:rPr>
                <w:noProof/>
                <w:lang w:eastAsia="de-CH"/>
              </w:rPr>
              <w:t>S/FTP</w:t>
            </w:r>
          </w:p>
        </w:tc>
        <w:tc>
          <w:tcPr>
            <w:tcW w:w="2496" w:type="pct"/>
            <w:shd w:val="clear" w:color="auto" w:fill="F2F2F2" w:themeFill="background1" w:themeFillShade="F2"/>
          </w:tcPr>
          <w:p w:rsidR="00C765BE" w:rsidRPr="00C02456" w:rsidRDefault="00C765BE" w:rsidP="00955A74">
            <w:pPr>
              <w:pStyle w:val="Tabellentitel"/>
              <w:rPr>
                <w:noProof/>
                <w:lang w:eastAsia="de-CH"/>
              </w:rPr>
            </w:pPr>
            <w:r w:rsidRPr="00C02456">
              <w:rPr>
                <w:noProof/>
                <w:lang w:eastAsia="de-CH"/>
              </w:rPr>
              <w:t>U/</w:t>
            </w:r>
            <w:r>
              <w:rPr>
                <w:noProof/>
                <w:lang w:eastAsia="de-CH"/>
              </w:rPr>
              <w:t>F</w:t>
            </w:r>
            <w:r w:rsidRPr="00C02456">
              <w:rPr>
                <w:noProof/>
                <w:lang w:eastAsia="de-CH"/>
              </w:rPr>
              <w:t>TP</w:t>
            </w:r>
          </w:p>
        </w:tc>
      </w:tr>
      <w:tr w:rsidR="00C765BE" w:rsidRPr="00C02456" w:rsidTr="00955A74">
        <w:tc>
          <w:tcPr>
            <w:tcW w:w="2504" w:type="pct"/>
            <w:shd w:val="clear" w:color="auto" w:fill="FFFFFF" w:themeFill="background1"/>
          </w:tcPr>
          <w:p w:rsidR="00C765BE" w:rsidRPr="00C02456" w:rsidRDefault="00C765BE" w:rsidP="00955A74">
            <w:pPr>
              <w:pStyle w:val="Bild"/>
            </w:pPr>
            <w:r w:rsidRPr="00C02456">
              <w:rPr>
                <w:noProof/>
                <w:lang w:eastAsia="de-CH"/>
              </w:rPr>
              <w:drawing>
                <wp:inline distT="0" distB="0" distL="0" distR="0" wp14:anchorId="56C3B569" wp14:editId="2D13612D">
                  <wp:extent cx="1710000" cy="1040029"/>
                  <wp:effectExtent l="0" t="0" r="0" b="0"/>
                  <wp:docPr id="104" name="Grafik 104" descr="G:\10_Daten\10_GIBB_Unterricht\100_Modulunterricht\M129_R3\03_Arbeitsblätter\ab129-06-s-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10_Daten\10_GIBB_Unterricht\100_Modulunterricht\M129_R3\03_Arbeitsblätter\ab129-06-s-ftp.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8519"/>
                          <a:stretch/>
                        </pic:blipFill>
                        <pic:spPr bwMode="auto">
                          <a:xfrm>
                            <a:off x="0" y="0"/>
                            <a:ext cx="1710000" cy="10400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96" w:type="pct"/>
            <w:shd w:val="clear" w:color="auto" w:fill="FFFFFF" w:themeFill="background1"/>
          </w:tcPr>
          <w:p w:rsidR="00C765BE" w:rsidRPr="00C02456" w:rsidRDefault="00C765BE" w:rsidP="00955A74">
            <w:pPr>
              <w:pStyle w:val="Bild"/>
            </w:pPr>
            <w:r w:rsidRPr="00C02456">
              <w:rPr>
                <w:noProof/>
                <w:lang w:eastAsia="de-CH"/>
              </w:rPr>
              <w:drawing>
                <wp:inline distT="0" distB="0" distL="0" distR="0" wp14:anchorId="5B83C1A1" wp14:editId="68A825DC">
                  <wp:extent cx="1710000" cy="1050159"/>
                  <wp:effectExtent l="0" t="0" r="0" b="0"/>
                  <wp:docPr id="106" name="Grafik 106" descr="G:\10_Daten\10_GIBB_Unterricht\100_Modulunterricht\M129_R3\03_Arbeitsblätter\ab129-06-u-s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10_Daten\10_GIBB_Unterricht\100_Modulunterricht\M129_R3\03_Arbeitsblätter\ab129-06-u-stp.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725"/>
                          <a:stretch/>
                        </pic:blipFill>
                        <pic:spPr bwMode="auto">
                          <a:xfrm>
                            <a:off x="0" y="0"/>
                            <a:ext cx="1710000" cy="10501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765BE" w:rsidRPr="00C02456" w:rsidTr="00955A74">
        <w:trPr>
          <w:trHeight w:val="794"/>
        </w:trPr>
        <w:tc>
          <w:tcPr>
            <w:tcW w:w="2504" w:type="pct"/>
          </w:tcPr>
          <w:p w:rsidR="00C765BE" w:rsidRPr="00C02456" w:rsidRDefault="00C765BE" w:rsidP="00955A74">
            <w:pPr>
              <w:pStyle w:val="TabelleninhaltLsung"/>
              <w:rPr>
                <w:noProof/>
                <w:lang w:eastAsia="de-CH"/>
              </w:rPr>
            </w:pPr>
          </w:p>
        </w:tc>
        <w:tc>
          <w:tcPr>
            <w:tcW w:w="2496" w:type="pct"/>
          </w:tcPr>
          <w:p w:rsidR="00C765BE" w:rsidRPr="00C02456" w:rsidRDefault="00C765BE" w:rsidP="00955A74">
            <w:pPr>
              <w:pStyle w:val="TabelleninhaltLsung"/>
              <w:rPr>
                <w:noProof/>
                <w:lang w:eastAsia="de-CH"/>
              </w:rPr>
            </w:pPr>
          </w:p>
        </w:tc>
      </w:tr>
    </w:tbl>
    <w:p w:rsidR="00C765BE" w:rsidRDefault="00C765BE"/>
    <w:p w:rsidR="00C765BE" w:rsidRDefault="00C765BE">
      <w:bookmarkStart w:id="0" w:name="_GoBack"/>
      <w:r w:rsidRPr="00C02456">
        <w:rPr>
          <w:noProof/>
          <w:lang w:eastAsia="de-CH"/>
        </w:rPr>
        <w:drawing>
          <wp:inline distT="0" distB="0" distL="0" distR="0" wp14:anchorId="3B10D0E5" wp14:editId="0F2AA90D">
            <wp:extent cx="5580000" cy="2585703"/>
            <wp:effectExtent l="0" t="0" r="0" b="0"/>
            <wp:docPr id="33" name="Grafik 33" descr="D:\dropbox\Dropbox\iet-gibb\20_bg-informatiker\20_module\module-bivo-2014\iet-117\bivo_2014\04_Arbeitsblaetter\lek117-05-12\ab117-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Dropbox\iet-gibb\20_bg-informatiker\20_module\module-bivo-2014\iet-117\bivo_2014\04_Arbeitsblaetter\lek117-05-12\ab117-02-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000" cy="2585703"/>
                    </a:xfrm>
                    <a:prstGeom prst="rect">
                      <a:avLst/>
                    </a:prstGeom>
                    <a:noFill/>
                    <a:ln>
                      <a:noFill/>
                    </a:ln>
                  </pic:spPr>
                </pic:pic>
              </a:graphicData>
            </a:graphic>
          </wp:inline>
        </w:drawing>
      </w:r>
      <w:bookmarkEnd w:id="0"/>
    </w:p>
    <w:sectPr w:rsidR="00C765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BE"/>
    <w:rsid w:val="00C765BE"/>
    <w:rsid w:val="00CE23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78637-2F9B-4C92-B74C-66D1C930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765BE"/>
    <w:pPr>
      <w:spacing w:after="0" w:line="240" w:lineRule="auto"/>
    </w:pPr>
    <w:rPr>
      <w:rFonts w:ascii="Tahoma" w:eastAsia="Times New Roman" w:hAnsi="Tahoma" w:cs="Times New Roman"/>
      <w:sz w:val="2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inhalt">
    <w:name w:val="Tabelleninhalt"/>
    <w:basedOn w:val="Standard"/>
    <w:qFormat/>
    <w:rsid w:val="00C765BE"/>
    <w:rPr>
      <w:sz w:val="16"/>
    </w:rPr>
  </w:style>
  <w:style w:type="paragraph" w:customStyle="1" w:styleId="Tabellentitel">
    <w:name w:val="Tabellentitel"/>
    <w:basedOn w:val="Tabelleninhalt"/>
    <w:qFormat/>
    <w:rsid w:val="00C765BE"/>
    <w:rPr>
      <w:b/>
    </w:rPr>
  </w:style>
  <w:style w:type="table" w:styleId="Tabellenraster">
    <w:name w:val="Table Grid"/>
    <w:basedOn w:val="NormaleTabelle"/>
    <w:rsid w:val="00C765B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leTitel">
    <w:name w:val="Tabelle Titel"/>
    <w:basedOn w:val="Standard"/>
    <w:rsid w:val="00C765BE"/>
    <w:rPr>
      <w:b/>
      <w:noProof/>
      <w:sz w:val="18"/>
    </w:rPr>
  </w:style>
  <w:style w:type="paragraph" w:customStyle="1" w:styleId="Bild">
    <w:name w:val="Bild"/>
    <w:basedOn w:val="Standard"/>
    <w:qFormat/>
    <w:rsid w:val="00C765BE"/>
    <w:pPr>
      <w:spacing w:before="100"/>
      <w:jc w:val="center"/>
    </w:pPr>
  </w:style>
  <w:style w:type="paragraph" w:customStyle="1" w:styleId="TabelleninhaltLsung">
    <w:name w:val="Tabelleninhalt Lösung"/>
    <w:basedOn w:val="Tabelleninhalt"/>
    <w:rsid w:val="00C765BE"/>
    <w:rPr>
      <w:rFonts w:ascii="Consolas" w:hAnsi="Consolas"/>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2583</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1</cp:revision>
  <dcterms:created xsi:type="dcterms:W3CDTF">2017-10-28T19:13:00Z</dcterms:created>
  <dcterms:modified xsi:type="dcterms:W3CDTF">2017-10-28T19:21:00Z</dcterms:modified>
</cp:coreProperties>
</file>