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B1" w:rsidRDefault="00632C34" w:rsidP="001C7C69">
      <w:pPr>
        <w:pStyle w:val="Titel"/>
      </w:pPr>
      <w:r>
        <w:t>Zusammenfassung</w:t>
      </w:r>
    </w:p>
    <w:p w:rsidR="00513948" w:rsidRPr="004C78B9" w:rsidRDefault="00E142B5">
      <w:pPr>
        <w:rPr>
          <w:b/>
        </w:rPr>
      </w:pPr>
      <w:r w:rsidRPr="004C78B9">
        <w:rPr>
          <w:b/>
        </w:rPr>
        <w:t>Serienschaltung</w:t>
      </w:r>
    </w:p>
    <w:p w:rsidR="00E142B5" w:rsidRDefault="00F074B7">
      <w:r>
        <w:t xml:space="preserve">Eine Serienschaltung ist eine Schaltung, die zwei </w:t>
      </w:r>
      <w:r w:rsidR="00C63E4A">
        <w:t xml:space="preserve">Geräte (meistens Leuchtmittel) </w:t>
      </w:r>
      <w:r w:rsidR="00C66398">
        <w:t>mit einem einzelnen Schalter (Drehschalter) bedienen.</w:t>
      </w:r>
      <w:r w:rsidR="00BB6BF6">
        <w:t xml:space="preserve"> Ein solcher Schalter hat vier Schaltmöglichkeiten</w:t>
      </w:r>
      <w:r w:rsidR="00D014DE">
        <w:t xml:space="preserve"> oder auch Schaltstellung</w:t>
      </w:r>
      <w:r w:rsidR="0020468E">
        <w:t xml:space="preserve"> genannt</w:t>
      </w:r>
      <w:r w:rsidR="00BB6BF6">
        <w:t>.</w:t>
      </w:r>
      <w:r w:rsidR="00600107">
        <w:t xml:space="preserve"> Zweimal kan</w:t>
      </w:r>
      <w:r w:rsidR="00F00B0C">
        <w:t>n ein Gerät eingeschaltet oder ausgeschaltet werden.</w:t>
      </w:r>
      <w:r w:rsidR="000A299D">
        <w:t xml:space="preserve"> </w:t>
      </w:r>
      <w:r w:rsidR="00FC3650">
        <w:t xml:space="preserve"> </w:t>
      </w:r>
    </w:p>
    <w:p w:rsidR="00E142B5" w:rsidRPr="00AC1730" w:rsidRDefault="00E142B5">
      <w:pPr>
        <w:rPr>
          <w:b/>
        </w:rPr>
      </w:pPr>
      <w:r w:rsidRPr="00AC1730">
        <w:rPr>
          <w:b/>
        </w:rPr>
        <w:t>Parallelschaltung</w:t>
      </w:r>
      <w:r w:rsidR="001947FF">
        <w:rPr>
          <w:b/>
        </w:rPr>
        <w:t xml:space="preserve"> (</w:t>
      </w:r>
      <w:r w:rsidR="00556CEC">
        <w:rPr>
          <w:b/>
        </w:rPr>
        <w:t>Nebenschaltung</w:t>
      </w:r>
      <w:r w:rsidR="001947FF">
        <w:rPr>
          <w:b/>
        </w:rPr>
        <w:t>)</w:t>
      </w:r>
    </w:p>
    <w:p w:rsidR="00427E92" w:rsidRPr="00BA3E40" w:rsidRDefault="00E106D3" w:rsidP="002A2A14">
      <w:pPr>
        <w:tabs>
          <w:tab w:val="left" w:pos="7965"/>
        </w:tabs>
      </w:pPr>
      <w:r w:rsidRPr="00BA3E40">
        <w:t>In der Elektrizität wird eine Parallelschaltung als die Verbindung</w:t>
      </w:r>
      <w:r w:rsidR="003B6E34">
        <w:t xml:space="preserve"> bezeichnet von</w:t>
      </w:r>
      <w:r w:rsidR="00821B88">
        <w:t xml:space="preserve"> zwei</w:t>
      </w:r>
      <w:r w:rsidRPr="00BA3E40">
        <w:t xml:space="preserve"> od</w:t>
      </w:r>
      <w:r w:rsidR="00D853DD" w:rsidRPr="00BA3E40">
        <w:t>er</w:t>
      </w:r>
      <w:r w:rsidR="002A2A14" w:rsidRPr="00BA3E40">
        <w:t xml:space="preserve"> meh</w:t>
      </w:r>
      <w:r w:rsidR="00E14599" w:rsidRPr="00BA3E40">
        <w:t>r</w:t>
      </w:r>
      <w:r w:rsidR="002A2A14" w:rsidRPr="00BA3E40">
        <w:t>erer zweipoligen Bauele</w:t>
      </w:r>
      <w:r w:rsidR="00551D23">
        <w:t>ment</w:t>
      </w:r>
      <w:r w:rsidR="007B17E8" w:rsidRPr="00BA3E40">
        <w:t>.</w:t>
      </w:r>
      <w:r w:rsidR="007E4FF5" w:rsidRPr="00BA3E40">
        <w:t xml:space="preserve"> </w:t>
      </w:r>
      <w:r w:rsidR="00342751" w:rsidRPr="00BA3E40">
        <w:t>Dies geschieht in einer Schaltung</w:t>
      </w:r>
      <w:r w:rsidR="008500E2">
        <w:t xml:space="preserve"> von Netzwerke</w:t>
      </w:r>
      <w:r w:rsidR="00342751" w:rsidRPr="00BA3E40">
        <w:t xml:space="preserve"> so, dass alle gemeinsamen Pole jeweils zusammen verbunden werden.</w:t>
      </w:r>
      <w:r w:rsidR="00B26466">
        <w:t xml:space="preserve"> Falls nicht alle gemeinsamen Pole zusammen verbunden werden, spricht man von einer antiparallelen Schaltung.</w:t>
      </w:r>
    </w:p>
    <w:p w:rsidR="00513948" w:rsidRPr="00BF50BF" w:rsidRDefault="00632C34" w:rsidP="00976381">
      <w:pPr>
        <w:pStyle w:val="Titel"/>
      </w:pPr>
      <w:r w:rsidRPr="00BF50BF">
        <w:t xml:space="preserve">Beispiele aus der </w:t>
      </w:r>
      <w:r w:rsidR="00AA2E9B" w:rsidRPr="00BF50BF">
        <w:t>Informatik</w:t>
      </w:r>
    </w:p>
    <w:p w:rsidR="004A0FC9" w:rsidRPr="00922707" w:rsidRDefault="004A0FC9">
      <w:pPr>
        <w:rPr>
          <w:b/>
        </w:rPr>
      </w:pPr>
      <w:r w:rsidRPr="00922707">
        <w:rPr>
          <w:b/>
        </w:rPr>
        <w:t>Serienschaltung</w:t>
      </w:r>
    </w:p>
    <w:p w:rsidR="00121815" w:rsidRDefault="00803413">
      <w:r>
        <w:t>Ein Beispiel für eine Serienschaltung in der Info</w:t>
      </w:r>
      <w:r w:rsidR="00E17211">
        <w:t>rmatik ist der Ein- und Ausschalter von einem Netzteil</w:t>
      </w:r>
      <w:r w:rsidR="00A440B9">
        <w:t>.</w:t>
      </w:r>
      <w:r w:rsidR="002354C2">
        <w:t xml:space="preserve"> Der Vorgänger von einem Kippschalter ist der Drehsch</w:t>
      </w:r>
      <w:r w:rsidR="00FC620B">
        <w:t xml:space="preserve">alter. Dieser funktioniert aber trotzdem </w:t>
      </w:r>
      <w:r w:rsidR="002354C2">
        <w:t>mit einer Serienschaltung</w:t>
      </w:r>
      <w:r w:rsidR="003F5055">
        <w:t>. Diese Kippschalter können Geräte unabhängig voneinander schalten.</w:t>
      </w:r>
    </w:p>
    <w:p w:rsidR="003E7DCB" w:rsidRPr="00922707" w:rsidRDefault="00092AA0">
      <w:pPr>
        <w:rPr>
          <w:b/>
        </w:rPr>
      </w:pPr>
      <w:r w:rsidRPr="00922707">
        <w:rPr>
          <w:b/>
        </w:rPr>
        <w:t>Parallelschaltung</w:t>
      </w:r>
    </w:p>
    <w:p w:rsidR="00F2301F" w:rsidRDefault="005D7646">
      <w:r>
        <w:t>Auch für eine Parallelschaltung gibt es ein Beispiel in der Informatik.</w:t>
      </w:r>
      <w:r w:rsidR="00DE635A">
        <w:t xml:space="preserve"> Ein Beispiel ist das Stromkabel für Festplatten. Dies besitz über mehrere Pole und wird mit den dazugehörigen verbunden.</w:t>
      </w:r>
    </w:p>
    <w:p w:rsidR="00121815" w:rsidRPr="00BF50BF" w:rsidRDefault="00121815" w:rsidP="00976381">
      <w:pPr>
        <w:pStyle w:val="Titel"/>
      </w:pPr>
      <w:r w:rsidRPr="00BF50BF">
        <w:t>Rechnungsbeispiele</w:t>
      </w:r>
    </w:p>
    <w:p w:rsidR="006F3C0A" w:rsidRPr="00922707" w:rsidRDefault="000029A2" w:rsidP="006F3C0A">
      <w:pPr>
        <w:rPr>
          <w:b/>
        </w:rPr>
      </w:pPr>
      <w:r w:rsidRPr="00922707">
        <w:rPr>
          <w:b/>
        </w:rPr>
        <w:t>Serienschaltung</w:t>
      </w:r>
      <w:r w:rsidR="006F3C0A">
        <w:rPr>
          <w:b/>
        </w:rPr>
        <w:tab/>
      </w:r>
      <w:r w:rsidR="006F3C0A">
        <w:rPr>
          <w:b/>
        </w:rPr>
        <w:tab/>
      </w:r>
      <w:r w:rsidR="006F3C0A">
        <w:rPr>
          <w:b/>
        </w:rPr>
        <w:tab/>
      </w:r>
      <w:r w:rsidR="006F3C0A">
        <w:rPr>
          <w:b/>
        </w:rPr>
        <w:tab/>
      </w:r>
      <w:r w:rsidR="006F3C0A">
        <w:rPr>
          <w:b/>
        </w:rPr>
        <w:tab/>
      </w:r>
      <w:r w:rsidR="006F3C0A" w:rsidRPr="00922707">
        <w:rPr>
          <w:b/>
        </w:rPr>
        <w:t>Parallelschaltung</w:t>
      </w:r>
    </w:p>
    <w:p w:rsidR="000029A2" w:rsidRPr="00922707" w:rsidRDefault="00293A04" w:rsidP="000029A2">
      <w:pPr>
        <w:rPr>
          <w:b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-62230</wp:posOffset>
            </wp:positionV>
            <wp:extent cx="1951720" cy="2943225"/>
            <wp:effectExtent l="0" t="0" r="0" b="0"/>
            <wp:wrapTight wrapText="bothSides">
              <wp:wrapPolygon edited="0">
                <wp:start x="0" y="0"/>
                <wp:lineTo x="0" y="21390"/>
                <wp:lineTo x="21298" y="21390"/>
                <wp:lineTo x="2129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t="1433" r="5253" b="2522"/>
                    <a:stretch/>
                  </pic:blipFill>
                  <pic:spPr bwMode="auto">
                    <a:xfrm>
                      <a:off x="0" y="0"/>
                      <a:ext cx="195172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EBB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0985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2" y="21360"/>
                <wp:lineTo x="2144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8153" r="55522" b="59608"/>
                    <a:stretch/>
                  </pic:blipFill>
                  <pic:spPr bwMode="auto">
                    <a:xfrm>
                      <a:off x="0" y="0"/>
                      <a:ext cx="2609850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3D7" w:rsidRDefault="005223D7">
      <w:pPr>
        <w:rPr>
          <w:noProof/>
          <w:lang w:eastAsia="de-CH"/>
        </w:rPr>
      </w:pPr>
    </w:p>
    <w:p w:rsidR="00632C34" w:rsidRDefault="00632C34">
      <w:bookmarkStart w:id="0" w:name="_GoBack"/>
      <w:bookmarkEnd w:id="0"/>
    </w:p>
    <w:p w:rsidR="007778AD" w:rsidRDefault="007778AD">
      <w:pPr>
        <w:rPr>
          <w:noProof/>
          <w:lang w:eastAsia="de-CH"/>
        </w:rPr>
      </w:pPr>
    </w:p>
    <w:p w:rsidR="007778AD" w:rsidRDefault="007778AD">
      <w:pPr>
        <w:rPr>
          <w:noProof/>
          <w:lang w:eastAsia="de-CH"/>
        </w:rPr>
      </w:pPr>
    </w:p>
    <w:p w:rsidR="000029A2" w:rsidRDefault="000029A2"/>
    <w:sectPr w:rsidR="000029A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D8" w:rsidRDefault="00522CD8" w:rsidP="00522CD8">
      <w:pPr>
        <w:spacing w:after="0" w:line="240" w:lineRule="auto"/>
      </w:pPr>
      <w:r>
        <w:separator/>
      </w:r>
    </w:p>
  </w:endnote>
  <w:endnote w:type="continuationSeparator" w:id="0">
    <w:p w:rsidR="00522CD8" w:rsidRDefault="00522CD8" w:rsidP="0052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437566209"/>
      <w:docPartObj>
        <w:docPartGallery w:val="Page Numbers (Bottom of Page)"/>
        <w:docPartUnique/>
      </w:docPartObj>
    </w:sdtPr>
    <w:sdtContent>
      <w:sdt>
        <w:sdtPr>
          <w:rPr>
            <w:sz w:val="18"/>
          </w:rPr>
          <w:id w:val="-1769616900"/>
          <w:docPartObj>
            <w:docPartGallery w:val="Page Numbers (Top of Page)"/>
            <w:docPartUnique/>
          </w:docPartObj>
        </w:sdtPr>
        <w:sdtContent>
          <w:p w:rsidR="00703757" w:rsidRPr="00703757" w:rsidRDefault="00703757" w:rsidP="00703757">
            <w:pPr>
              <w:pStyle w:val="Fuzeile"/>
              <w:jc w:val="right"/>
              <w:rPr>
                <w:sz w:val="18"/>
              </w:rPr>
            </w:pPr>
            <w:r w:rsidRPr="00703757">
              <w:rPr>
                <w:sz w:val="18"/>
                <w:lang w:val="de-DE"/>
              </w:rPr>
              <w:t xml:space="preserve">Seite </w:t>
            </w:r>
            <w:r w:rsidRPr="00703757">
              <w:rPr>
                <w:b/>
                <w:bCs/>
                <w:sz w:val="18"/>
                <w:szCs w:val="24"/>
              </w:rPr>
              <w:fldChar w:fldCharType="begin"/>
            </w:r>
            <w:r w:rsidRPr="00703757">
              <w:rPr>
                <w:b/>
                <w:bCs/>
                <w:sz w:val="18"/>
              </w:rPr>
              <w:instrText>PAGE</w:instrText>
            </w:r>
            <w:r w:rsidRPr="00703757">
              <w:rPr>
                <w:b/>
                <w:bCs/>
                <w:sz w:val="18"/>
                <w:szCs w:val="24"/>
              </w:rPr>
              <w:fldChar w:fldCharType="separate"/>
            </w:r>
            <w:r w:rsidR="00293A04">
              <w:rPr>
                <w:b/>
                <w:bCs/>
                <w:noProof/>
                <w:sz w:val="18"/>
              </w:rPr>
              <w:t>1</w:t>
            </w:r>
            <w:r w:rsidRPr="00703757">
              <w:rPr>
                <w:b/>
                <w:bCs/>
                <w:sz w:val="18"/>
                <w:szCs w:val="24"/>
              </w:rPr>
              <w:fldChar w:fldCharType="end"/>
            </w:r>
            <w:r w:rsidRPr="00703757">
              <w:rPr>
                <w:sz w:val="18"/>
                <w:lang w:val="de-DE"/>
              </w:rPr>
              <w:t xml:space="preserve"> von </w:t>
            </w:r>
            <w:r w:rsidRPr="00703757">
              <w:rPr>
                <w:b/>
                <w:bCs/>
                <w:sz w:val="18"/>
                <w:szCs w:val="24"/>
              </w:rPr>
              <w:fldChar w:fldCharType="begin"/>
            </w:r>
            <w:r w:rsidRPr="00703757">
              <w:rPr>
                <w:b/>
                <w:bCs/>
                <w:sz w:val="18"/>
              </w:rPr>
              <w:instrText>NUMPAGES</w:instrText>
            </w:r>
            <w:r w:rsidRPr="00703757">
              <w:rPr>
                <w:b/>
                <w:bCs/>
                <w:sz w:val="18"/>
                <w:szCs w:val="24"/>
              </w:rPr>
              <w:fldChar w:fldCharType="separate"/>
            </w:r>
            <w:r w:rsidR="00293A04">
              <w:rPr>
                <w:b/>
                <w:bCs/>
                <w:noProof/>
                <w:sz w:val="18"/>
              </w:rPr>
              <w:t>1</w:t>
            </w:r>
            <w:r w:rsidRPr="00703757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D8" w:rsidRDefault="00522CD8" w:rsidP="00522CD8">
      <w:pPr>
        <w:spacing w:after="0" w:line="240" w:lineRule="auto"/>
      </w:pPr>
      <w:r>
        <w:separator/>
      </w:r>
    </w:p>
  </w:footnote>
  <w:footnote w:type="continuationSeparator" w:id="0">
    <w:p w:rsidR="00522CD8" w:rsidRDefault="00522CD8" w:rsidP="00522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3CC" w:rsidRDefault="007D53CC" w:rsidP="00956AC2">
    <w:pPr>
      <w:pStyle w:val="Kopfzeile"/>
      <w:tabs>
        <w:tab w:val="clear" w:pos="4536"/>
        <w:tab w:val="clear" w:pos="9072"/>
        <w:tab w:val="left" w:pos="3360"/>
      </w:tabs>
      <w:jc w:val="center"/>
    </w:pPr>
    <w:r w:rsidRPr="00956AC2">
      <w:rPr>
        <w:noProof/>
        <w:sz w:val="18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4992370</wp:posOffset>
          </wp:positionH>
          <wp:positionV relativeFrom="paragraph">
            <wp:posOffset>-344805</wp:posOffset>
          </wp:positionV>
          <wp:extent cx="1231900" cy="657225"/>
          <wp:effectExtent l="0" t="0" r="6350" b="9525"/>
          <wp:wrapTight wrapText="bothSides">
            <wp:wrapPolygon edited="0">
              <wp:start x="6680" y="0"/>
              <wp:lineTo x="668" y="5635"/>
              <wp:lineTo x="0" y="6887"/>
              <wp:lineTo x="0" y="18783"/>
              <wp:lineTo x="334" y="20661"/>
              <wp:lineTo x="1336" y="21287"/>
              <wp:lineTo x="1670" y="21287"/>
              <wp:lineTo x="3674" y="21287"/>
              <wp:lineTo x="4008" y="21287"/>
              <wp:lineTo x="5010" y="20661"/>
              <wp:lineTo x="21377" y="16904"/>
              <wp:lineTo x="21377" y="7513"/>
              <wp:lineTo x="18037" y="0"/>
              <wp:lineTo x="6680" y="0"/>
            </wp:wrapPolygon>
          </wp:wrapTight>
          <wp:docPr id="1" name="Grafik 1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56AC2" w:rsidRPr="00956AC2">
      <w:rPr>
        <w:sz w:val="18"/>
      </w:rPr>
      <w:t>Jucker</w:t>
    </w:r>
    <w:proofErr w:type="spellEnd"/>
    <w:r w:rsidR="00956AC2" w:rsidRPr="00956AC2">
      <w:rPr>
        <w:sz w:val="18"/>
      </w:rPr>
      <w:t xml:space="preserve"> Marco &amp; Winkler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B1"/>
    <w:rsid w:val="000029A2"/>
    <w:rsid w:val="00073D4C"/>
    <w:rsid w:val="00075B12"/>
    <w:rsid w:val="00092AA0"/>
    <w:rsid w:val="000A299D"/>
    <w:rsid w:val="00121815"/>
    <w:rsid w:val="001947FF"/>
    <w:rsid w:val="001C7C69"/>
    <w:rsid w:val="001F5CC8"/>
    <w:rsid w:val="0020468E"/>
    <w:rsid w:val="002354C2"/>
    <w:rsid w:val="00293954"/>
    <w:rsid w:val="00293A04"/>
    <w:rsid w:val="002A2A14"/>
    <w:rsid w:val="002C3909"/>
    <w:rsid w:val="002F1DDA"/>
    <w:rsid w:val="00317C01"/>
    <w:rsid w:val="00342751"/>
    <w:rsid w:val="003A2614"/>
    <w:rsid w:val="003B6E34"/>
    <w:rsid w:val="003E7DCB"/>
    <w:rsid w:val="003F5055"/>
    <w:rsid w:val="00410D29"/>
    <w:rsid w:val="00427E92"/>
    <w:rsid w:val="004A0FC9"/>
    <w:rsid w:val="004C78B9"/>
    <w:rsid w:val="00513948"/>
    <w:rsid w:val="005223D7"/>
    <w:rsid w:val="00522CD8"/>
    <w:rsid w:val="00551D23"/>
    <w:rsid w:val="00556CEC"/>
    <w:rsid w:val="005D7646"/>
    <w:rsid w:val="00600107"/>
    <w:rsid w:val="00632C34"/>
    <w:rsid w:val="00645449"/>
    <w:rsid w:val="00645720"/>
    <w:rsid w:val="00670F10"/>
    <w:rsid w:val="00672020"/>
    <w:rsid w:val="006A648A"/>
    <w:rsid w:val="006D14D7"/>
    <w:rsid w:val="006F3C0A"/>
    <w:rsid w:val="00703757"/>
    <w:rsid w:val="007778AD"/>
    <w:rsid w:val="007A5BA6"/>
    <w:rsid w:val="007B17E8"/>
    <w:rsid w:val="007D53CC"/>
    <w:rsid w:val="007E4FF5"/>
    <w:rsid w:val="00803413"/>
    <w:rsid w:val="00821B88"/>
    <w:rsid w:val="00831B92"/>
    <w:rsid w:val="008500E2"/>
    <w:rsid w:val="00877FC1"/>
    <w:rsid w:val="00895112"/>
    <w:rsid w:val="008B38D6"/>
    <w:rsid w:val="00922707"/>
    <w:rsid w:val="00941F8D"/>
    <w:rsid w:val="009556D4"/>
    <w:rsid w:val="00956AC2"/>
    <w:rsid w:val="00976381"/>
    <w:rsid w:val="009B03C9"/>
    <w:rsid w:val="00A068B1"/>
    <w:rsid w:val="00A440B9"/>
    <w:rsid w:val="00A92534"/>
    <w:rsid w:val="00AA2E9B"/>
    <w:rsid w:val="00AC1730"/>
    <w:rsid w:val="00AF4E3B"/>
    <w:rsid w:val="00B036A3"/>
    <w:rsid w:val="00B26466"/>
    <w:rsid w:val="00BA3E40"/>
    <w:rsid w:val="00BB6BF6"/>
    <w:rsid w:val="00BF50BF"/>
    <w:rsid w:val="00C54EBB"/>
    <w:rsid w:val="00C63E4A"/>
    <w:rsid w:val="00C66398"/>
    <w:rsid w:val="00CB10ED"/>
    <w:rsid w:val="00D014DE"/>
    <w:rsid w:val="00D853DD"/>
    <w:rsid w:val="00DE635A"/>
    <w:rsid w:val="00E106D3"/>
    <w:rsid w:val="00E142B5"/>
    <w:rsid w:val="00E14599"/>
    <w:rsid w:val="00E17211"/>
    <w:rsid w:val="00E5747C"/>
    <w:rsid w:val="00F00B0C"/>
    <w:rsid w:val="00F074B7"/>
    <w:rsid w:val="00F2301F"/>
    <w:rsid w:val="00F263FA"/>
    <w:rsid w:val="00F557A4"/>
    <w:rsid w:val="00FC3650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687971"/>
  <w15:chartTrackingRefBased/>
  <w15:docId w15:val="{39BA1FFE-6E2B-4E92-9117-1EAAC0D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8B1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0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7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22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2CD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22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2CD8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90</cp:revision>
  <dcterms:created xsi:type="dcterms:W3CDTF">2018-04-24T11:56:00Z</dcterms:created>
  <dcterms:modified xsi:type="dcterms:W3CDTF">2018-05-01T12:06:00Z</dcterms:modified>
</cp:coreProperties>
</file>