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A4251" w14:textId="68DCE212" w:rsidR="00154788" w:rsidRPr="00566962" w:rsidRDefault="00C932B7" w:rsidP="00D04491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30"/>
          <w:szCs w:val="30"/>
        </w:rPr>
      </w:pPr>
      <w:r w:rsidRPr="00566962">
        <w:rPr>
          <w:rFonts w:ascii="Arial" w:hAnsi="Arial" w:cs="Arial"/>
          <w:b/>
          <w:noProof/>
          <w:color w:val="000000" w:themeColor="text1"/>
          <w:sz w:val="28"/>
          <w:szCs w:val="24"/>
        </w:rPr>
        <w:drawing>
          <wp:anchor distT="0" distB="0" distL="114300" distR="114300" simplePos="0" relativeHeight="251651072" behindDoc="0" locked="0" layoutInCell="1" allowOverlap="1" wp14:anchorId="0F173E6C" wp14:editId="563CD382">
            <wp:simplePos x="0" y="0"/>
            <wp:positionH relativeFrom="column">
              <wp:posOffset>4665814</wp:posOffset>
            </wp:positionH>
            <wp:positionV relativeFrom="paragraph">
              <wp:posOffset>-42048</wp:posOffset>
            </wp:positionV>
            <wp:extent cx="896951" cy="487941"/>
            <wp:effectExtent l="0" t="0" r="0" b="0"/>
            <wp:wrapNone/>
            <wp:docPr id="6" name="irc_mi" descr="http://handelsregisterauszug-kostenlos.de/Styles/Images/Handelsregisterausz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handelsregisterauszug-kostenlos.de/Styles/Images/Handelsregisterauszu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951" cy="487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66962">
        <w:rPr>
          <w:rFonts w:ascii="Arial" w:hAnsi="Arial" w:cs="Arial"/>
          <w:b/>
          <w:color w:val="000000" w:themeColor="text1"/>
          <w:sz w:val="30"/>
          <w:szCs w:val="30"/>
        </w:rPr>
        <w:t>Fernunterricht</w:t>
      </w:r>
      <w:r w:rsidR="00265255" w:rsidRPr="00566962">
        <w:rPr>
          <w:rFonts w:ascii="Arial" w:hAnsi="Arial" w:cs="Arial"/>
          <w:b/>
          <w:color w:val="000000" w:themeColor="text1"/>
          <w:sz w:val="30"/>
          <w:szCs w:val="30"/>
        </w:rPr>
        <w:t xml:space="preserve">: </w:t>
      </w:r>
      <w:r w:rsidRPr="00566962">
        <w:rPr>
          <w:rFonts w:ascii="Arial" w:hAnsi="Arial" w:cs="Arial"/>
          <w:b/>
          <w:color w:val="000000" w:themeColor="text1"/>
          <w:sz w:val="30"/>
          <w:szCs w:val="30"/>
        </w:rPr>
        <w:t xml:space="preserve">Auftrag </w:t>
      </w:r>
      <w:r w:rsidR="00265255" w:rsidRPr="00566962">
        <w:rPr>
          <w:rFonts w:ascii="Arial" w:hAnsi="Arial" w:cs="Arial"/>
          <w:b/>
          <w:color w:val="000000" w:themeColor="text1"/>
          <w:sz w:val="30"/>
          <w:szCs w:val="30"/>
        </w:rPr>
        <w:t>Handelsregister</w:t>
      </w:r>
      <w:r w:rsidR="00E97BB1" w:rsidRPr="00566962">
        <w:rPr>
          <w:rFonts w:ascii="Arial" w:hAnsi="Arial" w:cs="Arial"/>
          <w:b/>
          <w:color w:val="000000" w:themeColor="text1"/>
          <w:sz w:val="30"/>
          <w:szCs w:val="30"/>
        </w:rPr>
        <w:t xml:space="preserve"> (HR)</w:t>
      </w:r>
    </w:p>
    <w:p w14:paraId="67CEE0DC" w14:textId="527836D8" w:rsidR="00E97BB1" w:rsidRPr="00566962" w:rsidRDefault="00E97BB1" w:rsidP="00681AB9">
      <w:pPr>
        <w:pStyle w:val="StandardWeb"/>
        <w:spacing w:before="2" w:after="2"/>
        <w:ind w:left="7080" w:firstLine="708"/>
        <w:rPr>
          <w:rFonts w:ascii="Arial" w:hAnsi="Arial" w:cs="Arial"/>
          <w:b/>
          <w:color w:val="000000" w:themeColor="text1"/>
          <w:sz w:val="28"/>
          <w:szCs w:val="24"/>
        </w:rPr>
      </w:pPr>
    </w:p>
    <w:p w14:paraId="0695440C" w14:textId="77777777" w:rsidR="00E97BB1" w:rsidRPr="00566962" w:rsidRDefault="00681AB9" w:rsidP="00E97BB1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66962">
        <w:rPr>
          <w:rFonts w:ascii="Arial" w:hAnsi="Arial" w:cs="Arial"/>
          <w:b/>
          <w:color w:val="000000" w:themeColor="text1"/>
          <w:sz w:val="24"/>
          <w:szCs w:val="24"/>
          <w:highlight w:val="yellow"/>
          <w:u w:val="single"/>
        </w:rPr>
        <w:t>Lernziele:</w:t>
      </w:r>
      <w:r w:rsidRPr="00566962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 xml:space="preserve"> </w:t>
      </w:r>
    </w:p>
    <w:p w14:paraId="276037F5" w14:textId="77777777" w:rsidR="00E97BB1" w:rsidRPr="00566962" w:rsidRDefault="00E97BB1" w:rsidP="00E97BB1">
      <w:pPr>
        <w:pStyle w:val="StandardWeb"/>
        <w:numPr>
          <w:ilvl w:val="0"/>
          <w:numId w:val="17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Sie lernen den Sinn und Zweck des Handelsregisters kennen.</w:t>
      </w:r>
    </w:p>
    <w:p w14:paraId="314F834D" w14:textId="77777777" w:rsidR="00E97BB1" w:rsidRPr="00566962" w:rsidRDefault="00E97BB1" w:rsidP="00E97BB1">
      <w:pPr>
        <w:pStyle w:val="StandardWeb"/>
        <w:numPr>
          <w:ilvl w:val="0"/>
          <w:numId w:val="17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Sie wissen, welche Unternehmen sich im Handelsregister eintragen müssen.</w:t>
      </w:r>
    </w:p>
    <w:p w14:paraId="526CFDE2" w14:textId="77777777" w:rsidR="009B314E" w:rsidRPr="00566962" w:rsidRDefault="00E97BB1" w:rsidP="00E97BB1">
      <w:pPr>
        <w:pStyle w:val="StandardWeb"/>
        <w:numPr>
          <w:ilvl w:val="0"/>
          <w:numId w:val="17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Sie können selbstständig eine Recherche im Zefix-Firmenindex durchführen und daraus</w:t>
      </w:r>
      <w:r w:rsidR="0016552B" w:rsidRPr="00566962">
        <w:rPr>
          <w:rFonts w:ascii="Arial" w:hAnsi="Arial" w:cs="Arial"/>
          <w:color w:val="000000" w:themeColor="text1"/>
          <w:szCs w:val="24"/>
        </w:rPr>
        <w:t xml:space="preserve"> die relevanten Informationen herauslesen.</w:t>
      </w:r>
    </w:p>
    <w:p w14:paraId="3A54A9EF" w14:textId="77777777" w:rsidR="00E97BB1" w:rsidRPr="00566962" w:rsidRDefault="00E97BB1" w:rsidP="009B314E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</w:p>
    <w:p w14:paraId="15F940A4" w14:textId="3621BD48" w:rsidR="009B314E" w:rsidRPr="00566962" w:rsidRDefault="00C8004F" w:rsidP="002D0462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</w:rPr>
      </w:pPr>
      <w:r w:rsidRPr="00566962">
        <w:rPr>
          <w:rFonts w:ascii="Arial" w:hAnsi="Arial" w:cs="Arial"/>
          <w:b/>
          <w:color w:val="000000" w:themeColor="text1"/>
          <w:sz w:val="24"/>
          <w:szCs w:val="24"/>
          <w:highlight w:val="yellow"/>
          <w:u w:val="single"/>
        </w:rPr>
        <w:t xml:space="preserve">Teil </w:t>
      </w:r>
      <w:r w:rsidR="009B314E" w:rsidRPr="00566962">
        <w:rPr>
          <w:rFonts w:ascii="Arial" w:hAnsi="Arial" w:cs="Arial"/>
          <w:b/>
          <w:color w:val="000000" w:themeColor="text1"/>
          <w:sz w:val="24"/>
          <w:szCs w:val="24"/>
          <w:highlight w:val="yellow"/>
          <w:u w:val="single"/>
        </w:rPr>
        <w:t>1</w:t>
      </w:r>
    </w:p>
    <w:p w14:paraId="476730D2" w14:textId="77777777" w:rsidR="002D0462" w:rsidRPr="00566962" w:rsidRDefault="002D0462" w:rsidP="002D0462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6319EBC" w14:textId="394DA073" w:rsidR="009B314E" w:rsidRPr="00566962" w:rsidRDefault="009B314E" w:rsidP="00CE3B54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 xml:space="preserve">Lesen Sie im </w:t>
      </w:r>
      <w:r w:rsidR="00C932B7" w:rsidRPr="00566962">
        <w:rPr>
          <w:rFonts w:ascii="Arial" w:hAnsi="Arial" w:cs="Arial"/>
          <w:color w:val="000000" w:themeColor="text1"/>
          <w:szCs w:val="24"/>
        </w:rPr>
        <w:t>Skript Rechtsformen Teil 2</w:t>
      </w:r>
      <w:r w:rsidR="00C542F7" w:rsidRPr="00566962">
        <w:rPr>
          <w:rFonts w:ascii="Arial" w:hAnsi="Arial" w:cs="Arial"/>
          <w:color w:val="000000" w:themeColor="text1"/>
          <w:szCs w:val="24"/>
        </w:rPr>
        <w:t xml:space="preserve"> </w:t>
      </w:r>
      <w:r w:rsidR="00C932B7" w:rsidRPr="00566962">
        <w:rPr>
          <w:rFonts w:ascii="Arial" w:hAnsi="Arial" w:cs="Arial"/>
          <w:color w:val="000000" w:themeColor="text1"/>
          <w:szCs w:val="24"/>
        </w:rPr>
        <w:t xml:space="preserve">nochmals </w:t>
      </w:r>
      <w:r w:rsidR="00C542F7" w:rsidRPr="00566962">
        <w:rPr>
          <w:rFonts w:ascii="Arial" w:hAnsi="Arial" w:cs="Arial"/>
          <w:color w:val="000000" w:themeColor="text1"/>
          <w:szCs w:val="24"/>
        </w:rPr>
        <w:t>das</w:t>
      </w:r>
      <w:r w:rsidR="00C270C3" w:rsidRPr="00566962">
        <w:rPr>
          <w:rFonts w:ascii="Arial" w:hAnsi="Arial" w:cs="Arial"/>
          <w:color w:val="000000" w:themeColor="text1"/>
          <w:szCs w:val="24"/>
        </w:rPr>
        <w:t xml:space="preserve"> Kapitel</w:t>
      </w:r>
      <w:r w:rsidR="00C542F7" w:rsidRPr="00566962">
        <w:rPr>
          <w:rFonts w:ascii="Arial" w:hAnsi="Arial" w:cs="Arial"/>
          <w:color w:val="000000" w:themeColor="text1"/>
          <w:szCs w:val="24"/>
        </w:rPr>
        <w:t xml:space="preserve"> „Das Handelsregister“.</w:t>
      </w:r>
    </w:p>
    <w:p w14:paraId="08A34CE5" w14:textId="77777777" w:rsidR="00265255" w:rsidRPr="00566962" w:rsidRDefault="00264731" w:rsidP="009B314E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Beantworten</w:t>
      </w:r>
      <w:r w:rsidR="009B314E" w:rsidRPr="00566962">
        <w:rPr>
          <w:rFonts w:ascii="Arial" w:hAnsi="Arial" w:cs="Arial"/>
          <w:color w:val="000000" w:themeColor="text1"/>
          <w:szCs w:val="24"/>
        </w:rPr>
        <w:t xml:space="preserve"> Sie die </w:t>
      </w:r>
      <w:r w:rsidR="001202CF" w:rsidRPr="00566962">
        <w:rPr>
          <w:rFonts w:ascii="Arial" w:hAnsi="Arial" w:cs="Arial"/>
          <w:color w:val="000000" w:themeColor="text1"/>
          <w:szCs w:val="24"/>
        </w:rPr>
        <w:t xml:space="preserve">Fragen 1 bis </w:t>
      </w:r>
      <w:r w:rsidR="00681AB9" w:rsidRPr="00566962">
        <w:rPr>
          <w:rFonts w:ascii="Arial" w:hAnsi="Arial" w:cs="Arial"/>
          <w:color w:val="000000" w:themeColor="text1"/>
          <w:szCs w:val="24"/>
        </w:rPr>
        <w:t>8</w:t>
      </w:r>
      <w:r w:rsidR="001202CF" w:rsidRPr="00566962">
        <w:rPr>
          <w:rFonts w:ascii="Arial" w:hAnsi="Arial" w:cs="Arial"/>
          <w:color w:val="000000" w:themeColor="text1"/>
          <w:szCs w:val="24"/>
        </w:rPr>
        <w:t>.</w:t>
      </w:r>
    </w:p>
    <w:p w14:paraId="5CC8D4EF" w14:textId="46C87124" w:rsidR="002D0462" w:rsidRPr="00566962" w:rsidRDefault="002D0462" w:rsidP="009B314E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b/>
          <w:color w:val="000000" w:themeColor="text1"/>
          <w:szCs w:val="24"/>
        </w:rPr>
      </w:pPr>
      <w:r w:rsidRPr="00566962">
        <w:rPr>
          <w:rFonts w:ascii="Arial" w:hAnsi="Arial" w:cs="Arial"/>
          <w:b/>
          <w:color w:val="000000" w:themeColor="text1"/>
          <w:szCs w:val="24"/>
        </w:rPr>
        <w:t>Zeit: 10’</w:t>
      </w:r>
    </w:p>
    <w:p w14:paraId="7BC9A250" w14:textId="77777777" w:rsidR="00265255" w:rsidRPr="00566962" w:rsidRDefault="00265255" w:rsidP="00D04491">
      <w:pPr>
        <w:pStyle w:val="StandardWeb"/>
        <w:spacing w:before="2" w:after="2"/>
        <w:rPr>
          <w:rFonts w:ascii="Arial" w:hAnsi="Arial" w:cs="Arial"/>
          <w:color w:val="000000" w:themeColor="text1"/>
          <w:sz w:val="24"/>
          <w:szCs w:val="24"/>
        </w:rPr>
      </w:pPr>
    </w:p>
    <w:p w14:paraId="0164CEF4" w14:textId="77777777" w:rsidR="00450B90" w:rsidRPr="00566962" w:rsidRDefault="00265255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b/>
          <w:color w:val="000000" w:themeColor="text1"/>
          <w:szCs w:val="24"/>
        </w:rPr>
        <w:t>Frage</w:t>
      </w:r>
      <w:r w:rsidR="00D04491" w:rsidRPr="00566962">
        <w:rPr>
          <w:rFonts w:ascii="Arial" w:hAnsi="Arial" w:cs="Arial"/>
          <w:b/>
          <w:color w:val="000000" w:themeColor="text1"/>
          <w:szCs w:val="24"/>
        </w:rPr>
        <w:t xml:space="preserve"> 1:</w:t>
      </w:r>
      <w:r w:rsidR="00D04491" w:rsidRPr="00566962">
        <w:rPr>
          <w:rFonts w:ascii="Arial" w:hAnsi="Arial" w:cs="Arial"/>
          <w:color w:val="000000" w:themeColor="text1"/>
          <w:szCs w:val="24"/>
        </w:rPr>
        <w:t xml:space="preserve"> </w:t>
      </w:r>
      <w:r w:rsidR="006A1312" w:rsidRPr="00566962">
        <w:rPr>
          <w:rFonts w:ascii="Arial" w:hAnsi="Arial" w:cs="Arial"/>
          <w:color w:val="000000" w:themeColor="text1"/>
          <w:szCs w:val="24"/>
        </w:rPr>
        <w:t>Was ist das</w:t>
      </w:r>
      <w:r w:rsidR="00450B90" w:rsidRPr="00566962">
        <w:rPr>
          <w:rFonts w:ascii="Arial" w:hAnsi="Arial" w:cs="Arial"/>
          <w:color w:val="000000" w:themeColor="text1"/>
          <w:szCs w:val="24"/>
        </w:rPr>
        <w:t xml:space="preserve"> Handelsregister und von wem wird es geführt?</w:t>
      </w:r>
    </w:p>
    <w:p w14:paraId="3CC7F7F7" w14:textId="77777777" w:rsidR="00DA32F6" w:rsidRPr="00566962" w:rsidRDefault="00DA32F6" w:rsidP="00DA32F6">
      <w:pPr>
        <w:pStyle w:val="gibbABFliesstext"/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Das Handelsregister ist ein öffentliches Verzeichnis und wird von den Kantonen zentral, bezirks- oder regionenweise geführt.</w:t>
      </w:r>
    </w:p>
    <w:p w14:paraId="075AFF9A" w14:textId="77777777" w:rsidR="00433966" w:rsidRPr="00566962" w:rsidRDefault="00433966" w:rsidP="00450B90">
      <w:pPr>
        <w:pStyle w:val="StandardWeb"/>
        <w:spacing w:before="2" w:after="2"/>
        <w:rPr>
          <w:rFonts w:ascii="Arial" w:hAnsi="Arial" w:cs="Arial"/>
          <w:b/>
          <w:color w:val="000000" w:themeColor="text1"/>
        </w:rPr>
      </w:pPr>
    </w:p>
    <w:p w14:paraId="490C7AFB" w14:textId="77777777" w:rsidR="00450B90" w:rsidRPr="00566962" w:rsidRDefault="00F02727" w:rsidP="00450B90">
      <w:pPr>
        <w:pStyle w:val="StandardWeb"/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b/>
          <w:color w:val="000000" w:themeColor="text1"/>
        </w:rPr>
        <w:t>Frage 2</w:t>
      </w:r>
      <w:r w:rsidR="008F0E01" w:rsidRPr="00566962">
        <w:rPr>
          <w:rFonts w:ascii="Arial" w:hAnsi="Arial" w:cs="Arial"/>
          <w:b/>
          <w:color w:val="000000" w:themeColor="text1"/>
        </w:rPr>
        <w:t>:</w:t>
      </w:r>
      <w:r w:rsidR="008F0E01" w:rsidRPr="00566962">
        <w:rPr>
          <w:rFonts w:ascii="Arial" w:hAnsi="Arial" w:cs="Arial"/>
          <w:color w:val="000000" w:themeColor="text1"/>
        </w:rPr>
        <w:t xml:space="preserve"> </w:t>
      </w:r>
      <w:r w:rsidR="00450B90" w:rsidRPr="00566962">
        <w:rPr>
          <w:rFonts w:ascii="Arial" w:hAnsi="Arial" w:cs="Arial"/>
          <w:color w:val="000000" w:themeColor="text1"/>
        </w:rPr>
        <w:t>Wann wird das Handelsregister benötigt?</w:t>
      </w:r>
    </w:p>
    <w:p w14:paraId="7ED6C652" w14:textId="39BF2FF4" w:rsidR="00676A37" w:rsidRPr="00566962" w:rsidRDefault="007C61AB" w:rsidP="003478BB">
      <w:pPr>
        <w:pStyle w:val="StandardWeb"/>
        <w:spacing w:before="2" w:after="2"/>
        <w:rPr>
          <w:rFonts w:ascii="Arial" w:hAnsi="Arial" w:cs="Arial"/>
          <w:b/>
          <w:bCs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</w:rPr>
        <w:t>Im Handelsregister sind laut Gesetz alle Handels-, Fabrikations- und anderen nach kaufmännischer Art geführten Gewerbe einzutragen</w:t>
      </w:r>
    </w:p>
    <w:p w14:paraId="061FAF56" w14:textId="77777777" w:rsidR="00B75EB0" w:rsidRPr="00566962" w:rsidRDefault="00B75EB0" w:rsidP="003478BB">
      <w:pPr>
        <w:pStyle w:val="StandardWeb"/>
        <w:spacing w:before="2" w:after="2"/>
        <w:rPr>
          <w:rFonts w:ascii="Arial" w:hAnsi="Arial" w:cs="Arial"/>
          <w:b/>
          <w:bCs/>
          <w:color w:val="000000" w:themeColor="text1"/>
          <w:szCs w:val="24"/>
        </w:rPr>
      </w:pPr>
    </w:p>
    <w:p w14:paraId="08963303" w14:textId="77777777" w:rsidR="003D30E7" w:rsidRPr="00566962" w:rsidRDefault="00F02727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b/>
          <w:bCs/>
          <w:color w:val="000000" w:themeColor="text1"/>
          <w:szCs w:val="24"/>
        </w:rPr>
        <w:t>Frage 3</w:t>
      </w:r>
      <w:r w:rsidR="003478BB" w:rsidRPr="00566962">
        <w:rPr>
          <w:rFonts w:ascii="Arial" w:hAnsi="Arial" w:cs="Arial"/>
          <w:b/>
          <w:bCs/>
          <w:color w:val="000000" w:themeColor="text1"/>
          <w:szCs w:val="24"/>
        </w:rPr>
        <w:t xml:space="preserve">: 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Wer kann in das Handelsregister Einsicht </w:t>
      </w:r>
      <w:r w:rsidR="003D30E7" w:rsidRPr="00566962">
        <w:rPr>
          <w:rFonts w:ascii="Arial" w:hAnsi="Arial" w:cs="Arial"/>
          <w:color w:val="000000" w:themeColor="text1"/>
          <w:szCs w:val="24"/>
        </w:rPr>
        <w:t>nehmen?</w:t>
      </w:r>
      <w:r w:rsidR="006A1312" w:rsidRPr="00566962">
        <w:rPr>
          <w:rFonts w:ascii="Arial" w:hAnsi="Arial" w:cs="Arial"/>
          <w:color w:val="000000" w:themeColor="text1"/>
          <w:szCs w:val="24"/>
        </w:rPr>
        <w:t xml:space="preserve"> Kreuzen Sie an (mehrere Antworten möglich):</w:t>
      </w:r>
      <w:r w:rsidR="003D30E7" w:rsidRPr="00566962">
        <w:rPr>
          <w:rFonts w:ascii="Arial" w:hAnsi="Arial" w:cs="Arial"/>
          <w:color w:val="000000" w:themeColor="text1"/>
          <w:szCs w:val="24"/>
        </w:rPr>
        <w:br/>
      </w:r>
    </w:p>
    <w:p w14:paraId="052FB97C" w14:textId="4041949E" w:rsidR="003D30E7" w:rsidRPr="00566962" w:rsidRDefault="00264731" w:rsidP="00264731">
      <w:pPr>
        <w:pStyle w:val="StandardWeb"/>
        <w:numPr>
          <w:ilvl w:val="0"/>
          <w:numId w:val="9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j</w:t>
      </w:r>
      <w:r w:rsidR="003D30E7" w:rsidRPr="00566962">
        <w:rPr>
          <w:rFonts w:ascii="Arial" w:hAnsi="Arial" w:cs="Arial"/>
          <w:color w:val="000000" w:themeColor="text1"/>
          <w:szCs w:val="24"/>
        </w:rPr>
        <w:t>uristische Personen</w:t>
      </w:r>
    </w:p>
    <w:p w14:paraId="12EB70CA" w14:textId="10A53EEF" w:rsidR="00264731" w:rsidRPr="00566962" w:rsidRDefault="003478BB" w:rsidP="00264731">
      <w:pPr>
        <w:pStyle w:val="StandardWeb"/>
        <w:numPr>
          <w:ilvl w:val="0"/>
          <w:numId w:val="9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alle Gesch</w:t>
      </w:r>
      <w:r w:rsidR="003D30E7" w:rsidRPr="00566962">
        <w:rPr>
          <w:rFonts w:ascii="Arial" w:hAnsi="Arial" w:cs="Arial"/>
          <w:color w:val="000000" w:themeColor="text1"/>
          <w:szCs w:val="24"/>
        </w:rPr>
        <w:t>äftsleute</w:t>
      </w:r>
    </w:p>
    <w:p w14:paraId="6D52A556" w14:textId="2EEF3B21" w:rsidR="003D30E7" w:rsidRPr="00566962" w:rsidRDefault="000D35F5" w:rsidP="00264731">
      <w:pPr>
        <w:pStyle w:val="StandardWeb"/>
        <w:numPr>
          <w:ilvl w:val="0"/>
          <w:numId w:val="9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1026" type="#_x0000_t11" style="position:absolute;left:0;text-align:left;margin-left:-4.95pt;margin-top:11.7pt;width:16.4pt;height:14.25pt;rotation:45;z-index:251655168" adj="9075" fillcolor="black [3213]" strokecolor="black [3200]" strokeweight="2.5pt">
            <v:shadow color="#868686"/>
          </v:shape>
        </w:pict>
      </w:r>
      <w:r w:rsidR="00D04491" w:rsidRPr="00566962">
        <w:rPr>
          <w:rFonts w:ascii="Arial" w:hAnsi="Arial" w:cs="Arial"/>
          <w:color w:val="000000" w:themeColor="text1"/>
          <w:szCs w:val="24"/>
        </w:rPr>
        <w:t>ausschliesslich Nota</w:t>
      </w:r>
      <w:r w:rsidR="003D30E7" w:rsidRPr="00566962">
        <w:rPr>
          <w:rFonts w:ascii="Arial" w:hAnsi="Arial" w:cs="Arial"/>
          <w:color w:val="000000" w:themeColor="text1"/>
          <w:szCs w:val="24"/>
        </w:rPr>
        <w:t>re und Anwälte</w:t>
      </w:r>
    </w:p>
    <w:p w14:paraId="169DB7AD" w14:textId="6A2FB048" w:rsidR="003478BB" w:rsidRPr="00566962" w:rsidRDefault="00264731" w:rsidP="00264731">
      <w:pPr>
        <w:pStyle w:val="StandardWeb"/>
        <w:numPr>
          <w:ilvl w:val="0"/>
          <w:numId w:val="9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j</w:t>
      </w:r>
      <w:r w:rsidR="003478BB" w:rsidRPr="00566962">
        <w:rPr>
          <w:rFonts w:ascii="Arial" w:hAnsi="Arial" w:cs="Arial"/>
          <w:color w:val="000000" w:themeColor="text1"/>
          <w:szCs w:val="24"/>
        </w:rPr>
        <w:t>edermann</w:t>
      </w:r>
      <w:r w:rsidR="003D30E7" w:rsidRPr="00566962">
        <w:rPr>
          <w:rFonts w:ascii="Arial" w:hAnsi="Arial" w:cs="Arial"/>
          <w:color w:val="000000" w:themeColor="text1"/>
          <w:szCs w:val="24"/>
        </w:rPr>
        <w:t>/-frau</w:t>
      </w:r>
    </w:p>
    <w:p w14:paraId="3B9C1CD3" w14:textId="77777777" w:rsidR="006A1312" w:rsidRPr="00566962" w:rsidRDefault="006A1312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6F0A8E3C" w14:textId="77777777" w:rsidR="003478BB" w:rsidRPr="00566962" w:rsidRDefault="00F02727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b/>
          <w:bCs/>
          <w:color w:val="000000" w:themeColor="text1"/>
          <w:szCs w:val="24"/>
        </w:rPr>
        <w:t>Frage 4</w:t>
      </w:r>
      <w:r w:rsidR="003478BB" w:rsidRPr="00566962">
        <w:rPr>
          <w:rFonts w:ascii="Arial" w:hAnsi="Arial" w:cs="Arial"/>
          <w:b/>
          <w:bCs/>
          <w:color w:val="000000" w:themeColor="text1"/>
          <w:szCs w:val="24"/>
        </w:rPr>
        <w:t xml:space="preserve">: </w:t>
      </w:r>
      <w:r w:rsidR="006A1312" w:rsidRPr="00566962">
        <w:rPr>
          <w:rFonts w:ascii="Arial" w:hAnsi="Arial" w:cs="Arial"/>
          <w:color w:val="000000" w:themeColor="text1"/>
          <w:szCs w:val="24"/>
        </w:rPr>
        <w:t xml:space="preserve">Welche </w:t>
      </w:r>
      <w:r w:rsidR="00433966" w:rsidRPr="00566962">
        <w:rPr>
          <w:rFonts w:ascii="Arial" w:hAnsi="Arial" w:cs="Arial"/>
          <w:color w:val="000000" w:themeColor="text1"/>
          <w:szCs w:val="24"/>
        </w:rPr>
        <w:t xml:space="preserve">der untenstehenden </w:t>
      </w:r>
      <w:r w:rsidR="006A1312" w:rsidRPr="00566962">
        <w:rPr>
          <w:rFonts w:ascii="Arial" w:hAnsi="Arial" w:cs="Arial"/>
          <w:color w:val="000000" w:themeColor="text1"/>
          <w:szCs w:val="24"/>
        </w:rPr>
        <w:t>Informationen müssen</w:t>
      </w:r>
      <w:r w:rsidR="00433966" w:rsidRPr="00566962">
        <w:rPr>
          <w:rFonts w:ascii="Arial" w:hAnsi="Arial" w:cs="Arial"/>
          <w:color w:val="000000" w:themeColor="text1"/>
          <w:szCs w:val="24"/>
        </w:rPr>
        <w:t xml:space="preserve"> u.a.</w:t>
      </w:r>
      <w:r w:rsidR="006A1312" w:rsidRPr="00566962">
        <w:rPr>
          <w:rFonts w:ascii="Arial" w:hAnsi="Arial" w:cs="Arial"/>
          <w:color w:val="000000" w:themeColor="text1"/>
          <w:szCs w:val="24"/>
        </w:rPr>
        <w:t xml:space="preserve"> im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 Handelsr</w:t>
      </w:r>
      <w:r w:rsidR="006A1312" w:rsidRPr="00566962">
        <w:rPr>
          <w:rFonts w:ascii="Arial" w:hAnsi="Arial" w:cs="Arial"/>
          <w:color w:val="000000" w:themeColor="text1"/>
          <w:szCs w:val="24"/>
        </w:rPr>
        <w:t>egister eingetragen werden? Kreuzen Sie an (mehrere Antworten möglich):</w:t>
      </w:r>
      <w:r w:rsidR="006A1312" w:rsidRPr="00566962">
        <w:rPr>
          <w:rFonts w:ascii="Arial" w:hAnsi="Arial" w:cs="Arial"/>
          <w:color w:val="000000" w:themeColor="text1"/>
          <w:szCs w:val="24"/>
        </w:rPr>
        <w:br/>
      </w:r>
    </w:p>
    <w:p w14:paraId="02FF8DDC" w14:textId="77777777" w:rsidR="003478BB" w:rsidRPr="00566962" w:rsidRDefault="003D30E7" w:rsidP="00264731">
      <w:pPr>
        <w:pStyle w:val="StandardWeb"/>
        <w:numPr>
          <w:ilvl w:val="0"/>
          <w:numId w:val="12"/>
        </w:numPr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  <w:szCs w:val="24"/>
        </w:rPr>
        <w:t>die Zahlungsfä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higkeit des Unternehmens </w:t>
      </w:r>
    </w:p>
    <w:p w14:paraId="20F1E05B" w14:textId="090A236C" w:rsidR="003478BB" w:rsidRPr="00566962" w:rsidRDefault="000D35F5" w:rsidP="00264731">
      <w:pPr>
        <w:pStyle w:val="StandardWeb"/>
        <w:numPr>
          <w:ilvl w:val="0"/>
          <w:numId w:val="12"/>
        </w:numPr>
        <w:spacing w:before="2" w:after="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27" type="#_x0000_t11" style="position:absolute;left:0;text-align:left;margin-left:-4.95pt;margin-top:11pt;width:16.4pt;height:14.25pt;rotation:45;z-index:251656192" adj="9075" fillcolor="black [3213]" strokecolor="black [3200]" strokeweight="2.5pt">
            <v:shadow color="#868686"/>
          </v:shape>
        </w:pict>
      </w:r>
      <w:r w:rsidR="003D30E7" w:rsidRPr="00566962">
        <w:rPr>
          <w:rFonts w:ascii="Arial" w:hAnsi="Arial" w:cs="Arial"/>
          <w:color w:val="000000" w:themeColor="text1"/>
          <w:szCs w:val="24"/>
        </w:rPr>
        <w:t>der Gewinn der letzten drei Jahre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 </w:t>
      </w:r>
    </w:p>
    <w:p w14:paraId="7A38B5B6" w14:textId="5E2AF30C" w:rsidR="003478BB" w:rsidRPr="00566962" w:rsidRDefault="000D35F5" w:rsidP="00264731">
      <w:pPr>
        <w:pStyle w:val="StandardWeb"/>
        <w:numPr>
          <w:ilvl w:val="0"/>
          <w:numId w:val="12"/>
        </w:numPr>
        <w:spacing w:before="2" w:after="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28" type="#_x0000_t11" style="position:absolute;left:0;text-align:left;margin-left:-4.95pt;margin-top:12.55pt;width:16.4pt;height:14.25pt;rotation:45;z-index:251657216" adj="9075" fillcolor="black [3213]" strokecolor="black [3200]" strokeweight="2.5pt">
            <v:shadow color="#868686"/>
          </v:shape>
        </w:pict>
      </w:r>
      <w:r w:rsidR="003D30E7" w:rsidRPr="00566962">
        <w:rPr>
          <w:rFonts w:ascii="Arial" w:hAnsi="Arial" w:cs="Arial"/>
          <w:color w:val="000000" w:themeColor="text1"/>
          <w:szCs w:val="24"/>
        </w:rPr>
        <w:t>die Firma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 </w:t>
      </w:r>
    </w:p>
    <w:p w14:paraId="6C9FEFDD" w14:textId="77777777" w:rsidR="00B75EB0" w:rsidRPr="00566962" w:rsidRDefault="003478BB" w:rsidP="003478BB">
      <w:pPr>
        <w:pStyle w:val="StandardWeb"/>
        <w:numPr>
          <w:ilvl w:val="0"/>
          <w:numId w:val="12"/>
        </w:numPr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  <w:szCs w:val="24"/>
        </w:rPr>
        <w:t xml:space="preserve">die </w:t>
      </w:r>
      <w:r w:rsidR="003D30E7" w:rsidRPr="00566962">
        <w:rPr>
          <w:rFonts w:ascii="Arial" w:hAnsi="Arial" w:cs="Arial"/>
          <w:color w:val="000000" w:themeColor="text1"/>
          <w:szCs w:val="24"/>
        </w:rPr>
        <w:t>zeichnungsberechtigten Personen</w:t>
      </w:r>
      <w:r w:rsidRPr="00566962">
        <w:rPr>
          <w:rFonts w:ascii="Arial" w:hAnsi="Arial" w:cs="Arial"/>
          <w:color w:val="000000" w:themeColor="text1"/>
          <w:szCs w:val="24"/>
        </w:rPr>
        <w:t xml:space="preserve"> </w:t>
      </w:r>
      <w:r w:rsidR="003D30E7" w:rsidRPr="00566962">
        <w:rPr>
          <w:rFonts w:ascii="Arial" w:hAnsi="Arial" w:cs="Arial"/>
          <w:color w:val="000000" w:themeColor="text1"/>
          <w:szCs w:val="24"/>
        </w:rPr>
        <w:t>(Prokura)</w:t>
      </w:r>
    </w:p>
    <w:p w14:paraId="4EC1EF17" w14:textId="600C3A7E" w:rsidR="00B75EB0" w:rsidRPr="00566962" w:rsidRDefault="00B75EB0" w:rsidP="00B75EB0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00FE1E4D" w14:textId="77777777" w:rsidR="00264731" w:rsidRPr="00566962" w:rsidRDefault="00F02727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b/>
          <w:bCs/>
          <w:color w:val="000000" w:themeColor="text1"/>
          <w:szCs w:val="24"/>
        </w:rPr>
        <w:t>Frage 5</w:t>
      </w:r>
      <w:r w:rsidR="003478BB" w:rsidRPr="00566962">
        <w:rPr>
          <w:rFonts w:ascii="Arial" w:hAnsi="Arial" w:cs="Arial"/>
          <w:b/>
          <w:bCs/>
          <w:color w:val="000000" w:themeColor="text1"/>
          <w:szCs w:val="24"/>
        </w:rPr>
        <w:t xml:space="preserve">: </w:t>
      </w:r>
      <w:r w:rsidR="003478BB" w:rsidRPr="00566962">
        <w:rPr>
          <w:rFonts w:ascii="Arial" w:hAnsi="Arial" w:cs="Arial"/>
          <w:color w:val="000000" w:themeColor="text1"/>
          <w:szCs w:val="24"/>
        </w:rPr>
        <w:t>Welche</w:t>
      </w:r>
      <w:r w:rsidR="008F0E01" w:rsidRPr="00566962">
        <w:rPr>
          <w:rFonts w:ascii="Arial" w:hAnsi="Arial" w:cs="Arial"/>
          <w:color w:val="000000" w:themeColor="text1"/>
          <w:szCs w:val="24"/>
        </w:rPr>
        <w:t xml:space="preserve"> </w:t>
      </w:r>
      <w:r w:rsidR="00DC748D" w:rsidRPr="00566962">
        <w:rPr>
          <w:rFonts w:ascii="Arial" w:hAnsi="Arial" w:cs="Arial"/>
          <w:color w:val="000000" w:themeColor="text1"/>
          <w:szCs w:val="24"/>
        </w:rPr>
        <w:t xml:space="preserve">dieser </w:t>
      </w:r>
      <w:r w:rsidR="003D30E7" w:rsidRPr="00566962">
        <w:rPr>
          <w:rFonts w:ascii="Arial" w:hAnsi="Arial" w:cs="Arial"/>
          <w:color w:val="000000" w:themeColor="text1"/>
          <w:szCs w:val="24"/>
        </w:rPr>
        <w:t>Unternehmen müssen sich</w:t>
      </w:r>
      <w:r w:rsidR="003478BB" w:rsidRPr="00566962">
        <w:rPr>
          <w:rFonts w:ascii="Arial" w:hAnsi="Arial" w:cs="Arial"/>
          <w:color w:val="000000" w:themeColor="text1"/>
          <w:szCs w:val="24"/>
        </w:rPr>
        <w:t xml:space="preserve"> ins Handelsregister eingetragen?</w:t>
      </w:r>
      <w:r w:rsidR="006A1312" w:rsidRPr="00566962">
        <w:rPr>
          <w:rFonts w:ascii="Arial" w:hAnsi="Arial" w:cs="Arial"/>
          <w:color w:val="000000" w:themeColor="text1"/>
          <w:szCs w:val="24"/>
        </w:rPr>
        <w:t xml:space="preserve"> Kreuzen Sie an (mehrere Antworten möglich):</w:t>
      </w:r>
    </w:p>
    <w:p w14:paraId="2FDD1464" w14:textId="1497EB70" w:rsidR="008F0E01" w:rsidRPr="00566962" w:rsidRDefault="000D35F5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29" type="#_x0000_t11" style="position:absolute;margin-left:-4.95pt;margin-top:9.45pt;width:16.4pt;height:14.25pt;rotation:45;z-index:251658240" adj="9075" fillcolor="black [3213]" strokecolor="black [3200]" strokeweight="2.5pt">
            <v:shadow color="#868686"/>
          </v:shape>
        </w:pict>
      </w:r>
    </w:p>
    <w:p w14:paraId="4F63FE72" w14:textId="2C361B7A" w:rsidR="003D30E7" w:rsidRPr="00566962" w:rsidRDefault="000D35F5" w:rsidP="00264731">
      <w:pPr>
        <w:pStyle w:val="StandardWeb"/>
        <w:numPr>
          <w:ilvl w:val="0"/>
          <w:numId w:val="14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30" type="#_x0000_t11" style="position:absolute;left:0;text-align:left;margin-left:-4.95pt;margin-top:11.15pt;width:16.4pt;height:14.25pt;rotation:45;z-index:251659264" adj="9075" fillcolor="black [3213]" strokecolor="black [3200]" strokeweight="2.5pt">
            <v:shadow color="#868686"/>
          </v:shape>
        </w:pict>
      </w:r>
      <w:r w:rsidR="003D30E7" w:rsidRPr="00566962">
        <w:rPr>
          <w:rFonts w:ascii="Arial" w:hAnsi="Arial" w:cs="Arial"/>
          <w:color w:val="000000" w:themeColor="text1"/>
          <w:szCs w:val="24"/>
        </w:rPr>
        <w:t>Migros (Genossenschaft)</w:t>
      </w:r>
    </w:p>
    <w:p w14:paraId="4A2530A5" w14:textId="035B9163" w:rsidR="003D30E7" w:rsidRPr="00566962" w:rsidRDefault="000D35F5" w:rsidP="00264731">
      <w:pPr>
        <w:pStyle w:val="StandardWeb"/>
        <w:numPr>
          <w:ilvl w:val="0"/>
          <w:numId w:val="14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31" type="#_x0000_t11" style="position:absolute;left:0;text-align:left;margin-left:-6.2pt;margin-top:11.5pt;width:16.4pt;height:14.25pt;rotation:45;z-index:251660288" adj="9075" fillcolor="black [3213]" strokecolor="black [3200]" strokeweight="2.5pt">
            <v:shadow color="#868686"/>
          </v:shape>
        </w:pict>
      </w:r>
      <w:r w:rsidR="003D30E7" w:rsidRPr="00566962">
        <w:rPr>
          <w:rFonts w:ascii="Arial" w:hAnsi="Arial" w:cs="Arial"/>
          <w:color w:val="000000" w:themeColor="text1"/>
          <w:szCs w:val="24"/>
        </w:rPr>
        <w:t>FC Murten (Verein)</w:t>
      </w:r>
    </w:p>
    <w:p w14:paraId="0FC80834" w14:textId="32C8EFE3" w:rsidR="003D30E7" w:rsidRPr="00566962" w:rsidRDefault="000D35F5" w:rsidP="00264731">
      <w:pPr>
        <w:pStyle w:val="StandardWeb"/>
        <w:numPr>
          <w:ilvl w:val="0"/>
          <w:numId w:val="14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noProof/>
          <w:color w:val="000000" w:themeColor="text1"/>
          <w:szCs w:val="24"/>
        </w:rPr>
        <w:pict w14:anchorId="500F2924">
          <v:shape id="_x0000_s1032" type="#_x0000_t11" style="position:absolute;left:0;text-align:left;margin-left:-4.95pt;margin-top:11.8pt;width:16.4pt;height:14.25pt;rotation:45;z-index:251661312" adj="9075" fillcolor="black [3213]" strokecolor="black [3200]" strokeweight="2.5pt">
            <v:shadow color="#868686"/>
          </v:shape>
        </w:pict>
      </w:r>
      <w:r w:rsidR="003D30E7" w:rsidRPr="00566962">
        <w:rPr>
          <w:rFonts w:ascii="Arial" w:hAnsi="Arial" w:cs="Arial"/>
          <w:color w:val="000000" w:themeColor="text1"/>
          <w:szCs w:val="24"/>
        </w:rPr>
        <w:t>Nike (Schweiz) GmbH</w:t>
      </w:r>
    </w:p>
    <w:p w14:paraId="07EF79B4" w14:textId="77777777" w:rsidR="00D122CB" w:rsidRPr="00566962" w:rsidRDefault="003D30E7" w:rsidP="00264731">
      <w:pPr>
        <w:pStyle w:val="StandardWeb"/>
        <w:numPr>
          <w:ilvl w:val="0"/>
          <w:numId w:val="14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Fleisch und Brau AG</w:t>
      </w:r>
    </w:p>
    <w:p w14:paraId="091C9475" w14:textId="77777777" w:rsidR="003D30E7" w:rsidRPr="00566962" w:rsidRDefault="005E5ADB" w:rsidP="00264731">
      <w:pPr>
        <w:pStyle w:val="StandardWeb"/>
        <w:numPr>
          <w:ilvl w:val="0"/>
          <w:numId w:val="14"/>
        </w:numPr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>Baggerarbeiten Kolly (Einzelunternehmen, Jahresumsatz: 85'000.-)</w:t>
      </w:r>
    </w:p>
    <w:p w14:paraId="28780A79" w14:textId="77777777" w:rsidR="00F02727" w:rsidRPr="00566962" w:rsidRDefault="00F02727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20367FC1" w14:textId="77777777" w:rsidR="00F02727" w:rsidRPr="00566962" w:rsidRDefault="00F02727" w:rsidP="003478BB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17200F47" w14:textId="77777777" w:rsidR="00D04491" w:rsidRPr="00566962" w:rsidRDefault="00F02727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b/>
          <w:color w:val="000000" w:themeColor="text1"/>
          <w:szCs w:val="24"/>
        </w:rPr>
        <w:t>Frage 7</w:t>
      </w:r>
      <w:r w:rsidR="008F0E01" w:rsidRPr="00566962">
        <w:rPr>
          <w:rFonts w:ascii="Arial" w:hAnsi="Arial" w:cs="Arial"/>
          <w:b/>
          <w:color w:val="000000" w:themeColor="text1"/>
          <w:szCs w:val="24"/>
        </w:rPr>
        <w:t>:</w:t>
      </w:r>
      <w:r w:rsidR="00D04491" w:rsidRPr="00566962">
        <w:rPr>
          <w:rFonts w:ascii="Arial" w:hAnsi="Arial" w:cs="Arial"/>
          <w:color w:val="000000" w:themeColor="text1"/>
          <w:szCs w:val="24"/>
        </w:rPr>
        <w:t xml:space="preserve"> Nenne</w:t>
      </w:r>
      <w:r w:rsidR="002B7A82" w:rsidRPr="00566962">
        <w:rPr>
          <w:rFonts w:ascii="Arial" w:hAnsi="Arial" w:cs="Arial"/>
          <w:color w:val="000000" w:themeColor="text1"/>
          <w:szCs w:val="24"/>
        </w:rPr>
        <w:t xml:space="preserve">n und </w:t>
      </w:r>
      <w:r w:rsidR="00D04491" w:rsidRPr="00566962">
        <w:rPr>
          <w:rFonts w:ascii="Arial" w:hAnsi="Arial" w:cs="Arial"/>
          <w:color w:val="000000" w:themeColor="text1"/>
          <w:szCs w:val="24"/>
        </w:rPr>
        <w:t>erkläre</w:t>
      </w:r>
      <w:r w:rsidR="004402B0" w:rsidRPr="00566962">
        <w:rPr>
          <w:rFonts w:ascii="Arial" w:hAnsi="Arial" w:cs="Arial"/>
          <w:color w:val="000000" w:themeColor="text1"/>
          <w:szCs w:val="24"/>
        </w:rPr>
        <w:t>n</w:t>
      </w:r>
      <w:r w:rsidR="00D04491" w:rsidRPr="00566962">
        <w:rPr>
          <w:rFonts w:ascii="Arial" w:hAnsi="Arial" w:cs="Arial"/>
          <w:color w:val="000000" w:themeColor="text1"/>
          <w:szCs w:val="24"/>
        </w:rPr>
        <w:t xml:space="preserve"> </w:t>
      </w:r>
      <w:r w:rsidR="002B7A82" w:rsidRPr="00566962">
        <w:rPr>
          <w:rFonts w:ascii="Arial" w:hAnsi="Arial" w:cs="Arial"/>
          <w:color w:val="000000" w:themeColor="text1"/>
          <w:szCs w:val="24"/>
        </w:rPr>
        <w:t xml:space="preserve">Sie </w:t>
      </w:r>
      <w:r w:rsidR="00D04491" w:rsidRPr="00566962">
        <w:rPr>
          <w:rFonts w:ascii="Arial" w:hAnsi="Arial" w:cs="Arial"/>
          <w:color w:val="000000" w:themeColor="text1"/>
          <w:szCs w:val="24"/>
        </w:rPr>
        <w:t>drei konkrete Rechtswirkungen des HR-Eintrages.</w:t>
      </w:r>
    </w:p>
    <w:p w14:paraId="43F6DB5A" w14:textId="77777777" w:rsidR="00676A37" w:rsidRPr="00566962" w:rsidRDefault="00676A37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5F1F9D1F" w14:textId="0F5010BA" w:rsidR="00676A37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 xml:space="preserve">1) </w:t>
      </w:r>
      <w:r w:rsidR="004F3446" w:rsidRPr="00566962">
        <w:rPr>
          <w:rFonts w:ascii="Arial" w:hAnsi="Arial" w:cs="Arial"/>
          <w:color w:val="000000" w:themeColor="text1"/>
          <w:szCs w:val="24"/>
        </w:rPr>
        <w:t>Der Geschäftsname wird geschützt.</w:t>
      </w:r>
    </w:p>
    <w:p w14:paraId="5ADB8541" w14:textId="77777777" w:rsidR="00D04491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3293E408" w14:textId="77777777" w:rsidR="00D04491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6E9FE371" w14:textId="6FD0479F" w:rsidR="00676A37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 xml:space="preserve">2) </w:t>
      </w:r>
      <w:r w:rsidR="009D638C">
        <w:rPr>
          <w:rFonts w:ascii="Arial" w:hAnsi="Arial" w:cs="Arial"/>
          <w:color w:val="000000" w:themeColor="text1"/>
          <w:szCs w:val="24"/>
        </w:rPr>
        <w:t>Das Unternehmen besteht bei einer Betreibung auf Konkurs.</w:t>
      </w:r>
    </w:p>
    <w:p w14:paraId="06E54C68" w14:textId="77777777" w:rsidR="00D04491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25B0EA0E" w14:textId="77777777" w:rsidR="00D04491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0F0FDE60" w14:textId="77ED0966" w:rsidR="00D04491" w:rsidRPr="00566962" w:rsidRDefault="00D04491" w:rsidP="00D04491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  <w:r w:rsidRPr="00566962">
        <w:rPr>
          <w:rFonts w:ascii="Arial" w:hAnsi="Arial" w:cs="Arial"/>
          <w:color w:val="000000" w:themeColor="text1"/>
          <w:szCs w:val="24"/>
        </w:rPr>
        <w:t xml:space="preserve">3) </w:t>
      </w:r>
      <w:r w:rsidR="004F799F">
        <w:rPr>
          <w:rFonts w:ascii="Arial" w:hAnsi="Arial" w:cs="Arial"/>
          <w:color w:val="000000" w:themeColor="text1"/>
          <w:szCs w:val="24"/>
        </w:rPr>
        <w:t xml:space="preserve">Ein eingetragenes Unternehmen untersteht der Buchführungspflicht. </w:t>
      </w:r>
    </w:p>
    <w:p w14:paraId="263752DE" w14:textId="77777777" w:rsidR="005246CD" w:rsidRPr="00566962" w:rsidRDefault="005246CD" w:rsidP="005246CD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3372DF33" w14:textId="74067B44" w:rsidR="00676A37" w:rsidRPr="00566962" w:rsidRDefault="00F02727" w:rsidP="00F02727">
      <w:pPr>
        <w:rPr>
          <w:rFonts w:ascii="Arial" w:hAnsi="Arial" w:cs="Arial"/>
          <w:color w:val="000000" w:themeColor="text1"/>
          <w:sz w:val="20"/>
        </w:rPr>
      </w:pPr>
      <w:r w:rsidRPr="00566962">
        <w:rPr>
          <w:rStyle w:val="Fett"/>
          <w:rFonts w:ascii="Arial" w:hAnsi="Arial" w:cs="Arial"/>
          <w:color w:val="000000" w:themeColor="text1"/>
          <w:sz w:val="20"/>
        </w:rPr>
        <w:t>Frage 8</w:t>
      </w:r>
      <w:r w:rsidR="008F0E01" w:rsidRPr="00566962">
        <w:rPr>
          <w:rStyle w:val="Fett"/>
          <w:rFonts w:ascii="Arial" w:hAnsi="Arial" w:cs="Arial"/>
          <w:color w:val="000000" w:themeColor="text1"/>
          <w:sz w:val="20"/>
        </w:rPr>
        <w:t>:</w:t>
      </w:r>
      <w:r w:rsidR="00D122CB" w:rsidRPr="00566962">
        <w:rPr>
          <w:rFonts w:ascii="Arial" w:hAnsi="Arial" w:cs="Arial"/>
          <w:color w:val="000000" w:themeColor="text1"/>
          <w:sz w:val="20"/>
        </w:rPr>
        <w:t xml:space="preserve"> Was ist das SHAB und </w:t>
      </w:r>
      <w:r w:rsidR="008F0E01" w:rsidRPr="00566962">
        <w:rPr>
          <w:rFonts w:ascii="Arial" w:hAnsi="Arial" w:cs="Arial"/>
          <w:color w:val="000000" w:themeColor="text1"/>
          <w:sz w:val="20"/>
        </w:rPr>
        <w:t>welche</w:t>
      </w:r>
      <w:r w:rsidR="00D122CB" w:rsidRPr="00566962">
        <w:rPr>
          <w:rFonts w:ascii="Arial" w:hAnsi="Arial" w:cs="Arial"/>
          <w:color w:val="000000" w:themeColor="text1"/>
          <w:sz w:val="20"/>
        </w:rPr>
        <w:t xml:space="preserve"> </w:t>
      </w:r>
      <w:r w:rsidR="00970290" w:rsidRPr="00566962">
        <w:rPr>
          <w:rFonts w:ascii="Arial" w:hAnsi="Arial" w:cs="Arial"/>
          <w:color w:val="000000" w:themeColor="text1"/>
          <w:sz w:val="20"/>
        </w:rPr>
        <w:t xml:space="preserve">HR-relevanten </w:t>
      </w:r>
      <w:r w:rsidR="00D122CB" w:rsidRPr="00566962">
        <w:rPr>
          <w:rFonts w:ascii="Arial" w:hAnsi="Arial" w:cs="Arial"/>
          <w:color w:val="000000" w:themeColor="text1"/>
          <w:sz w:val="20"/>
        </w:rPr>
        <w:t>Infor</w:t>
      </w:r>
      <w:r w:rsidR="008F0E01" w:rsidRPr="00566962">
        <w:rPr>
          <w:rFonts w:ascii="Arial" w:hAnsi="Arial" w:cs="Arial"/>
          <w:color w:val="000000" w:themeColor="text1"/>
          <w:sz w:val="20"/>
        </w:rPr>
        <w:t>mationen werden darin publizie</w:t>
      </w:r>
      <w:r w:rsidR="00D122CB" w:rsidRPr="00566962">
        <w:rPr>
          <w:rFonts w:ascii="Arial" w:hAnsi="Arial" w:cs="Arial"/>
          <w:color w:val="000000" w:themeColor="text1"/>
          <w:sz w:val="20"/>
        </w:rPr>
        <w:t>rt?</w:t>
      </w:r>
    </w:p>
    <w:p w14:paraId="37B3DD95" w14:textId="37F1A587" w:rsidR="00791034" w:rsidRPr="006A7468" w:rsidRDefault="00F424A4" w:rsidP="00F02727">
      <w:pPr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>
        <w:rPr>
          <w:rFonts w:ascii="Arial" w:hAnsi="Arial" w:cs="Arial"/>
          <w:b/>
          <w:color w:val="000000" w:themeColor="text1"/>
          <w:sz w:val="20"/>
          <w:szCs w:val="20"/>
          <w:lang w:eastAsia="de-DE"/>
        </w:rPr>
        <w:t xml:space="preserve">SHAB </w:t>
      </w:r>
      <w:r w:rsidRPr="00F424A4">
        <w:rPr>
          <w:rFonts w:ascii="Arial" w:hAnsi="Arial" w:cs="Arial"/>
          <w:b/>
          <w:color w:val="000000" w:themeColor="text1"/>
          <w:sz w:val="20"/>
          <w:szCs w:val="20"/>
          <w:lang w:eastAsia="de-DE"/>
        </w:rPr>
        <w:sym w:font="Wingdings" w:char="F0E0"/>
      </w:r>
      <w:r>
        <w:rPr>
          <w:rFonts w:ascii="Arial" w:hAnsi="Arial" w:cs="Arial"/>
          <w:b/>
          <w:color w:val="000000" w:themeColor="text1"/>
          <w:sz w:val="20"/>
          <w:szCs w:val="20"/>
          <w:lang w:eastAsia="de-DE"/>
        </w:rPr>
        <w:t xml:space="preserve"> Schweizerisches Handelsamtsblatt, </w:t>
      </w:r>
      <w:r w:rsidR="006A7468">
        <w:rPr>
          <w:rFonts w:ascii="Arial" w:hAnsi="Arial" w:cs="Arial"/>
          <w:color w:val="000000" w:themeColor="text1"/>
          <w:sz w:val="20"/>
          <w:szCs w:val="20"/>
          <w:lang w:eastAsia="de-DE"/>
        </w:rPr>
        <w:t>Datum, Sitz, Rechtsform, Zweck, Tatbestände, Kapital</w:t>
      </w:r>
    </w:p>
    <w:p w14:paraId="7F1D94E5" w14:textId="4CBC73FA" w:rsidR="00681AB9" w:rsidRPr="00566962" w:rsidRDefault="00C932B7" w:rsidP="00681AB9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66962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br w:type="page"/>
      </w:r>
      <w:r w:rsidR="00681AB9" w:rsidRPr="00566962">
        <w:rPr>
          <w:rFonts w:ascii="Arial" w:hAnsi="Arial" w:cs="Arial"/>
          <w:b/>
          <w:color w:val="000000" w:themeColor="text1"/>
          <w:sz w:val="24"/>
          <w:szCs w:val="24"/>
          <w:highlight w:val="yellow"/>
          <w:u w:val="single"/>
        </w:rPr>
        <w:lastRenderedPageBreak/>
        <w:t>Teil 2</w:t>
      </w:r>
    </w:p>
    <w:p w14:paraId="01798E8A" w14:textId="44441E16" w:rsidR="002D0462" w:rsidRPr="00566962" w:rsidRDefault="002D0462" w:rsidP="002D0462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b/>
          <w:color w:val="000000" w:themeColor="text1"/>
          <w:szCs w:val="24"/>
        </w:rPr>
      </w:pPr>
      <w:r w:rsidRPr="00566962">
        <w:rPr>
          <w:rFonts w:ascii="Arial" w:hAnsi="Arial" w:cs="Arial"/>
          <w:b/>
          <w:color w:val="000000" w:themeColor="text1"/>
          <w:szCs w:val="24"/>
        </w:rPr>
        <w:t>Zeit: 30’</w:t>
      </w:r>
    </w:p>
    <w:p w14:paraId="2CE615FF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color w:val="000000" w:themeColor="text1"/>
          <w:szCs w:val="24"/>
        </w:rPr>
      </w:pPr>
    </w:p>
    <w:p w14:paraId="11E69468" w14:textId="25987F82" w:rsidR="00681AB9" w:rsidRPr="00566962" w:rsidRDefault="00681AB9" w:rsidP="00681AB9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b/>
          <w:color w:val="000000" w:themeColor="text1"/>
        </w:rPr>
        <w:t>Aufgabe 1:</w:t>
      </w:r>
      <w:r w:rsidRPr="00566962">
        <w:rPr>
          <w:rFonts w:ascii="Arial" w:hAnsi="Arial" w:cs="Arial"/>
          <w:color w:val="000000" w:themeColor="text1"/>
        </w:rPr>
        <w:t xml:space="preserve"> Suchen Sie im </w:t>
      </w:r>
      <w:r w:rsidR="00F935BB" w:rsidRPr="00566962">
        <w:rPr>
          <w:rFonts w:ascii="Arial" w:hAnsi="Arial" w:cs="Arial"/>
          <w:color w:val="000000" w:themeColor="text1"/>
        </w:rPr>
        <w:t xml:space="preserve">nationalen </w:t>
      </w:r>
      <w:r w:rsidRPr="00566962">
        <w:rPr>
          <w:rFonts w:ascii="Arial" w:hAnsi="Arial" w:cs="Arial"/>
          <w:color w:val="000000" w:themeColor="text1"/>
        </w:rPr>
        <w:t xml:space="preserve">Zefix (www.zefix.ch) </w:t>
      </w:r>
      <w:r w:rsidR="00F935BB" w:rsidRPr="00566962">
        <w:rPr>
          <w:rFonts w:ascii="Arial" w:hAnsi="Arial" w:cs="Arial"/>
          <w:color w:val="000000" w:themeColor="text1"/>
        </w:rPr>
        <w:t>oder im kantonalen Register (</w:t>
      </w:r>
      <w:hyperlink r:id="rId8" w:history="1">
        <w:r w:rsidR="00F935BB" w:rsidRPr="00566962">
          <w:rPr>
            <w:rStyle w:val="Hyperlink"/>
            <w:rFonts w:ascii="Arial" w:hAnsi="Arial" w:cs="Arial"/>
            <w:color w:val="000000" w:themeColor="text1"/>
          </w:rPr>
          <w:t>https://be.chregister.ch/cr-portal/suche/suche.xhtml</w:t>
        </w:r>
      </w:hyperlink>
      <w:r w:rsidR="00F935BB" w:rsidRPr="00566962">
        <w:rPr>
          <w:rFonts w:ascii="Arial" w:hAnsi="Arial" w:cs="Arial"/>
          <w:color w:val="000000" w:themeColor="text1"/>
        </w:rPr>
        <w:t xml:space="preserve">) </w:t>
      </w:r>
      <w:r w:rsidRPr="00566962">
        <w:rPr>
          <w:rFonts w:ascii="Arial" w:hAnsi="Arial" w:cs="Arial"/>
          <w:color w:val="000000" w:themeColor="text1"/>
        </w:rPr>
        <w:t>die folgenden Berner Betriebe</w:t>
      </w:r>
      <w:r w:rsidRPr="00566962">
        <w:rPr>
          <w:rFonts w:ascii="Arial" w:hAnsi="Arial" w:cs="Arial"/>
          <w:i/>
          <w:color w:val="000000" w:themeColor="text1"/>
        </w:rPr>
        <w:t xml:space="preserve"> </w:t>
      </w:r>
      <w:r w:rsidRPr="00566962">
        <w:rPr>
          <w:rFonts w:ascii="Arial" w:hAnsi="Arial" w:cs="Arial"/>
          <w:color w:val="000000" w:themeColor="text1"/>
          <w:u w:val="single"/>
        </w:rPr>
        <w:t>und füllen Sie die Tabelle auf der</w:t>
      </w:r>
      <w:r w:rsidR="002B65F2" w:rsidRPr="00566962">
        <w:rPr>
          <w:rFonts w:ascii="Arial" w:hAnsi="Arial" w:cs="Arial"/>
          <w:color w:val="000000" w:themeColor="text1"/>
          <w:u w:val="single"/>
        </w:rPr>
        <w:t xml:space="preserve"> nächsten Seite</w:t>
      </w:r>
      <w:r w:rsidRPr="00566962">
        <w:rPr>
          <w:rFonts w:ascii="Arial" w:hAnsi="Arial" w:cs="Arial"/>
          <w:color w:val="000000" w:themeColor="text1"/>
          <w:u w:val="single"/>
        </w:rPr>
        <w:t xml:space="preserve"> aus</w:t>
      </w:r>
      <w:r w:rsidRPr="00566962">
        <w:rPr>
          <w:rFonts w:ascii="Arial" w:hAnsi="Arial" w:cs="Arial"/>
          <w:color w:val="000000" w:themeColor="text1"/>
        </w:rPr>
        <w:t>:</w:t>
      </w:r>
    </w:p>
    <w:p w14:paraId="55D8192B" w14:textId="77777777" w:rsidR="00681AB9" w:rsidRPr="00566962" w:rsidRDefault="00681AB9" w:rsidP="00681AB9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5E4A7A16" w14:textId="77777777" w:rsidR="00681AB9" w:rsidRPr="00566962" w:rsidRDefault="00681AB9" w:rsidP="00681AB9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hAnsi="Arial" w:cs="Arial"/>
          <w:i/>
          <w:color w:val="000000" w:themeColor="text1"/>
        </w:rPr>
        <w:t xml:space="preserve">Storchenbäckerei </w:t>
      </w:r>
    </w:p>
    <w:p w14:paraId="6A3A744F" w14:textId="77777777" w:rsidR="00681AB9" w:rsidRPr="00566962" w:rsidRDefault="00681AB9" w:rsidP="00681AB9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hAnsi="Arial" w:cs="Arial"/>
          <w:i/>
          <w:color w:val="000000" w:themeColor="text1"/>
        </w:rPr>
        <w:t>Titolo</w:t>
      </w:r>
    </w:p>
    <w:p w14:paraId="3A74CE5D" w14:textId="66F7AB24" w:rsidR="009B151E" w:rsidRPr="00566962" w:rsidRDefault="00A31969" w:rsidP="009B151E">
      <w:pPr>
        <w:pStyle w:val="StandardWeb"/>
        <w:numPr>
          <w:ilvl w:val="0"/>
          <w:numId w:val="3"/>
        </w:numPr>
        <w:spacing w:before="2" w:after="2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hAnsi="Arial" w:cs="Arial"/>
          <w:i/>
          <w:color w:val="000000" w:themeColor="text1"/>
        </w:rPr>
        <w:t>1data</w:t>
      </w:r>
      <w:r w:rsidR="00C932B7" w:rsidRPr="00566962">
        <w:rPr>
          <w:rFonts w:ascii="Arial" w:hAnsi="Arial" w:cs="Arial"/>
          <w:i/>
          <w:color w:val="000000" w:themeColor="text1"/>
        </w:rPr>
        <w:t xml:space="preserve"> (wieso finden Sie unter dem Namen nichts im Zefix? Schauen Sie das Impressum auf der Webseite an </w:t>
      </w:r>
      <w:hyperlink r:id="rId9" w:history="1">
        <w:r w:rsidR="00C932B7" w:rsidRPr="00566962">
          <w:rPr>
            <w:rStyle w:val="Hyperlink"/>
            <w:rFonts w:ascii="Arial" w:hAnsi="Arial" w:cs="Arial"/>
            <w:color w:val="000000" w:themeColor="text1"/>
          </w:rPr>
          <w:t>http:/www.1data.ch/</w:t>
        </w:r>
      </w:hyperlink>
      <w:r w:rsidR="009B151E" w:rsidRPr="00566962">
        <w:rPr>
          <w:rStyle w:val="Hyperlink"/>
          <w:rFonts w:ascii="Arial" w:hAnsi="Arial" w:cs="Arial"/>
          <w:i/>
          <w:color w:val="000000" w:themeColor="text1"/>
          <w:u w:val="none"/>
        </w:rPr>
        <w:t xml:space="preserve"> </w:t>
      </w:r>
      <w:r w:rsidR="009B151E" w:rsidRPr="00566962">
        <w:rPr>
          <w:rStyle w:val="Hyperlink"/>
          <w:rFonts w:ascii="Arial" w:hAnsi="Arial" w:cs="Arial"/>
          <w:i/>
          <w:color w:val="000000" w:themeColor="text1"/>
          <w:u w:val="none"/>
        </w:rPr>
        <w:sym w:font="Wingdings" w:char="F0E0"/>
      </w:r>
      <w:r w:rsidR="009B151E" w:rsidRPr="00566962">
        <w:rPr>
          <w:rStyle w:val="Hyperlink"/>
          <w:rFonts w:ascii="Arial" w:hAnsi="Arial" w:cs="Arial"/>
          <w:i/>
          <w:color w:val="000000" w:themeColor="text1"/>
          <w:u w:val="none"/>
        </w:rPr>
        <w:t xml:space="preserve"> 1data ist eine Einzelfirma und somit nicht verpflichtet sich im Handelsregister einzutragen bei einem Jahresumsatz von weniger als 100‘000 CHF. </w:t>
      </w:r>
    </w:p>
    <w:p w14:paraId="3A327340" w14:textId="77777777" w:rsidR="00681AB9" w:rsidRPr="00566962" w:rsidRDefault="00681AB9" w:rsidP="00681AB9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3C7C413B" w14:textId="77777777" w:rsidR="00681AB9" w:rsidRPr="00566962" w:rsidRDefault="00681AB9" w:rsidP="00681AB9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 xml:space="preserve">Beachte Sie, dass die im HR eingetragenen Informationen teilweise auch von der Unternehmensform abhängig sind. Nicht alle Unternehmen müssen die gleichen Informationen eintragen! </w:t>
      </w:r>
    </w:p>
    <w:p w14:paraId="05DF4C41" w14:textId="77777777" w:rsidR="00681AB9" w:rsidRPr="00566962" w:rsidRDefault="00681AB9" w:rsidP="00624C4C">
      <w:pPr>
        <w:pStyle w:val="StandardWeb"/>
        <w:spacing w:before="2" w:after="2"/>
        <w:rPr>
          <w:rFonts w:ascii="Arial" w:hAnsi="Arial" w:cs="Arial"/>
          <w:b/>
          <w:color w:val="000000" w:themeColor="text1"/>
        </w:rPr>
      </w:pPr>
    </w:p>
    <w:p w14:paraId="627D0897" w14:textId="77777777" w:rsidR="00681AB9" w:rsidRPr="00566962" w:rsidRDefault="00681AB9" w:rsidP="00624C4C">
      <w:pPr>
        <w:pStyle w:val="StandardWeb"/>
        <w:spacing w:before="2" w:after="2"/>
        <w:rPr>
          <w:rFonts w:ascii="Arial" w:hAnsi="Arial" w:cs="Arial"/>
          <w:b/>
          <w:color w:val="000000" w:themeColor="text1"/>
        </w:rPr>
      </w:pPr>
    </w:p>
    <w:p w14:paraId="71BF84C9" w14:textId="09CC620A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b/>
          <w:color w:val="000000" w:themeColor="text1"/>
        </w:rPr>
        <w:t>Aufgabe 2:</w:t>
      </w:r>
      <w:r w:rsidRPr="00566962">
        <w:rPr>
          <w:rFonts w:ascii="Arial" w:hAnsi="Arial" w:cs="Arial"/>
          <w:color w:val="000000" w:themeColor="text1"/>
        </w:rPr>
        <w:t xml:space="preserve"> Auf zefix.ch finden Sie im </w:t>
      </w:r>
      <w:r w:rsidR="007B747A" w:rsidRPr="00566962">
        <w:rPr>
          <w:rFonts w:ascii="Arial" w:hAnsi="Arial" w:cs="Arial"/>
          <w:color w:val="000000" w:themeColor="text1"/>
        </w:rPr>
        <w:t xml:space="preserve">Register „Publikationen“ die </w:t>
      </w:r>
      <w:r w:rsidR="00602E21" w:rsidRPr="00566962">
        <w:rPr>
          <w:rFonts w:ascii="Arial" w:hAnsi="Arial" w:cs="Arial"/>
          <w:color w:val="000000" w:themeColor="text1"/>
        </w:rPr>
        <w:t>Statistiken</w:t>
      </w:r>
      <w:r w:rsidRPr="00566962">
        <w:rPr>
          <w:rFonts w:ascii="Arial" w:hAnsi="Arial" w:cs="Arial"/>
          <w:color w:val="000000" w:themeColor="text1"/>
        </w:rPr>
        <w:t xml:space="preserve"> </w:t>
      </w:r>
      <w:r w:rsidR="00602E21" w:rsidRPr="00566962">
        <w:rPr>
          <w:rFonts w:ascii="Arial" w:hAnsi="Arial" w:cs="Arial"/>
          <w:color w:val="000000" w:themeColor="text1"/>
        </w:rPr>
        <w:t>zur</w:t>
      </w:r>
      <w:r w:rsidRPr="00566962">
        <w:rPr>
          <w:rFonts w:ascii="Arial" w:hAnsi="Arial" w:cs="Arial"/>
          <w:color w:val="000000" w:themeColor="text1"/>
        </w:rPr>
        <w:t xml:space="preserve"> Anzahl der eingetragenen Gesellschaften in der Schweiz. Stimmt folgende Aussage?</w:t>
      </w:r>
    </w:p>
    <w:p w14:paraId="5B55FD7E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0CEAA8F6" w14:textId="1AE168BD" w:rsidR="00681AB9" w:rsidRPr="00566962" w:rsidRDefault="003F0E16" w:rsidP="00681AB9">
      <w:pPr>
        <w:pStyle w:val="StandardWeb"/>
        <w:spacing w:before="2" w:after="2"/>
        <w:ind w:left="360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hAnsi="Arial" w:cs="Arial"/>
          <w:i/>
          <w:color w:val="000000" w:themeColor="text1"/>
        </w:rPr>
        <w:t>„Am 1.1.20</w:t>
      </w:r>
      <w:r w:rsidR="00C932B7" w:rsidRPr="00566962">
        <w:rPr>
          <w:rFonts w:ascii="Arial" w:hAnsi="Arial" w:cs="Arial"/>
          <w:i/>
          <w:color w:val="000000" w:themeColor="text1"/>
        </w:rPr>
        <w:t>20</w:t>
      </w:r>
      <w:r w:rsidR="00681AB9" w:rsidRPr="00566962">
        <w:rPr>
          <w:rFonts w:ascii="Arial" w:hAnsi="Arial" w:cs="Arial"/>
          <w:i/>
          <w:color w:val="000000" w:themeColor="text1"/>
        </w:rPr>
        <w:t xml:space="preserve"> gab es in im Kanton </w:t>
      </w:r>
      <w:r w:rsidRPr="00566962">
        <w:rPr>
          <w:rFonts w:ascii="Arial" w:hAnsi="Arial" w:cs="Arial"/>
          <w:i/>
          <w:color w:val="000000" w:themeColor="text1"/>
        </w:rPr>
        <w:t xml:space="preserve">Bern </w:t>
      </w:r>
      <w:bookmarkStart w:id="0" w:name="_Hlk43195237"/>
      <w:r w:rsidRPr="00566962">
        <w:rPr>
          <w:rFonts w:ascii="Arial" w:hAnsi="Arial" w:cs="Arial"/>
          <w:i/>
          <w:color w:val="000000" w:themeColor="text1"/>
        </w:rPr>
        <w:t>5</w:t>
      </w:r>
      <w:r w:rsidR="00DA2B2F" w:rsidRPr="00566962">
        <w:rPr>
          <w:rFonts w:ascii="Arial" w:hAnsi="Arial" w:cs="Arial"/>
          <w:i/>
          <w:color w:val="000000" w:themeColor="text1"/>
        </w:rPr>
        <w:t>9</w:t>
      </w:r>
      <w:r w:rsidR="002508D0" w:rsidRPr="00566962">
        <w:rPr>
          <w:rFonts w:ascii="Arial" w:hAnsi="Arial" w:cs="Arial"/>
          <w:i/>
          <w:color w:val="000000" w:themeColor="text1"/>
        </w:rPr>
        <w:t>'</w:t>
      </w:r>
      <w:r w:rsidR="00DA2B2F" w:rsidRPr="00566962">
        <w:rPr>
          <w:rFonts w:ascii="Arial" w:hAnsi="Arial" w:cs="Arial"/>
          <w:i/>
          <w:color w:val="000000" w:themeColor="text1"/>
        </w:rPr>
        <w:t>857</w:t>
      </w:r>
      <w:bookmarkEnd w:id="0"/>
      <w:r w:rsidR="00681AB9" w:rsidRPr="00566962">
        <w:rPr>
          <w:rFonts w:ascii="Arial" w:hAnsi="Arial" w:cs="Arial"/>
          <w:i/>
          <w:color w:val="000000" w:themeColor="text1"/>
        </w:rPr>
        <w:t xml:space="preserve"> Gesellschaften“</w:t>
      </w:r>
    </w:p>
    <w:p w14:paraId="2160A535" w14:textId="31E8C0D4" w:rsidR="00681AB9" w:rsidRPr="00566962" w:rsidRDefault="000D35F5" w:rsidP="00681AB9">
      <w:pPr>
        <w:pStyle w:val="StandardWeb"/>
        <w:spacing w:before="2" w:after="2"/>
        <w:ind w:left="3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pict w14:anchorId="500F2924">
          <v:shape id="_x0000_s1033" type="#_x0000_t11" style="position:absolute;left:0;text-align:left;margin-left:30.45pt;margin-top:9.15pt;width:16.4pt;height:14.25pt;rotation:45;z-index:251662336" adj="9075" fillcolor="black [3213]" strokecolor="black [3200]" strokeweight="2.5pt">
            <v:shadow color="#868686"/>
          </v:shape>
        </w:pict>
      </w:r>
    </w:p>
    <w:p w14:paraId="13AEB2CE" w14:textId="77777777" w:rsidR="00681AB9" w:rsidRPr="00566962" w:rsidRDefault="00681AB9" w:rsidP="00681AB9">
      <w:pPr>
        <w:pStyle w:val="StandardWeb"/>
        <w:numPr>
          <w:ilvl w:val="1"/>
          <w:numId w:val="2"/>
        </w:numPr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Richtig</w:t>
      </w:r>
    </w:p>
    <w:p w14:paraId="300E466E" w14:textId="2AF86949" w:rsidR="00681AB9" w:rsidRPr="00566962" w:rsidRDefault="00681AB9" w:rsidP="00681AB9">
      <w:pPr>
        <w:pStyle w:val="StandardWeb"/>
        <w:numPr>
          <w:ilvl w:val="1"/>
          <w:numId w:val="2"/>
        </w:numPr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Falsch</w:t>
      </w:r>
    </w:p>
    <w:p w14:paraId="2EB0A947" w14:textId="77777777" w:rsidR="00681AB9" w:rsidRPr="00566962" w:rsidRDefault="00681AB9" w:rsidP="00681AB9">
      <w:pPr>
        <w:pStyle w:val="StandardWeb"/>
        <w:spacing w:before="2" w:after="2"/>
        <w:ind w:left="360"/>
        <w:rPr>
          <w:rFonts w:ascii="Arial" w:hAnsi="Arial" w:cs="Arial"/>
          <w:color w:val="000000" w:themeColor="text1"/>
        </w:rPr>
      </w:pPr>
    </w:p>
    <w:p w14:paraId="4A5ACEED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u w:val="single"/>
        </w:rPr>
      </w:pPr>
    </w:p>
    <w:p w14:paraId="18C1348A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b/>
          <w:color w:val="000000" w:themeColor="text1"/>
          <w:u w:val="single"/>
        </w:rPr>
      </w:pPr>
    </w:p>
    <w:p w14:paraId="47094ED3" w14:textId="77777777" w:rsidR="00681AB9" w:rsidRPr="00566962" w:rsidRDefault="00C542F7" w:rsidP="00681AB9">
      <w:pPr>
        <w:pStyle w:val="StandardWeb"/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b/>
          <w:color w:val="000000" w:themeColor="text1"/>
        </w:rPr>
        <w:t>Aufgabe 3:</w:t>
      </w:r>
    </w:p>
    <w:p w14:paraId="4B21D370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Suchen Sie im tagesaktuellen SHAB (</w:t>
      </w:r>
      <w:hyperlink r:id="rId10" w:history="1">
        <w:r w:rsidRPr="00566962">
          <w:rPr>
            <w:rStyle w:val="Hyperlink"/>
            <w:rFonts w:ascii="Arial" w:hAnsi="Arial" w:cs="Arial"/>
            <w:color w:val="000000" w:themeColor="text1"/>
          </w:rPr>
          <w:t>www.shab.ch</w:t>
        </w:r>
      </w:hyperlink>
      <w:r w:rsidRPr="00566962">
        <w:rPr>
          <w:rFonts w:ascii="Arial" w:hAnsi="Arial" w:cs="Arial"/>
          <w:color w:val="000000" w:themeColor="text1"/>
        </w:rPr>
        <w:t>) eine Neueintragung im Handelsregister.</w:t>
      </w:r>
    </w:p>
    <w:p w14:paraId="6BB940E8" w14:textId="77777777" w:rsidR="00681AB9" w:rsidRPr="00566962" w:rsidRDefault="00681AB9" w:rsidP="00681AB9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3CFC0096" w14:textId="499396A7" w:rsidR="00681AB9" w:rsidRPr="00566962" w:rsidRDefault="00681AB9" w:rsidP="00E37B76">
      <w:pPr>
        <w:pStyle w:val="StandardWeb"/>
        <w:numPr>
          <w:ilvl w:val="1"/>
          <w:numId w:val="2"/>
        </w:numPr>
        <w:spacing w:before="2" w:after="2" w:line="600" w:lineRule="auto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Datum:</w:t>
      </w:r>
      <w:r w:rsidR="00D2624F" w:rsidRPr="00566962">
        <w:rPr>
          <w:rFonts w:ascii="Arial" w:hAnsi="Arial" w:cs="Arial"/>
          <w:color w:val="000000" w:themeColor="text1"/>
        </w:rPr>
        <w:t xml:space="preserve"> </w:t>
      </w:r>
      <w:r w:rsidR="00D2624F" w:rsidRPr="00566962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17.06.2020</w:t>
      </w:r>
    </w:p>
    <w:p w14:paraId="2AAF6185" w14:textId="01EDD854" w:rsidR="00681AB9" w:rsidRPr="00566962" w:rsidRDefault="00681AB9" w:rsidP="006F0FA4">
      <w:pPr>
        <w:pStyle w:val="StandardWeb"/>
        <w:numPr>
          <w:ilvl w:val="1"/>
          <w:numId w:val="2"/>
        </w:numPr>
        <w:spacing w:before="2" w:after="2" w:line="600" w:lineRule="auto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Ort:</w:t>
      </w:r>
      <w:r w:rsidR="00DF5809" w:rsidRPr="00566962">
        <w:rPr>
          <w:rFonts w:ascii="Arial" w:eastAsia="Times New Roman" w:hAnsi="Arial" w:cs="Arial"/>
          <w:color w:val="000000" w:themeColor="text1"/>
          <w:sz w:val="21"/>
          <w:szCs w:val="21"/>
          <w:lang w:val="de-CH" w:eastAsia="de-CH"/>
        </w:rPr>
        <w:t xml:space="preserve"> 8702 Zollikon</w:t>
      </w:r>
    </w:p>
    <w:p w14:paraId="253CFBCB" w14:textId="4C7E0E5C" w:rsidR="00681AB9" w:rsidRPr="00566962" w:rsidRDefault="00681AB9" w:rsidP="00E37B76">
      <w:pPr>
        <w:pStyle w:val="StandardWeb"/>
        <w:numPr>
          <w:ilvl w:val="1"/>
          <w:numId w:val="2"/>
        </w:numPr>
        <w:spacing w:before="2" w:after="2" w:line="600" w:lineRule="auto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Firma</w:t>
      </w:r>
      <w:r w:rsidR="00565F7D" w:rsidRPr="00566962">
        <w:rPr>
          <w:rFonts w:ascii="Arial" w:hAnsi="Arial" w:cs="Arial"/>
          <w:color w:val="000000" w:themeColor="text1"/>
        </w:rPr>
        <w:t xml:space="preserve">: </w:t>
      </w:r>
      <w:r w:rsidR="00D2624F" w:rsidRPr="00566962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Lichterstein Consulting AG</w:t>
      </w:r>
    </w:p>
    <w:p w14:paraId="2F94515F" w14:textId="3E2886AE" w:rsidR="00681AB9" w:rsidRPr="00566962" w:rsidRDefault="00681AB9" w:rsidP="00565F7D">
      <w:pPr>
        <w:pStyle w:val="StandardWeb"/>
        <w:numPr>
          <w:ilvl w:val="1"/>
          <w:numId w:val="2"/>
        </w:numPr>
        <w:shd w:val="clear" w:color="auto" w:fill="FFFFFF" w:themeFill="background1"/>
        <w:spacing w:before="2" w:after="2" w:line="600" w:lineRule="auto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Z</w:t>
      </w:r>
      <w:r w:rsidR="00A03312" w:rsidRPr="00566962">
        <w:rPr>
          <w:rFonts w:ascii="Arial" w:hAnsi="Arial" w:cs="Arial"/>
          <w:color w:val="000000" w:themeColor="text1"/>
        </w:rPr>
        <w:t>w</w:t>
      </w:r>
      <w:r w:rsidRPr="00566962">
        <w:rPr>
          <w:rFonts w:ascii="Arial" w:hAnsi="Arial" w:cs="Arial"/>
          <w:color w:val="000000" w:themeColor="text1"/>
        </w:rPr>
        <w:t>eck:</w:t>
      </w:r>
      <w:r w:rsidR="00565F7D" w:rsidRPr="00566962">
        <w:rPr>
          <w:rFonts w:ascii="Arial" w:hAnsi="Arial" w:cs="Arial"/>
          <w:color w:val="000000" w:themeColor="text1"/>
        </w:rPr>
        <w:t xml:space="preserve"> </w:t>
      </w:r>
      <w:r w:rsidR="00D2624F" w:rsidRPr="00566962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Die Gesellschaft bezweckt die Projektierung, Entwicklung, Realisierung und den Vertrieb von Produkten sowie die Erbringung von damit zusammenhängenden</w:t>
      </w:r>
      <w:r w:rsidR="006F0FA4" w:rsidRPr="00566962">
        <w:rPr>
          <w:rFonts w:ascii="Arial" w:hAnsi="Arial" w:cs="Arial"/>
          <w:color w:val="000000" w:themeColor="text1"/>
          <w:sz w:val="21"/>
          <w:szCs w:val="21"/>
          <w:shd w:val="clear" w:color="auto" w:fill="181A1B"/>
        </w:rPr>
        <w:t xml:space="preserve"> </w:t>
      </w:r>
      <w:r w:rsidR="00D2624F" w:rsidRPr="00566962">
        <w:rPr>
          <w:rFonts w:ascii="Arial" w:hAnsi="Arial" w:cs="Arial"/>
          <w:color w:val="000000" w:themeColor="text1"/>
          <w:sz w:val="21"/>
          <w:szCs w:val="21"/>
          <w:shd w:val="clear" w:color="auto" w:fill="FFFFFF" w:themeFill="background1"/>
        </w:rPr>
        <w:t>Dienstleistungen insbesondere im Bereich des Medizin-/Gesundheitswesen</w:t>
      </w:r>
    </w:p>
    <w:p w14:paraId="68026CF2" w14:textId="506AF293" w:rsidR="00681AB9" w:rsidRPr="00566962" w:rsidRDefault="00BC524C" w:rsidP="00624C4C">
      <w:pPr>
        <w:pStyle w:val="StandardWeb"/>
        <w:spacing w:before="2" w:after="2"/>
        <w:rPr>
          <w:rFonts w:ascii="Arial" w:hAnsi="Arial" w:cs="Arial"/>
          <w:b/>
          <w:color w:val="000000" w:themeColor="text1"/>
        </w:rPr>
      </w:pPr>
      <w:r w:rsidRPr="00566962">
        <w:rPr>
          <w:rFonts w:ascii="Arial" w:hAnsi="Arial" w:cs="Arial"/>
          <w:b/>
          <w:color w:val="000000" w:themeColor="text1"/>
        </w:rPr>
        <w:br w:type="page"/>
      </w:r>
    </w:p>
    <w:p w14:paraId="401A6C09" w14:textId="77777777" w:rsidR="00BC524C" w:rsidRPr="00566962" w:rsidRDefault="00BC524C" w:rsidP="00624C4C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tbl>
      <w:tblPr>
        <w:tblStyle w:val="Tabellenraster"/>
        <w:tblW w:w="0" w:type="auto"/>
        <w:tblLook w:val="00A0" w:firstRow="1" w:lastRow="0" w:firstColumn="1" w:lastColumn="0" w:noHBand="0" w:noVBand="0"/>
      </w:tblPr>
      <w:tblGrid>
        <w:gridCol w:w="941"/>
        <w:gridCol w:w="2995"/>
        <w:gridCol w:w="2268"/>
        <w:gridCol w:w="3078"/>
      </w:tblGrid>
      <w:tr w:rsidR="00566962" w:rsidRPr="00566962" w14:paraId="13508DDB" w14:textId="77777777" w:rsidTr="00B85E4B">
        <w:trPr>
          <w:cantSplit/>
          <w:trHeight w:val="1514"/>
        </w:trPr>
        <w:tc>
          <w:tcPr>
            <w:tcW w:w="941" w:type="dxa"/>
            <w:textDirection w:val="btLr"/>
          </w:tcPr>
          <w:p w14:paraId="50AF733B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Zeichnungsart</w:t>
            </w:r>
          </w:p>
        </w:tc>
        <w:tc>
          <w:tcPr>
            <w:tcW w:w="2995" w:type="dxa"/>
          </w:tcPr>
          <w:p w14:paraId="2B2A8D04" w14:textId="77777777" w:rsidR="00BC524C" w:rsidRPr="00566962" w:rsidRDefault="008C0BBB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Einzelunterschrift von </w:t>
            </w:r>
          </w:p>
          <w:p w14:paraId="75E46FBA" w14:textId="27A7900F" w:rsidR="008C0BBB" w:rsidRPr="00566962" w:rsidRDefault="008C0BBB" w:rsidP="008C0BBB">
            <w:pPr>
              <w:spacing w:after="30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Keller, Jörg, von Unterlunkhofen, in Murte</w:t>
            </w:r>
            <w:r w:rsidR="00C6082F"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2268" w:type="dxa"/>
          </w:tcPr>
          <w:p w14:paraId="579F35D8" w14:textId="2F219956" w:rsidR="00BC524C" w:rsidRPr="00566962" w:rsidRDefault="009E5A78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Einzelunterschrift &amp; Kollektivunterschfit zu zweien</w:t>
            </w:r>
          </w:p>
        </w:tc>
        <w:tc>
          <w:tcPr>
            <w:tcW w:w="3078" w:type="dxa"/>
          </w:tcPr>
          <w:p w14:paraId="11E1824D" w14:textId="75855017" w:rsidR="00BC524C" w:rsidRPr="00566962" w:rsidRDefault="00922DEB" w:rsidP="009B151E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-</w:t>
            </w:r>
            <w:r w:rsidR="009B151E"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 xml:space="preserve"> </w:t>
            </w:r>
          </w:p>
        </w:tc>
      </w:tr>
      <w:tr w:rsidR="00566962" w:rsidRPr="00566962" w14:paraId="63B790BB" w14:textId="77777777" w:rsidTr="00500C93">
        <w:trPr>
          <w:cantSplit/>
          <w:trHeight w:val="2835"/>
        </w:trPr>
        <w:tc>
          <w:tcPr>
            <w:tcW w:w="941" w:type="dxa"/>
            <w:textDirection w:val="btLr"/>
          </w:tcPr>
          <w:p w14:paraId="145EC1C9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Inhaber/Teilhaber,</w:t>
            </w:r>
          </w:p>
          <w:p w14:paraId="123CEA7A" w14:textId="77777777" w:rsidR="00BC524C" w:rsidRPr="00566962" w:rsidRDefault="00BC524C" w:rsidP="00681AB9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Geschäftsleitung</w:t>
            </w:r>
          </w:p>
        </w:tc>
        <w:tc>
          <w:tcPr>
            <w:tcW w:w="2995" w:type="dxa"/>
          </w:tcPr>
          <w:p w14:paraId="03F51BEF" w14:textId="77777777" w:rsidR="00BC524C" w:rsidRPr="00566962" w:rsidRDefault="002067D4" w:rsidP="002067D4">
            <w:pPr>
              <w:pStyle w:val="StandardWeb"/>
              <w:numPr>
                <w:ilvl w:val="0"/>
                <w:numId w:val="20"/>
              </w:numPr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Keller, Jörg, von Unterlunkhofen, in Murten</w:t>
            </w:r>
          </w:p>
          <w:p w14:paraId="45FC1579" w14:textId="5103C533" w:rsidR="002067D4" w:rsidRPr="00566962" w:rsidRDefault="002067D4" w:rsidP="002067D4">
            <w:pPr>
              <w:pStyle w:val="StandardWeb"/>
              <w:numPr>
                <w:ilvl w:val="0"/>
                <w:numId w:val="20"/>
              </w:numPr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KMU Treuhand und Revisions AG (CHE-346.366.625), in Bern</w:t>
            </w:r>
          </w:p>
        </w:tc>
        <w:tc>
          <w:tcPr>
            <w:tcW w:w="2268" w:type="dxa"/>
          </w:tcPr>
          <w:p w14:paraId="04E43D9E" w14:textId="77777777" w:rsidR="000F6127" w:rsidRPr="00566962" w:rsidRDefault="000F6127" w:rsidP="000F6127">
            <w:pPr>
              <w:spacing w:after="30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br/>
              <w:t>ENGEL COPERA AG (CHE-103.132.443), in Liebefeld (Köniz)</w:t>
            </w:r>
          </w:p>
          <w:p w14:paraId="5A1176B4" w14:textId="77777777" w:rsidR="000F6127" w:rsidRPr="00566962" w:rsidRDefault="000F6127" w:rsidP="000F6127">
            <w:pPr>
              <w:spacing w:after="30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br/>
              <w:t>Waldburger, Andrin, von Luzein, in Feusisberg</w:t>
            </w:r>
          </w:p>
          <w:p w14:paraId="72D0A3E9" w14:textId="69140841" w:rsidR="00BC524C" w:rsidRPr="00566962" w:rsidRDefault="000F6127" w:rsidP="000F6127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Calderaro Titolo, Manuela, von Lungern, in Thun</w:t>
            </w:r>
          </w:p>
        </w:tc>
        <w:tc>
          <w:tcPr>
            <w:tcW w:w="3078" w:type="dxa"/>
            <w:shd w:val="clear" w:color="auto" w:fill="FFFFFF" w:themeFill="background1"/>
          </w:tcPr>
          <w:p w14:paraId="492D237F" w14:textId="6699352E" w:rsidR="00A0147D" w:rsidRPr="00566962" w:rsidRDefault="00A0147D" w:rsidP="00A0147D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Althaus Sommer</w:t>
            </w:r>
          </w:p>
        </w:tc>
      </w:tr>
      <w:tr w:rsidR="00566962" w:rsidRPr="00566962" w14:paraId="640387AB" w14:textId="77777777" w:rsidTr="002B65F2">
        <w:trPr>
          <w:cantSplit/>
          <w:trHeight w:val="1272"/>
        </w:trPr>
        <w:tc>
          <w:tcPr>
            <w:tcW w:w="941" w:type="dxa"/>
            <w:textDirection w:val="btLr"/>
          </w:tcPr>
          <w:p w14:paraId="14384EB9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Kapital</w:t>
            </w:r>
          </w:p>
          <w:p w14:paraId="4F30BB30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995" w:type="dxa"/>
          </w:tcPr>
          <w:p w14:paraId="66942AE0" w14:textId="65E1FBB9" w:rsidR="00880334" w:rsidRPr="00566962" w:rsidRDefault="00880334" w:rsidP="00880334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Aktienkapital: </w:t>
            </w: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br/>
              <w:t>100'000.00 </w:t>
            </w:r>
          </w:p>
          <w:p w14:paraId="2982C2B9" w14:textId="21E35B97" w:rsidR="007B34BA" w:rsidRPr="00566962" w:rsidRDefault="007B34BA" w:rsidP="00880334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Liberierung:</w:t>
            </w:r>
          </w:p>
          <w:p w14:paraId="713C86E8" w14:textId="7F426A9F" w:rsidR="007B34BA" w:rsidRPr="00566962" w:rsidRDefault="007B34BA" w:rsidP="00880334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100‘000.00</w:t>
            </w:r>
          </w:p>
          <w:p w14:paraId="320159C9" w14:textId="5751C2CE" w:rsidR="007B34BA" w:rsidRPr="00566962" w:rsidRDefault="007B34BA" w:rsidP="00880334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Aktien-Stückelung:</w:t>
            </w:r>
          </w:p>
          <w:p w14:paraId="76AB3A2A" w14:textId="1A2E9D0E" w:rsidR="007B34BA" w:rsidRPr="00566962" w:rsidRDefault="007B34BA" w:rsidP="00880334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100 Namenaktien zu CH 1</w:t>
            </w:r>
            <w:r w:rsidR="00562EA9"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‘</w:t>
            </w: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000.-</w:t>
            </w:r>
          </w:p>
          <w:p w14:paraId="1B8A122E" w14:textId="7A58CD01" w:rsidR="00BC524C" w:rsidRPr="00566962" w:rsidRDefault="00BC524C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B8D1552" w14:textId="3DC1BE32" w:rsidR="00052C20" w:rsidRPr="00566962" w:rsidRDefault="00052C20" w:rsidP="00052C20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 xml:space="preserve">Aktienkapital: </w:t>
            </w: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br/>
              <w:t>1‘000‘000 </w:t>
            </w:r>
          </w:p>
          <w:p w14:paraId="3E77B100" w14:textId="77777777" w:rsidR="00052C20" w:rsidRPr="00566962" w:rsidRDefault="00052C20" w:rsidP="00052C20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Liberierung:</w:t>
            </w:r>
          </w:p>
          <w:p w14:paraId="4E898937" w14:textId="3FD0D36E" w:rsidR="00052C20" w:rsidRPr="00566962" w:rsidRDefault="00052C20" w:rsidP="00052C20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1‘000‘000 Aktien-Stückelung:</w:t>
            </w:r>
          </w:p>
          <w:p w14:paraId="0D61E0DE" w14:textId="4EF8DAB9" w:rsidR="00052C20" w:rsidRPr="00566962" w:rsidRDefault="00052C20" w:rsidP="00052C20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1‘000‘000 Namenaktien zu CH 1.-</w:t>
            </w:r>
          </w:p>
          <w:p w14:paraId="1AE83E36" w14:textId="77777777" w:rsidR="00BC524C" w:rsidRPr="00566962" w:rsidRDefault="00BC524C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78" w:type="dxa"/>
          </w:tcPr>
          <w:p w14:paraId="5AA76CBD" w14:textId="69B2DD14" w:rsidR="00BC524C" w:rsidRPr="00566962" w:rsidRDefault="00BC524C" w:rsidP="009B151E">
            <w:pPr>
              <w:pStyle w:val="StandardWeb"/>
              <w:numPr>
                <w:ilvl w:val="0"/>
                <w:numId w:val="2"/>
              </w:numPr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</w:tr>
      <w:tr w:rsidR="00566962" w:rsidRPr="00566962" w14:paraId="10B4D67A" w14:textId="77777777" w:rsidTr="002B65F2">
        <w:trPr>
          <w:cantSplit/>
          <w:trHeight w:val="3594"/>
        </w:trPr>
        <w:tc>
          <w:tcPr>
            <w:tcW w:w="941" w:type="dxa"/>
            <w:textDirection w:val="btLr"/>
          </w:tcPr>
          <w:p w14:paraId="7678925F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Zweck</w:t>
            </w:r>
          </w:p>
        </w:tc>
        <w:tc>
          <w:tcPr>
            <w:tcW w:w="2995" w:type="dxa"/>
          </w:tcPr>
          <w:p w14:paraId="71DC8A25" w14:textId="1CFA52B6" w:rsidR="003C5635" w:rsidRPr="00566962" w:rsidRDefault="003C5635" w:rsidP="003C5635">
            <w:pPr>
              <w:spacing w:after="30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br/>
              <w:t xml:space="preserve">Führung der Storchenbäckerei in Bern, Herstellung und Verkauf von Back- und Confiseriewaren; sie kann sich </w:t>
            </w:r>
            <w:r w:rsidR="003936C4"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an anderen Unternehmungen</w:t>
            </w: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beteiligen und Grundstücke erwerben.</w:t>
            </w:r>
          </w:p>
          <w:p w14:paraId="0A942BE5" w14:textId="77777777" w:rsidR="00BC524C" w:rsidRPr="00566962" w:rsidRDefault="00BC524C" w:rsidP="003C5635">
            <w:pPr>
              <w:pStyle w:val="StandardWeb"/>
              <w:spacing w:before="2" w:after="2"/>
              <w:ind w:left="113" w:right="113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2093BBF" w14:textId="77777777" w:rsidR="00627CCC" w:rsidRPr="00566962" w:rsidRDefault="00627CCC" w:rsidP="00627CCC">
            <w:pPr>
              <w:spacing w:after="300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br/>
              <w:t>Die Gesellschaft bezweckt den Handel mit Schuhen, Bekleidungs- und Sportartikeln sowie Zubehör, sowie deren Importe und Exporte. </w:t>
            </w:r>
          </w:p>
          <w:p w14:paraId="71649A86" w14:textId="77777777" w:rsidR="00BC524C" w:rsidRPr="00566962" w:rsidRDefault="00BC524C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078" w:type="dxa"/>
          </w:tcPr>
          <w:p w14:paraId="3B88F892" w14:textId="2A802E96" w:rsidR="00BC524C" w:rsidRPr="00566962" w:rsidRDefault="00687105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Informatikdienstleistungen</w:t>
            </w:r>
          </w:p>
        </w:tc>
      </w:tr>
      <w:tr w:rsidR="00566962" w:rsidRPr="00566962" w14:paraId="1249552D" w14:textId="77777777" w:rsidTr="00500C93">
        <w:trPr>
          <w:cantSplit/>
          <w:trHeight w:val="2835"/>
        </w:trPr>
        <w:tc>
          <w:tcPr>
            <w:tcW w:w="941" w:type="dxa"/>
            <w:textDirection w:val="btLr"/>
          </w:tcPr>
          <w:p w14:paraId="0494CD35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Firma</w:t>
            </w:r>
          </w:p>
          <w:p w14:paraId="5B911749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Rechtsform</w:t>
            </w:r>
          </w:p>
          <w:p w14:paraId="68372BBA" w14:textId="77777777" w:rsidR="00BC524C" w:rsidRPr="00566962" w:rsidRDefault="00BC524C" w:rsidP="00BC524C">
            <w:pPr>
              <w:pStyle w:val="StandardWeb"/>
              <w:spacing w:before="2" w:after="2"/>
              <w:ind w:left="113" w:right="113"/>
              <w:jc w:val="center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  <w:t>Sitz</w:t>
            </w:r>
          </w:p>
        </w:tc>
        <w:tc>
          <w:tcPr>
            <w:tcW w:w="2995" w:type="dxa"/>
          </w:tcPr>
          <w:p w14:paraId="453FB5F0" w14:textId="54E9FBC9" w:rsidR="00BC524C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Storchenbäckerei Keller AG</w:t>
            </w:r>
          </w:p>
          <w:p w14:paraId="2C595505" w14:textId="77777777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  <w:p w14:paraId="228689AA" w14:textId="77777777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  <w:p w14:paraId="3A27F934" w14:textId="74D6E7CA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Aktiengesellschaft</w:t>
            </w:r>
          </w:p>
          <w:p w14:paraId="764BE030" w14:textId="738730A8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  <w:p w14:paraId="24629C09" w14:textId="7608DA9C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  <w:p w14:paraId="4CB78E9A" w14:textId="771403F2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  <w:t>Bern</w:t>
            </w:r>
          </w:p>
          <w:p w14:paraId="2795611A" w14:textId="2A9020ED" w:rsidR="002B65F2" w:rsidRPr="00566962" w:rsidRDefault="002B65F2" w:rsidP="00624C4C">
            <w:pPr>
              <w:pStyle w:val="StandardWeb"/>
              <w:spacing w:before="2" w:after="2"/>
              <w:rPr>
                <w:rFonts w:ascii="Arial" w:hAnsi="Arial" w:cs="Arial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5E9C56" w14:textId="77777777" w:rsidR="00BC524C" w:rsidRPr="00566962" w:rsidRDefault="009E3666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Titolo AG</w:t>
            </w:r>
          </w:p>
          <w:p w14:paraId="32D7A630" w14:textId="77777777" w:rsidR="009E3666" w:rsidRPr="00566962" w:rsidRDefault="009E3666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52AC6716" w14:textId="77777777" w:rsidR="009E3666" w:rsidRPr="00566962" w:rsidRDefault="009E3666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Aktiengesellschaft</w:t>
            </w:r>
          </w:p>
          <w:p w14:paraId="609C854A" w14:textId="77777777" w:rsidR="009E3666" w:rsidRPr="00566962" w:rsidRDefault="009E3666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p w14:paraId="28BAF6D1" w14:textId="065D7148" w:rsidR="009E3666" w:rsidRPr="00566962" w:rsidRDefault="009E3666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</w:rPr>
              <w:t>Bern</w:t>
            </w:r>
          </w:p>
        </w:tc>
        <w:tc>
          <w:tcPr>
            <w:tcW w:w="3078" w:type="dxa"/>
            <w:shd w:val="clear" w:color="auto" w:fill="FFFFFF" w:themeFill="background1"/>
          </w:tcPr>
          <w:p w14:paraId="544F37FE" w14:textId="77777777" w:rsidR="00FD63D4" w:rsidRPr="00566962" w:rsidRDefault="00687105" w:rsidP="00500C93">
            <w:pPr>
              <w:pStyle w:val="StandardWeb"/>
              <w:shd w:val="clear" w:color="auto" w:fill="FFFFFF" w:themeFill="background1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Althaus Sommer</w:t>
            </w: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  <w:t xml:space="preserve"> </w:t>
            </w:r>
          </w:p>
          <w:p w14:paraId="5C5E773B" w14:textId="3F0F9836" w:rsidR="00BC524C" w:rsidRPr="00566962" w:rsidRDefault="00687105" w:rsidP="00500C93">
            <w:pPr>
              <w:pStyle w:val="StandardWeb"/>
              <w:shd w:val="clear" w:color="auto" w:fill="FFFFFF" w:themeFill="background1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premiumDATA Informatik</w:t>
            </w:r>
          </w:p>
          <w:p w14:paraId="36E62F5F" w14:textId="77777777" w:rsidR="00687105" w:rsidRPr="00566962" w:rsidRDefault="00687105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  <w:shd w:val="clear" w:color="auto" w:fill="1C1E1F"/>
              </w:rPr>
            </w:pPr>
          </w:p>
          <w:p w14:paraId="5B2E9F6D" w14:textId="77777777" w:rsidR="00687105" w:rsidRPr="00566962" w:rsidRDefault="00687105" w:rsidP="00500C93">
            <w:pPr>
              <w:pStyle w:val="StandardWeb"/>
              <w:shd w:val="clear" w:color="auto" w:fill="FFFFFF" w:themeFill="background1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Einzelfirma</w:t>
            </w:r>
          </w:p>
          <w:p w14:paraId="197D1ED5" w14:textId="77777777" w:rsidR="00687105" w:rsidRPr="00566962" w:rsidRDefault="00687105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1C1E1F"/>
              </w:rPr>
            </w:pPr>
          </w:p>
          <w:p w14:paraId="73C58EBA" w14:textId="77777777" w:rsidR="00687105" w:rsidRPr="00566962" w:rsidRDefault="00687105" w:rsidP="00624C4C">
            <w:pPr>
              <w:pStyle w:val="StandardWeb"/>
              <w:spacing w:before="2" w:after="2"/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</w:pPr>
            <w:r w:rsidRPr="00566962">
              <w:rPr>
                <w:rFonts w:ascii="Arial" w:hAnsi="Arial" w:cs="Arial"/>
                <w:color w:val="000000" w:themeColor="text1"/>
                <w:sz w:val="16"/>
                <w:szCs w:val="16"/>
                <w:shd w:val="clear" w:color="auto" w:fill="FFFFFF" w:themeFill="background1"/>
              </w:rPr>
              <w:t>Bern</w:t>
            </w:r>
          </w:p>
          <w:p w14:paraId="3AB70E32" w14:textId="77777777" w:rsidR="00FD63D4" w:rsidRPr="00566962" w:rsidRDefault="00FD63D4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  <w:shd w:val="clear" w:color="auto" w:fill="FFFFFF" w:themeFill="background1"/>
              </w:rPr>
            </w:pPr>
          </w:p>
          <w:p w14:paraId="279B77A2" w14:textId="7D016CC7" w:rsidR="00FD63D4" w:rsidRPr="00566962" w:rsidRDefault="00FD63D4" w:rsidP="00624C4C">
            <w:pPr>
              <w:pStyle w:val="StandardWeb"/>
              <w:spacing w:before="2" w:after="2"/>
              <w:rPr>
                <w:rFonts w:ascii="Arial" w:hAnsi="Arial" w:cs="Arial"/>
                <w:b/>
                <w:color w:val="000000" w:themeColor="text1"/>
                <w:sz w:val="16"/>
                <w:szCs w:val="16"/>
                <w:shd w:val="clear" w:color="auto" w:fill="1C1E1F"/>
              </w:rPr>
            </w:pPr>
          </w:p>
        </w:tc>
      </w:tr>
    </w:tbl>
    <w:p w14:paraId="0E44DC3B" w14:textId="7017B39C" w:rsidR="006C3E73" w:rsidRDefault="002B65F2" w:rsidP="005246CD">
      <w:pPr>
        <w:pStyle w:val="StandardWeb"/>
        <w:spacing w:before="2" w:after="2"/>
        <w:rPr>
          <w:rFonts w:ascii="Arial" w:hAnsi="Arial" w:cs="Arial"/>
          <w:i/>
          <w:noProof/>
          <w:color w:val="000000" w:themeColor="text1"/>
          <w:sz w:val="21"/>
          <w:szCs w:val="21"/>
          <w:shd w:val="clear" w:color="auto" w:fill="FFFFFF" w:themeFill="background1"/>
        </w:rPr>
      </w:pPr>
      <w:r w:rsidRPr="00566962">
        <w:rPr>
          <w:rFonts w:ascii="Arial" w:hAnsi="Arial" w:cs="Arial"/>
          <w:color w:val="000000" w:themeColor="text1"/>
        </w:rPr>
        <w:br w:type="page"/>
      </w:r>
    </w:p>
    <w:p w14:paraId="41320C6B" w14:textId="7689D014" w:rsidR="00C542F7" w:rsidRPr="00566962" w:rsidRDefault="00C542F7" w:rsidP="005246CD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3813301A" w14:textId="37C95471" w:rsidR="00C542F7" w:rsidRPr="00566962" w:rsidRDefault="00C542F7" w:rsidP="00C542F7">
      <w:pPr>
        <w:pStyle w:val="StandardWeb"/>
        <w:spacing w:before="2" w:after="2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566962">
        <w:rPr>
          <w:rFonts w:ascii="Arial" w:hAnsi="Arial" w:cs="Arial"/>
          <w:b/>
          <w:color w:val="000000" w:themeColor="text1"/>
          <w:sz w:val="24"/>
          <w:szCs w:val="24"/>
          <w:highlight w:val="yellow"/>
          <w:u w:val="single"/>
        </w:rPr>
        <w:t>Teil 3</w:t>
      </w:r>
    </w:p>
    <w:p w14:paraId="53291702" w14:textId="3788CDDC" w:rsidR="00C542F7" w:rsidRPr="00566962" w:rsidRDefault="00C542F7" w:rsidP="00C542F7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0442FCF6" w14:textId="6C60781F" w:rsidR="002D0462" w:rsidRPr="00566962" w:rsidRDefault="002D0462" w:rsidP="00150D33">
      <w:pPr>
        <w:pStyle w:val="StandardWeb"/>
        <w:numPr>
          <w:ilvl w:val="0"/>
          <w:numId w:val="2"/>
        </w:numPr>
        <w:spacing w:before="2" w:after="2"/>
        <w:rPr>
          <w:rFonts w:ascii="Arial" w:hAnsi="Arial" w:cs="Arial"/>
          <w:b/>
          <w:color w:val="000000" w:themeColor="text1"/>
          <w:szCs w:val="24"/>
        </w:rPr>
      </w:pPr>
      <w:r w:rsidRPr="00566962">
        <w:rPr>
          <w:rFonts w:ascii="Arial" w:hAnsi="Arial" w:cs="Arial"/>
          <w:b/>
          <w:color w:val="000000" w:themeColor="text1"/>
          <w:szCs w:val="24"/>
        </w:rPr>
        <w:t>Zeit: 20’</w:t>
      </w:r>
    </w:p>
    <w:p w14:paraId="1909B4BE" w14:textId="30BCF87F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2467A9E7" w14:textId="70E4FB43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Beschaffen Sie sich den Handelsregisterauszug Ihres Lehrbetriebes.</w:t>
      </w:r>
      <w:r w:rsidR="004F72A9" w:rsidRPr="00566962">
        <w:rPr>
          <w:rFonts w:ascii="Arial" w:hAnsi="Arial" w:cs="Arial"/>
          <w:color w:val="000000" w:themeColor="text1"/>
        </w:rPr>
        <w:t xml:space="preserve"> Wenn es nicht klar ist, weil Sie Beispielsweise für den Bund arbeiten, wählen Sie ein anderes Unternehmen aus dem Kanton Bern aus.</w:t>
      </w:r>
      <w:r w:rsidRPr="00566962">
        <w:rPr>
          <w:rFonts w:ascii="Arial" w:hAnsi="Arial" w:cs="Arial"/>
          <w:color w:val="000000" w:themeColor="text1"/>
        </w:rPr>
        <w:t xml:space="preserve"> </w:t>
      </w:r>
      <w:r w:rsidR="004F72A9" w:rsidRPr="00566962">
        <w:rPr>
          <w:rFonts w:ascii="Arial" w:hAnsi="Arial" w:cs="Arial"/>
          <w:color w:val="000000" w:themeColor="text1"/>
        </w:rPr>
        <w:t>Beantworten Sie folgende Fragen.</w:t>
      </w:r>
    </w:p>
    <w:p w14:paraId="37EDC455" w14:textId="69D51E41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3791BA4F" w14:textId="0F0C3659" w:rsidR="00C542F7" w:rsidRPr="00566962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Wie lautet der exakte Geschäftsname (die Firma) Ihres Lehrbetriebes?</w:t>
      </w:r>
    </w:p>
    <w:p w14:paraId="6CA542D6" w14:textId="217BCD75" w:rsidR="00C542F7" w:rsidRPr="00566962" w:rsidRDefault="00601FCA" w:rsidP="00601FCA">
      <w:pPr>
        <w:pStyle w:val="StandardWeb"/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eastAsia="Times New Roman" w:hAnsi="Arial" w:cs="Arial"/>
          <w:bCs/>
          <w:i/>
          <w:color w:val="000000" w:themeColor="text1"/>
          <w:sz w:val="21"/>
          <w:szCs w:val="21"/>
          <w:lang w:val="de-CH" w:eastAsia="de-CH"/>
        </w:rPr>
        <w:t>S</w:t>
      </w:r>
      <w:r w:rsidRPr="00601FCA">
        <w:rPr>
          <w:rFonts w:ascii="Arial" w:eastAsia="Times New Roman" w:hAnsi="Arial" w:cs="Arial"/>
          <w:bCs/>
          <w:i/>
          <w:color w:val="000000" w:themeColor="text1"/>
          <w:sz w:val="21"/>
          <w:szCs w:val="21"/>
          <w:lang w:val="de-CH" w:eastAsia="de-CH"/>
        </w:rPr>
        <w:t>chweizerische Bundesbahnen SBB</w:t>
      </w:r>
      <w:r w:rsidRPr="00566962">
        <w:rPr>
          <w:rFonts w:ascii="Arial" w:eastAsia="Times New Roman" w:hAnsi="Arial" w:cs="Arial"/>
          <w:bCs/>
          <w:i/>
          <w:color w:val="000000" w:themeColor="text1"/>
          <w:sz w:val="21"/>
          <w:szCs w:val="21"/>
          <w:lang w:val="de-CH" w:eastAsia="de-CH"/>
        </w:rPr>
        <w:t xml:space="preserve"> </w:t>
      </w:r>
      <w:r w:rsidRPr="00601FCA">
        <w:rPr>
          <w:rFonts w:ascii="Arial" w:eastAsia="Times New Roman" w:hAnsi="Arial" w:cs="Arial"/>
          <w:i/>
          <w:color w:val="000000" w:themeColor="text1"/>
          <w:sz w:val="21"/>
          <w:szCs w:val="21"/>
          <w:lang w:val="de-CH" w:eastAsia="de-CH"/>
        </w:rPr>
        <w:t>(Chemins de fer fédéraux suisses CFF) (Ferrovie federali svizzere FFS) (Viafiers federalas svizras VFS) (Swiss federal railways SFR)</w:t>
      </w:r>
    </w:p>
    <w:p w14:paraId="35C554F0" w14:textId="4F5004C8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6E5858D8" w14:textId="598BEF15" w:rsidR="00C542F7" w:rsidRPr="00566962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Welche Rechtsform hat Ihr Lehrbetrieb?</w:t>
      </w:r>
    </w:p>
    <w:p w14:paraId="3B3592DF" w14:textId="1EE7EB12" w:rsidR="00C542F7" w:rsidRPr="00701608" w:rsidRDefault="00C03277" w:rsidP="00C03277">
      <w:pPr>
        <w:pStyle w:val="StandardWeb"/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701608">
        <w:rPr>
          <w:rFonts w:ascii="Arial" w:hAnsi="Arial" w:cs="Arial"/>
          <w:i/>
          <w:color w:val="000000" w:themeColor="text1"/>
        </w:rPr>
        <w:t>Aktiengesellschaft</w:t>
      </w:r>
    </w:p>
    <w:p w14:paraId="71819EDF" w14:textId="4BF14179" w:rsidR="00C03277" w:rsidRPr="00566962" w:rsidRDefault="00C03277" w:rsidP="00C03277">
      <w:pPr>
        <w:pStyle w:val="StandardWeb"/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</w:p>
    <w:p w14:paraId="115036F4" w14:textId="20BB9B4F" w:rsidR="00C542F7" w:rsidRPr="00566962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Wo ist der Geschäftssitz?</w:t>
      </w:r>
    </w:p>
    <w:p w14:paraId="4E7450C4" w14:textId="2B9740CF" w:rsidR="006C3E73" w:rsidRDefault="00AF6EFE" w:rsidP="00AF6EFE">
      <w:pPr>
        <w:pStyle w:val="StandardWeb"/>
        <w:shd w:val="clear" w:color="auto" w:fill="FFFFFF" w:themeFill="background1"/>
        <w:spacing w:before="2" w:after="2"/>
        <w:ind w:left="360"/>
        <w:jc w:val="both"/>
        <w:rPr>
          <w:rFonts w:ascii="Arial" w:hAnsi="Arial" w:cs="Arial"/>
          <w:i/>
          <w:noProof/>
          <w:color w:val="000000" w:themeColor="text1"/>
          <w:sz w:val="21"/>
          <w:szCs w:val="21"/>
          <w:shd w:val="clear" w:color="auto" w:fill="FFFFFF" w:themeFill="background1"/>
        </w:rPr>
      </w:pP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 w:themeFill="background1"/>
        </w:rPr>
        <w:t>Hilfikerstrasse, 3000 Bern 65 SBB</w:t>
      </w:r>
    </w:p>
    <w:p w14:paraId="4D58DC1F" w14:textId="3FBFE03F" w:rsidR="00C542F7" w:rsidRPr="00701608" w:rsidRDefault="00C542F7" w:rsidP="006C3E73">
      <w:pPr>
        <w:pStyle w:val="StandardWeb"/>
        <w:shd w:val="clear" w:color="auto" w:fill="FFFFFF" w:themeFill="background1"/>
        <w:spacing w:before="2" w:after="2"/>
        <w:jc w:val="both"/>
        <w:rPr>
          <w:rFonts w:ascii="Arial" w:hAnsi="Arial" w:cs="Arial"/>
          <w:i/>
          <w:color w:val="000000" w:themeColor="text1"/>
          <w:sz w:val="21"/>
          <w:szCs w:val="21"/>
          <w:shd w:val="clear" w:color="auto" w:fill="282A2C"/>
        </w:rPr>
      </w:pPr>
    </w:p>
    <w:p w14:paraId="650174EA" w14:textId="07DA7D1A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03EF252E" w14:textId="73647A2B" w:rsidR="00C542F7" w:rsidRPr="00566962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 xml:space="preserve">Wie ist im Handelsregistereintrag Zweck Ihres Lehrbetriebes </w:t>
      </w:r>
      <w:r w:rsidR="00A756A4" w:rsidRPr="00566962">
        <w:rPr>
          <w:rFonts w:ascii="Arial" w:hAnsi="Arial" w:cs="Arial"/>
          <w:color w:val="000000" w:themeColor="text1"/>
        </w:rPr>
        <w:t>umschrieben</w:t>
      </w:r>
      <w:r w:rsidRPr="00566962">
        <w:rPr>
          <w:rFonts w:ascii="Arial" w:hAnsi="Arial" w:cs="Arial"/>
          <w:color w:val="000000" w:themeColor="text1"/>
        </w:rPr>
        <w:t>?</w:t>
      </w:r>
    </w:p>
    <w:p w14:paraId="087205F8" w14:textId="3EF79EC4" w:rsidR="00C542F7" w:rsidRPr="00701608" w:rsidRDefault="00566962" w:rsidP="00566962">
      <w:pPr>
        <w:pStyle w:val="StandardWeb"/>
        <w:shd w:val="clear" w:color="auto" w:fill="FFFFFF" w:themeFill="background1"/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 w:themeFill="background1"/>
        </w:rPr>
        <w:t>Die Gesellschaft erbringt als Kernaufgabe Dienstleistungen im öffentlichen Verkehr,</w:t>
      </w: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282A2C"/>
        </w:rPr>
        <w:t xml:space="preserve"> </w:t>
      </w: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 w:themeFill="background1"/>
        </w:rPr>
        <w:t>namentlich in der Bereitstellung der Infrastruktur, im Personenfernverkehr, im regionalen</w:t>
      </w: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282A2C"/>
        </w:rPr>
        <w:t xml:space="preserve"> </w:t>
      </w:r>
      <w:r w:rsidRPr="00701608">
        <w:rPr>
          <w:rFonts w:ascii="Arial" w:hAnsi="Arial" w:cs="Arial"/>
          <w:i/>
          <w:color w:val="000000" w:themeColor="text1"/>
          <w:sz w:val="21"/>
          <w:szCs w:val="21"/>
          <w:shd w:val="clear" w:color="auto" w:fill="FFFFFF" w:themeFill="background1"/>
        </w:rPr>
        <w:t>Personenverkehr und im Güterverkehr sowie in den damit zusammenhängenden Bereichen.</w:t>
      </w:r>
    </w:p>
    <w:p w14:paraId="081BF219" w14:textId="77777777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33235956" w14:textId="1EE31EDC" w:rsidR="00C542F7" w:rsidRPr="00566962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Welche Personen sind eingetragen?</w:t>
      </w:r>
    </w:p>
    <w:p w14:paraId="6E27112E" w14:textId="7690EE04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3ED1FB65" w14:textId="0EDAA643" w:rsidR="00C542F7" w:rsidRDefault="006C3E73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  <w:r>
        <w:rPr>
          <w:rFonts w:ascii="Arial" w:hAnsi="Arial" w:cs="Arial"/>
          <w:i/>
          <w:noProof/>
          <w:color w:val="000000" w:themeColor="text1"/>
          <w:sz w:val="21"/>
          <w:szCs w:val="21"/>
          <w:shd w:val="clear" w:color="auto" w:fill="FFFFFF" w:themeFill="background1"/>
        </w:rPr>
        <w:lastRenderedPageBreak/>
        <w:drawing>
          <wp:anchor distT="0" distB="0" distL="114300" distR="114300" simplePos="0" relativeHeight="251654144" behindDoc="1" locked="0" layoutInCell="1" allowOverlap="1" wp14:anchorId="75292297" wp14:editId="7D66024E">
            <wp:simplePos x="0" y="0"/>
            <wp:positionH relativeFrom="column">
              <wp:posOffset>904875</wp:posOffset>
            </wp:positionH>
            <wp:positionV relativeFrom="paragraph">
              <wp:posOffset>-490855</wp:posOffset>
            </wp:positionV>
            <wp:extent cx="3956685" cy="10534650"/>
            <wp:effectExtent l="0" t="0" r="0" b="0"/>
            <wp:wrapTight wrapText="bothSides">
              <wp:wrapPolygon edited="0">
                <wp:start x="0" y="0"/>
                <wp:lineTo x="0" y="21561"/>
                <wp:lineTo x="21527" y="21561"/>
                <wp:lineTo x="2152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31" b="7440"/>
                    <a:stretch/>
                  </pic:blipFill>
                  <pic:spPr bwMode="auto">
                    <a:xfrm>
                      <a:off x="0" y="0"/>
                      <a:ext cx="3956685" cy="10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BAFA51" w14:textId="77777777" w:rsidR="006C3E73" w:rsidRPr="00566962" w:rsidRDefault="006C3E73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18A62012" w14:textId="77777777" w:rsidR="00C542F7" w:rsidRPr="005353A4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lastRenderedPageBreak/>
        <w:t>Welche Unterschriftsberechtigung haben die eingetragenen Personen?</w:t>
      </w:r>
    </w:p>
    <w:p w14:paraId="382905DE" w14:textId="29B589EA" w:rsidR="00C542F7" w:rsidRPr="005353A4" w:rsidRDefault="005353A4" w:rsidP="005353A4">
      <w:pPr>
        <w:pStyle w:val="StandardWeb"/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5353A4">
        <w:rPr>
          <w:rFonts w:ascii="Arial" w:hAnsi="Arial" w:cs="Arial"/>
          <w:i/>
          <w:color w:val="000000" w:themeColor="text1"/>
        </w:rPr>
        <w:t>Kollektivunterschrift zu zweien</w:t>
      </w:r>
    </w:p>
    <w:p w14:paraId="1A60D946" w14:textId="77777777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107C2561" w14:textId="765DAC85" w:rsidR="00C542F7" w:rsidRDefault="00C542F7" w:rsidP="00C542F7">
      <w:pPr>
        <w:pStyle w:val="StandardWeb"/>
        <w:numPr>
          <w:ilvl w:val="0"/>
          <w:numId w:val="19"/>
        </w:numPr>
        <w:spacing w:before="2" w:after="2"/>
        <w:ind w:left="360"/>
        <w:jc w:val="both"/>
        <w:rPr>
          <w:rFonts w:ascii="Arial" w:hAnsi="Arial" w:cs="Arial"/>
          <w:color w:val="000000" w:themeColor="text1"/>
        </w:rPr>
      </w:pPr>
      <w:r w:rsidRPr="00566962">
        <w:rPr>
          <w:rFonts w:ascii="Arial" w:hAnsi="Arial" w:cs="Arial"/>
          <w:color w:val="000000" w:themeColor="text1"/>
        </w:rPr>
        <w:t>Wie hoch ist das Kapital Ihres Lehrbetriebes?</w:t>
      </w:r>
    </w:p>
    <w:p w14:paraId="02B06368" w14:textId="554FAD40" w:rsidR="00DB25FF" w:rsidRPr="00DB25FF" w:rsidRDefault="00DB25FF" w:rsidP="00DB25FF">
      <w:pPr>
        <w:pStyle w:val="StandardWeb"/>
        <w:spacing w:before="2" w:after="2"/>
        <w:ind w:left="360"/>
        <w:jc w:val="both"/>
        <w:rPr>
          <w:rFonts w:ascii="Arial" w:hAnsi="Arial" w:cs="Arial"/>
          <w:i/>
          <w:color w:val="000000" w:themeColor="text1"/>
        </w:rPr>
      </w:pPr>
      <w:r w:rsidRPr="00DB25FF">
        <w:rPr>
          <w:rFonts w:ascii="Arial" w:hAnsi="Arial" w:cs="Arial"/>
          <w:i/>
          <w:color w:val="000000" w:themeColor="text1"/>
        </w:rPr>
        <w:t>9‘000‘000‘000 CHF</w:t>
      </w:r>
      <w:r w:rsidR="00315675">
        <w:rPr>
          <w:rFonts w:ascii="Arial" w:hAnsi="Arial" w:cs="Arial"/>
          <w:i/>
          <w:color w:val="000000" w:themeColor="text1"/>
        </w:rPr>
        <w:t>, 180‘000‘000 Namenaktien zu 50</w:t>
      </w:r>
      <w:r w:rsidR="0005332E">
        <w:rPr>
          <w:rFonts w:ascii="Arial" w:hAnsi="Arial" w:cs="Arial"/>
          <w:i/>
          <w:color w:val="000000" w:themeColor="text1"/>
        </w:rPr>
        <w:t xml:space="preserve">.00 </w:t>
      </w:r>
      <w:r w:rsidR="00315675">
        <w:rPr>
          <w:rFonts w:ascii="Arial" w:hAnsi="Arial" w:cs="Arial"/>
          <w:i/>
          <w:color w:val="000000" w:themeColor="text1"/>
        </w:rPr>
        <w:t>CHF</w:t>
      </w:r>
    </w:p>
    <w:p w14:paraId="05B2B0A4" w14:textId="77777777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4CD6D015" w14:textId="77777777" w:rsidR="00C542F7" w:rsidRPr="00566962" w:rsidRDefault="00C542F7" w:rsidP="00C542F7">
      <w:pPr>
        <w:pStyle w:val="StandardWeb"/>
        <w:spacing w:before="2" w:after="2"/>
        <w:jc w:val="both"/>
        <w:rPr>
          <w:rFonts w:ascii="Arial" w:hAnsi="Arial" w:cs="Arial"/>
          <w:color w:val="000000" w:themeColor="text1"/>
        </w:rPr>
      </w:pPr>
    </w:p>
    <w:p w14:paraId="6C4F5CC5" w14:textId="77777777" w:rsidR="00C542F7" w:rsidRPr="00566962" w:rsidRDefault="00C542F7" w:rsidP="00C542F7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p w14:paraId="3BA6F524" w14:textId="6245CA92" w:rsidR="00C542F7" w:rsidRPr="00566962" w:rsidRDefault="00C542F7" w:rsidP="005246CD">
      <w:pPr>
        <w:pStyle w:val="StandardWeb"/>
        <w:spacing w:before="2" w:after="2"/>
        <w:rPr>
          <w:rFonts w:ascii="Arial" w:hAnsi="Arial" w:cs="Arial"/>
          <w:color w:val="000000" w:themeColor="text1"/>
        </w:rPr>
      </w:pPr>
    </w:p>
    <w:sectPr w:rsidR="00C542F7" w:rsidRPr="00566962" w:rsidSect="00681AB9">
      <w:headerReference w:type="default" r:id="rId12"/>
      <w:footerReference w:type="default" r:id="rId13"/>
      <w:pgSz w:w="11900" w:h="16840"/>
      <w:pgMar w:top="993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EB307" w14:textId="77777777" w:rsidR="000D35F5" w:rsidRDefault="000D35F5">
      <w:r>
        <w:separator/>
      </w:r>
    </w:p>
  </w:endnote>
  <w:endnote w:type="continuationSeparator" w:id="0">
    <w:p w14:paraId="71B6D75E" w14:textId="77777777" w:rsidR="000D35F5" w:rsidRDefault="000D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DCE3C" w14:textId="77777777" w:rsidR="00681AB9" w:rsidRPr="005131CB" w:rsidRDefault="00681AB9" w:rsidP="005131CB">
    <w:pPr>
      <w:pStyle w:val="Kopfzeile"/>
      <w:rPr>
        <w:sz w:val="18"/>
      </w:rPr>
    </w:pPr>
    <w:r>
      <w:rPr>
        <w:sz w:val="18"/>
      </w:rPr>
      <w:t>koj</w:t>
    </w:r>
    <w:r>
      <w:rPr>
        <w:sz w:val="18"/>
      </w:rPr>
      <w:tab/>
    </w:r>
    <w:r w:rsidR="00C542F7">
      <w:rPr>
        <w:sz w:val="18"/>
      </w:rPr>
      <w:t>gibb</w:t>
    </w:r>
    <w:r w:rsidR="00C542F7">
      <w:rPr>
        <w:sz w:val="18"/>
      </w:rPr>
      <w:tab/>
      <w:t>Modul915</w:t>
    </w:r>
  </w:p>
  <w:p w14:paraId="5BDD8C11" w14:textId="77777777" w:rsidR="00681AB9" w:rsidRPr="00EF50D4" w:rsidRDefault="00681AB9">
    <w:pPr>
      <w:pStyle w:val="Fuzeile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743F7" w14:textId="77777777" w:rsidR="000D35F5" w:rsidRDefault="000D35F5">
      <w:r>
        <w:separator/>
      </w:r>
    </w:p>
  </w:footnote>
  <w:footnote w:type="continuationSeparator" w:id="0">
    <w:p w14:paraId="7E516C3B" w14:textId="77777777" w:rsidR="000D35F5" w:rsidRDefault="000D3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CC2A" w14:textId="77777777" w:rsidR="00681AB9" w:rsidRDefault="00681AB9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23B83"/>
    <w:multiLevelType w:val="hybridMultilevel"/>
    <w:tmpl w:val="B6A2E110"/>
    <w:lvl w:ilvl="0" w:tplc="1180D59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36B76"/>
    <w:multiLevelType w:val="hybridMultilevel"/>
    <w:tmpl w:val="BC98C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A1692"/>
    <w:multiLevelType w:val="hybridMultilevel"/>
    <w:tmpl w:val="3F923272"/>
    <w:lvl w:ilvl="0" w:tplc="1180D59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805A5"/>
    <w:multiLevelType w:val="hybridMultilevel"/>
    <w:tmpl w:val="CC64A3D6"/>
    <w:lvl w:ilvl="0" w:tplc="1180D59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A1378"/>
    <w:multiLevelType w:val="hybridMultilevel"/>
    <w:tmpl w:val="3F923272"/>
    <w:lvl w:ilvl="0" w:tplc="1180D59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0164D"/>
    <w:multiLevelType w:val="multilevel"/>
    <w:tmpl w:val="9D34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D12B8"/>
    <w:multiLevelType w:val="hybridMultilevel"/>
    <w:tmpl w:val="E5A0E9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01BF7"/>
    <w:multiLevelType w:val="hybridMultilevel"/>
    <w:tmpl w:val="14E01B1A"/>
    <w:lvl w:ilvl="0" w:tplc="1BF630CA">
      <w:start w:val="3"/>
      <w:numFmt w:val="bullet"/>
      <w:lvlText w:val="-"/>
      <w:lvlJc w:val="left"/>
      <w:pPr>
        <w:ind w:left="360" w:hanging="360"/>
      </w:pPr>
      <w:rPr>
        <w:rFonts w:ascii="Times" w:eastAsiaTheme="minorHAnsi" w:hAnsi="Time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A974F2"/>
    <w:multiLevelType w:val="hybridMultilevel"/>
    <w:tmpl w:val="DD3A9156"/>
    <w:lvl w:ilvl="0" w:tplc="080AA6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6326DA"/>
    <w:multiLevelType w:val="hybridMultilevel"/>
    <w:tmpl w:val="A8EE2D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F2521"/>
    <w:multiLevelType w:val="hybridMultilevel"/>
    <w:tmpl w:val="ED903CCE"/>
    <w:lvl w:ilvl="0" w:tplc="8F1A5E2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E443D1"/>
    <w:multiLevelType w:val="hybridMultilevel"/>
    <w:tmpl w:val="C7B4D77E"/>
    <w:lvl w:ilvl="0" w:tplc="1180D59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F0219"/>
    <w:multiLevelType w:val="hybridMultilevel"/>
    <w:tmpl w:val="C7B4D77E"/>
    <w:lvl w:ilvl="0" w:tplc="1180D598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2A6F3A"/>
    <w:multiLevelType w:val="hybridMultilevel"/>
    <w:tmpl w:val="C41AD0A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9F1C45"/>
    <w:multiLevelType w:val="hybridMultilevel"/>
    <w:tmpl w:val="5646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52F7F8C"/>
    <w:multiLevelType w:val="hybridMultilevel"/>
    <w:tmpl w:val="BA7EF9E4"/>
    <w:lvl w:ilvl="0" w:tplc="DA28ABAE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B05CF1"/>
    <w:multiLevelType w:val="hybridMultilevel"/>
    <w:tmpl w:val="CC64A3D6"/>
    <w:lvl w:ilvl="0" w:tplc="1180D598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26244"/>
    <w:multiLevelType w:val="hybridMultilevel"/>
    <w:tmpl w:val="E53A86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31170"/>
    <w:multiLevelType w:val="hybridMultilevel"/>
    <w:tmpl w:val="C120A1EC"/>
    <w:lvl w:ilvl="0" w:tplc="0094A6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90A36"/>
    <w:multiLevelType w:val="hybridMultilevel"/>
    <w:tmpl w:val="32683DA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124EA"/>
    <w:multiLevelType w:val="hybridMultilevel"/>
    <w:tmpl w:val="A5343AFA"/>
    <w:lvl w:ilvl="0" w:tplc="2AB4BE00">
      <w:start w:val="2"/>
      <w:numFmt w:val="bullet"/>
      <w:lvlText w:val="-"/>
      <w:lvlJc w:val="left"/>
      <w:pPr>
        <w:ind w:left="360" w:hanging="360"/>
      </w:pPr>
      <w:rPr>
        <w:rFonts w:ascii="Times" w:eastAsiaTheme="minorHAnsi" w:hAnsi="Times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16"/>
  </w:num>
  <w:num w:numId="8">
    <w:abstractNumId w:val="19"/>
  </w:num>
  <w:num w:numId="9">
    <w:abstractNumId w:val="3"/>
  </w:num>
  <w:num w:numId="10">
    <w:abstractNumId w:val="4"/>
  </w:num>
  <w:num w:numId="11">
    <w:abstractNumId w:val="17"/>
  </w:num>
  <w:num w:numId="12">
    <w:abstractNumId w:val="2"/>
  </w:num>
  <w:num w:numId="13">
    <w:abstractNumId w:val="11"/>
  </w:num>
  <w:num w:numId="14">
    <w:abstractNumId w:val="12"/>
  </w:num>
  <w:num w:numId="15">
    <w:abstractNumId w:val="13"/>
  </w:num>
  <w:num w:numId="16">
    <w:abstractNumId w:val="18"/>
  </w:num>
  <w:num w:numId="17">
    <w:abstractNumId w:val="15"/>
  </w:num>
  <w:num w:numId="18">
    <w:abstractNumId w:val="14"/>
  </w:num>
  <w:num w:numId="19">
    <w:abstractNumId w:val="1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8BB"/>
    <w:rsid w:val="00014AA7"/>
    <w:rsid w:val="00052C20"/>
    <w:rsid w:val="0005332E"/>
    <w:rsid w:val="000D35F5"/>
    <w:rsid w:val="000F6127"/>
    <w:rsid w:val="001202CF"/>
    <w:rsid w:val="00121F14"/>
    <w:rsid w:val="001437B8"/>
    <w:rsid w:val="00150D33"/>
    <w:rsid w:val="00153DAD"/>
    <w:rsid w:val="00154788"/>
    <w:rsid w:val="0016552B"/>
    <w:rsid w:val="001A4660"/>
    <w:rsid w:val="001C6DA6"/>
    <w:rsid w:val="002067D4"/>
    <w:rsid w:val="00210EB7"/>
    <w:rsid w:val="00224C0A"/>
    <w:rsid w:val="002508D0"/>
    <w:rsid w:val="00264731"/>
    <w:rsid w:val="00265255"/>
    <w:rsid w:val="002B65F2"/>
    <w:rsid w:val="002B7A82"/>
    <w:rsid w:val="002C2B55"/>
    <w:rsid w:val="002D0462"/>
    <w:rsid w:val="0030119A"/>
    <w:rsid w:val="00315675"/>
    <w:rsid w:val="003478BB"/>
    <w:rsid w:val="003605FF"/>
    <w:rsid w:val="003634FC"/>
    <w:rsid w:val="00372283"/>
    <w:rsid w:val="003936C4"/>
    <w:rsid w:val="003A6F11"/>
    <w:rsid w:val="003C5635"/>
    <w:rsid w:val="003D30E7"/>
    <w:rsid w:val="003D38FC"/>
    <w:rsid w:val="003F0E16"/>
    <w:rsid w:val="00410A5A"/>
    <w:rsid w:val="00433966"/>
    <w:rsid w:val="004402B0"/>
    <w:rsid w:val="00450B90"/>
    <w:rsid w:val="00451FD5"/>
    <w:rsid w:val="00463438"/>
    <w:rsid w:val="004A2D6F"/>
    <w:rsid w:val="004C1F5B"/>
    <w:rsid w:val="004F3446"/>
    <w:rsid w:val="004F72A9"/>
    <w:rsid w:val="004F799F"/>
    <w:rsid w:val="00500C93"/>
    <w:rsid w:val="005131CB"/>
    <w:rsid w:val="005246CD"/>
    <w:rsid w:val="005353A4"/>
    <w:rsid w:val="00541668"/>
    <w:rsid w:val="00562EA9"/>
    <w:rsid w:val="00565F7D"/>
    <w:rsid w:val="00566962"/>
    <w:rsid w:val="005B4AE5"/>
    <w:rsid w:val="005B79C9"/>
    <w:rsid w:val="005D711D"/>
    <w:rsid w:val="005E5ADB"/>
    <w:rsid w:val="005E5D03"/>
    <w:rsid w:val="00601FCA"/>
    <w:rsid w:val="00602E21"/>
    <w:rsid w:val="00616949"/>
    <w:rsid w:val="00624C4C"/>
    <w:rsid w:val="00627CCC"/>
    <w:rsid w:val="00630DEA"/>
    <w:rsid w:val="00674673"/>
    <w:rsid w:val="00676A37"/>
    <w:rsid w:val="00681AB9"/>
    <w:rsid w:val="00687105"/>
    <w:rsid w:val="006A1312"/>
    <w:rsid w:val="006A7468"/>
    <w:rsid w:val="006C3E73"/>
    <w:rsid w:val="006F0FA4"/>
    <w:rsid w:val="00701608"/>
    <w:rsid w:val="007202D0"/>
    <w:rsid w:val="00791034"/>
    <w:rsid w:val="007B34BA"/>
    <w:rsid w:val="007B747A"/>
    <w:rsid w:val="007C61AB"/>
    <w:rsid w:val="008126DF"/>
    <w:rsid w:val="0081797B"/>
    <w:rsid w:val="00880334"/>
    <w:rsid w:val="008C0BBB"/>
    <w:rsid w:val="008E6C44"/>
    <w:rsid w:val="008F0E01"/>
    <w:rsid w:val="00922DEB"/>
    <w:rsid w:val="009260B4"/>
    <w:rsid w:val="009263B1"/>
    <w:rsid w:val="00970290"/>
    <w:rsid w:val="009707DA"/>
    <w:rsid w:val="009728D1"/>
    <w:rsid w:val="00995AB2"/>
    <w:rsid w:val="009B151E"/>
    <w:rsid w:val="009B314E"/>
    <w:rsid w:val="009D638C"/>
    <w:rsid w:val="009D7F41"/>
    <w:rsid w:val="009E0137"/>
    <w:rsid w:val="009E3666"/>
    <w:rsid w:val="009E5A78"/>
    <w:rsid w:val="00A0147D"/>
    <w:rsid w:val="00A03312"/>
    <w:rsid w:val="00A17A1B"/>
    <w:rsid w:val="00A21E1F"/>
    <w:rsid w:val="00A2740B"/>
    <w:rsid w:val="00A31969"/>
    <w:rsid w:val="00A40D2D"/>
    <w:rsid w:val="00A756A4"/>
    <w:rsid w:val="00AA4B53"/>
    <w:rsid w:val="00AB4C74"/>
    <w:rsid w:val="00AD2762"/>
    <w:rsid w:val="00AF6EFE"/>
    <w:rsid w:val="00B75EB0"/>
    <w:rsid w:val="00B85E4B"/>
    <w:rsid w:val="00BC2DE5"/>
    <w:rsid w:val="00BC524C"/>
    <w:rsid w:val="00C03277"/>
    <w:rsid w:val="00C239F3"/>
    <w:rsid w:val="00C2567B"/>
    <w:rsid w:val="00C270C3"/>
    <w:rsid w:val="00C36BEE"/>
    <w:rsid w:val="00C542F7"/>
    <w:rsid w:val="00C6082F"/>
    <w:rsid w:val="00C70C9C"/>
    <w:rsid w:val="00C8004F"/>
    <w:rsid w:val="00C932B7"/>
    <w:rsid w:val="00C95EEF"/>
    <w:rsid w:val="00CC1C12"/>
    <w:rsid w:val="00CE3B54"/>
    <w:rsid w:val="00CF182D"/>
    <w:rsid w:val="00D04491"/>
    <w:rsid w:val="00D122CB"/>
    <w:rsid w:val="00D2624F"/>
    <w:rsid w:val="00D6100C"/>
    <w:rsid w:val="00D66409"/>
    <w:rsid w:val="00DA2B2F"/>
    <w:rsid w:val="00DA32F6"/>
    <w:rsid w:val="00DB25FF"/>
    <w:rsid w:val="00DB4DA0"/>
    <w:rsid w:val="00DB7E99"/>
    <w:rsid w:val="00DC748D"/>
    <w:rsid w:val="00DF5809"/>
    <w:rsid w:val="00E37B76"/>
    <w:rsid w:val="00E50C25"/>
    <w:rsid w:val="00E76B25"/>
    <w:rsid w:val="00E929CC"/>
    <w:rsid w:val="00E97BB1"/>
    <w:rsid w:val="00ED364F"/>
    <w:rsid w:val="00EF50D4"/>
    <w:rsid w:val="00F01A6A"/>
    <w:rsid w:val="00F0220D"/>
    <w:rsid w:val="00F02727"/>
    <w:rsid w:val="00F424A4"/>
    <w:rsid w:val="00F6036F"/>
    <w:rsid w:val="00F778C4"/>
    <w:rsid w:val="00F85368"/>
    <w:rsid w:val="00F935BB"/>
    <w:rsid w:val="00FA2E22"/>
    <w:rsid w:val="00FD63D4"/>
    <w:rsid w:val="00FF20F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92C0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iPriority="9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E8012E"/>
  </w:style>
  <w:style w:type="paragraph" w:styleId="berschrift5">
    <w:name w:val="heading 5"/>
    <w:basedOn w:val="Standard"/>
    <w:link w:val="berschrift5Zchn"/>
    <w:uiPriority w:val="9"/>
    <w:rsid w:val="00D66409"/>
    <w:pPr>
      <w:spacing w:beforeLines="1" w:afterLines="1"/>
      <w:outlineLvl w:val="4"/>
    </w:pPr>
    <w:rPr>
      <w:rFonts w:ascii="Times" w:hAnsi="Times"/>
      <w:b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rsid w:val="003478BB"/>
    <w:pPr>
      <w:spacing w:beforeLines="1" w:afterLines="1"/>
    </w:pPr>
    <w:rPr>
      <w:rFonts w:ascii="Times" w:hAnsi="Times" w:cs="Times New Roman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rsid w:val="005246CD"/>
    <w:rPr>
      <w:b/>
    </w:rPr>
  </w:style>
  <w:style w:type="paragraph" w:styleId="Listenabsatz">
    <w:name w:val="List Paragraph"/>
    <w:basedOn w:val="Standard"/>
    <w:rsid w:val="00450B90"/>
    <w:pPr>
      <w:ind w:left="720"/>
      <w:contextualSpacing/>
    </w:pPr>
  </w:style>
  <w:style w:type="table" w:styleId="Tabellenraster">
    <w:name w:val="Table Grid"/>
    <w:basedOn w:val="NormaleTabelle"/>
    <w:rsid w:val="00D610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rsid w:val="00EF50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EF50D4"/>
  </w:style>
  <w:style w:type="paragraph" w:styleId="Fuzeile">
    <w:name w:val="footer"/>
    <w:basedOn w:val="Standard"/>
    <w:link w:val="FuzeileZchn"/>
    <w:rsid w:val="00EF50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F50D4"/>
  </w:style>
  <w:style w:type="character" w:styleId="Hyperlink">
    <w:name w:val="Hyperlink"/>
    <w:basedOn w:val="Absatz-Standardschriftart"/>
    <w:uiPriority w:val="99"/>
    <w:rsid w:val="00D66409"/>
    <w:rPr>
      <w:color w:val="0000FF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6409"/>
    <w:rPr>
      <w:rFonts w:ascii="Times" w:hAnsi="Times"/>
      <w:b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rsid w:val="00ED364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D364F"/>
    <w:rPr>
      <w:rFonts w:ascii="Tahoma" w:hAnsi="Tahoma" w:cs="Tahoma"/>
      <w:sz w:val="16"/>
      <w:szCs w:val="16"/>
    </w:rPr>
  </w:style>
  <w:style w:type="character" w:customStyle="1" w:styleId="firmaimportantinfo">
    <w:name w:val="firmaimportantinfo"/>
    <w:basedOn w:val="Absatz-Standardschriftart"/>
    <w:rsid w:val="00F02727"/>
  </w:style>
  <w:style w:type="character" w:styleId="NichtaufgelsteErwhnung">
    <w:name w:val="Unresolved Mention"/>
    <w:basedOn w:val="Absatz-Standardschriftart"/>
    <w:rsid w:val="00C932B7"/>
    <w:rPr>
      <w:color w:val="605E5C"/>
      <w:shd w:val="clear" w:color="auto" w:fill="E1DFDD"/>
    </w:rPr>
  </w:style>
  <w:style w:type="paragraph" w:customStyle="1" w:styleId="gibbABFliesstext">
    <w:name w:val="gibb AB Fliesstext"/>
    <w:basedOn w:val="Standard"/>
    <w:qFormat/>
    <w:rsid w:val="00DA32F6"/>
    <w:pPr>
      <w:spacing w:after="280" w:line="280" w:lineRule="exact"/>
      <w:jc w:val="both"/>
    </w:pPr>
    <w:rPr>
      <w:rFonts w:ascii="Calibri" w:hAnsi="Calibri"/>
      <w:sz w:val="22"/>
      <w:szCs w:val="22"/>
      <w:lang w:val="de-CH"/>
    </w:rPr>
  </w:style>
  <w:style w:type="character" w:styleId="BesuchterLink">
    <w:name w:val="FollowedHyperlink"/>
    <w:basedOn w:val="Absatz-Standardschriftart"/>
    <w:semiHidden/>
    <w:unhideWhenUsed/>
    <w:rsid w:val="00791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6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.chregister.ch/cr-portal/suche/suche.x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shab.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1data.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Etat de Fribourg</Company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Jean-Bernard Kolly</dc:creator>
  <cp:keywords/>
  <cp:lastModifiedBy>Olivier Etienne Winkler</cp:lastModifiedBy>
  <cp:revision>119</cp:revision>
  <cp:lastPrinted>2017-05-12T12:18:00Z</cp:lastPrinted>
  <dcterms:created xsi:type="dcterms:W3CDTF">2015-01-23T09:33:00Z</dcterms:created>
  <dcterms:modified xsi:type="dcterms:W3CDTF">2020-06-17T12:58:00Z</dcterms:modified>
</cp:coreProperties>
</file>