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6mbky5jn3693" w:id="0"/>
      <w:bookmarkEnd w:id="0"/>
      <w:r w:rsidDel="00000000" w:rsidR="00000000" w:rsidRPr="00000000">
        <w:rPr/>
        <w:drawing>
          <wp:inline distB="114300" distT="114300" distL="114300" distR="114300">
            <wp:extent cx="1328738" cy="4326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43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4rm0e9yufx19" w:id="1"/>
      <w:bookmarkEnd w:id="1"/>
      <w:r w:rsidDel="00000000" w:rsidR="00000000" w:rsidRPr="00000000">
        <w:rPr>
          <w:rtl w:val="0"/>
        </w:rPr>
        <w:t xml:space="preserve">Heatzy Open API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21jju0udlgyn" w:id="2"/>
      <w:bookmarkEnd w:id="2"/>
      <w:r w:rsidDel="00000000" w:rsidR="00000000" w:rsidRPr="00000000">
        <w:rPr>
          <w:rtl w:val="0"/>
        </w:rPr>
        <w:t xml:space="preserve">Distinguer les différentes générations de Heatzy Pilote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ur éviter la confusion lors de création d'outils web et domotique, ce document a pour but de détailler les différences et les points communs entre chaque module Heatzy Pilote et Acova Elec'Pro.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Tous ces modules partagent une base commune et sont compatibles avec l'app Heatzy (V8.0) ainsi que les Open API Hea</w:t>
      </w:r>
      <w:r w:rsidDel="00000000" w:rsidR="00000000" w:rsidRPr="00000000">
        <w:rPr>
          <w:rtl w:val="0"/>
        </w:rPr>
        <w:t xml:space="preserve">tzy.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Néanmoins, certaines générations de modules disposent de fonctions qui leur sont propres.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Ci-dessous, une liste exhaustive de toutes les générations de Heatzy Pilote et leurs fonctions associées.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wd4de7xkkv80" w:id="3"/>
      <w:bookmarkEnd w:id="3"/>
      <w:r w:rsidDel="00000000" w:rsidR="00000000" w:rsidRPr="00000000">
        <w:rPr>
          <w:rFonts w:ascii="Andika" w:cs="Andika" w:eastAsia="Andika" w:hAnsi="Andika"/>
          <w:rtl w:val="0"/>
        </w:rPr>
        <w:t xml:space="preserve">Pilote 1ʳᵉ génération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Il s'agit de la première itération de modules Heatzy, produits en 2016, jusqu'en 2018. Ces modules disposent de moins de fonctions que les générations suivantes.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Data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525.0" w:type="dxa"/>
        <w:jc w:val="left"/>
        <w:tblLayout w:type="fixed"/>
        <w:tblLook w:val="0600"/>
      </w:tblPr>
      <w:tblGrid>
        <w:gridCol w:w="1655"/>
        <w:gridCol w:w="5870"/>
        <w:tblGridChange w:id="0">
          <w:tblGrid>
            <w:gridCol w:w="1655"/>
            <w:gridCol w:w="587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mode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Mode de chauffe (confort, éco, hors-gel, arrêt)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i w:val="1"/>
          <w:rtl w:val="0"/>
        </w:rPr>
        <w:t xml:space="preserve">pour plus de détails sur les data points, voir la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documentation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Particularités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La programmation présente dans l'app est entièrement gérée par le serveur. Il n'y a donc pas de data point dédié à la programmation.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fkv2k9esdf76" w:id="4"/>
      <w:bookmarkEnd w:id="4"/>
      <w:r w:rsidDel="00000000" w:rsidR="00000000" w:rsidRPr="00000000">
        <w:rPr>
          <w:rFonts w:ascii="Andika" w:cs="Andika" w:eastAsia="Andika" w:hAnsi="Andika"/>
          <w:rtl w:val="0"/>
        </w:rPr>
        <w:t xml:space="preserve">Pilote de 2ᵈᵉ et 3ᵉ génération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Ces deux générations sont communément appelées "Pilote v2" par la communauté Heatzy.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Ces modules apportent beaucoup de nouvelles fonctions par rapport à la première génération 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- Stockage de la programmation et de la date dans la mémoire du produit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- Ajout des dérogations mode vacances et mode boost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- Ajout de la fonctionnalité de verrouillage produit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Data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45.0" w:type="dxa"/>
        <w:jc w:val="left"/>
        <w:tblLayout w:type="fixed"/>
        <w:tblLook w:val="0600"/>
      </w:tblPr>
      <w:tblGrid>
        <w:gridCol w:w="1805"/>
        <w:gridCol w:w="7040"/>
        <w:tblGridChange w:id="0">
          <w:tblGrid>
            <w:gridCol w:w="1805"/>
            <w:gridCol w:w="704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mode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Mode de chauffe (confort, éco, hors-gel, arrêt)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pX_dataY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Données de programmation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derog_mode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Activation des dérogations (mode vacance, mode boost)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derog_time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Temps restant à une dérogation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lock_switch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Verrouillage du produit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time_week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Jour actif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time_hour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Heure de la journée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timer_switch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Activation de la programmation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*pour plus de détails sur les data points, voir la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documentation API</w:t>
        </w:r>
      </w:hyperlink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Particularités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programmation est enregistrée dans la puce du produit. Le produit enregistre également la date et l'heure. Cette mise à jour permet d'obtenir un suivi de la programmation plus stable.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Les pilotes de 3eme génération sont identiques a la seconde. Ils disposent cependant d'une architecture SoC.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kl2vwg2zy4s9" w:id="5"/>
      <w:bookmarkEnd w:id="5"/>
      <w:r w:rsidDel="00000000" w:rsidR="00000000" w:rsidRPr="00000000">
        <w:rPr>
          <w:rFonts w:ascii="Andika" w:cs="Andika" w:eastAsia="Andika" w:hAnsi="Andika"/>
          <w:rtl w:val="0"/>
        </w:rPr>
        <w:t xml:space="preserve">Pilote de 4ᵉ génération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Il s'agit de la dernière génération de pilote (en 2024). Ce module a été produit en 2022 et apporte surtout des avancées techniques. Ses API sont très similaires aux précédentes générations.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Il est facile à différencier grâce à son témoin de connexion de couleur verte (et non bleue).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Data 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845.0" w:type="dxa"/>
        <w:jc w:val="left"/>
        <w:tblLayout w:type="fixed"/>
        <w:tblLook w:val="0600"/>
      </w:tblPr>
      <w:tblGrid>
        <w:gridCol w:w="1805"/>
        <w:gridCol w:w="7040"/>
        <w:tblGridChange w:id="0">
          <w:tblGrid>
            <w:gridCol w:w="1805"/>
            <w:gridCol w:w="704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mode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Mode de chauffe (confort, éco, hors-gel, arret)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pX_dataY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Données de programmation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derog_mode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Activation des dérogations (mode vacance, mode boost)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derog_time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Temps restant à une dérogation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lock_switch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Verrouillage du produit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time_week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Jour actif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time_hour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Heure de la journée</w:t>
            </w:r>
          </w:p>
        </w:tc>
      </w:tr>
      <w:tr>
        <w:trPr>
          <w:cantSplit w:val="0"/>
          <w:trHeight w:val="495.4285714285714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timer_switch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Activation de la programmation</w:t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*pour plus de détails sur les data points, voir la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documentation API</w:t>
        </w:r>
      </w:hyperlink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Particularités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La puce Wifi du module a été mise à jour pour faciliter l'appairage et permettre une plus grande compatibilité avec les récentes normes Wifi. L'appairage se fait maintenant via Bluetooth.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Les modules de 4eme génération permettent en plus de passer les radiateurs en mode confort-1 et confort-2.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cxgevlc712c7" w:id="6"/>
      <w:bookmarkEnd w:id="6"/>
      <w:r w:rsidDel="00000000" w:rsidR="00000000" w:rsidRPr="00000000">
        <w:rPr>
          <w:rtl w:val="0"/>
        </w:rPr>
        <w:t xml:space="preserve">Liste complète de tous les modules "Pilote"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Pour connaitre la génération d'un module Heatzy Pilote ou Acova Elec' Pro, il suffit de le connecter à internet puis de passer par les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open API</w:t>
        </w:r>
      </w:hyperlink>
      <w:r w:rsidDel="00000000" w:rsidR="00000000" w:rsidRPr="00000000">
        <w:rPr>
          <w:rtl w:val="0"/>
        </w:rPr>
        <w:t xml:space="preserve"> pour obtenir les informations relatives au produit. "Product_name" et "Product_key" permettent d'identifier les différentes générations de module.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Les API des générations 2 et 3 sont 100% identiques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Les API des générations 4 possèdent exactement les mêmes data points que les générations 2 et 3. À la seule différence que les modes confort-1 et confort-2 sont supportés.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905.0" w:type="dxa"/>
        <w:jc w:val="left"/>
        <w:tblInd w:w="60.0" w:type="dxa"/>
        <w:tblLayout w:type="fixed"/>
        <w:tblLook w:val="0600"/>
      </w:tblPr>
      <w:tblGrid>
        <w:gridCol w:w="1170"/>
        <w:gridCol w:w="855"/>
        <w:gridCol w:w="1635"/>
        <w:gridCol w:w="2355"/>
        <w:gridCol w:w="1455"/>
        <w:gridCol w:w="3435"/>
        <w:tblGridChange w:id="0">
          <w:tblGrid>
            <w:gridCol w:w="1170"/>
            <w:gridCol w:w="855"/>
            <w:gridCol w:w="1635"/>
            <w:gridCol w:w="2355"/>
            <w:gridCol w:w="1455"/>
            <w:gridCol w:w="343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Remarque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Pilote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2016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Heatzy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9420ae048da545c88fc6274d204dd25f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Pas de mode boost, vacances, verrouillage. La programmation est enregistrée sur les serveurs Heatzy. Pas entièrement compatible avec la fonction groupe (mise à jour 7.0)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Pilote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2018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Pilote2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51d16c22a5f74280bc3cfe9ebcdc6402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Mode boost, vacances et verrouillage. La programmation est enregistrée dans le produit.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Elec’ Pro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2018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Elec_Pro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4fc968a21e7243b390e9ede6f1c6465d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Idem.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Pilote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2019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Pilote_Soc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b9a67b6ce24b437d9794103fd317e627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Idem.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Elec’ Pro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2019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Elec_Pro_Soc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b8c6657b66c34148b4dee64d615cefc7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Idem.</w:t>
            </w:r>
          </w:p>
        </w:tc>
      </w:tr>
      <w:tr>
        <w:trPr>
          <w:cantSplit w:val="0"/>
          <w:trHeight w:val="2595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Pilote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2022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Pilote_Soc_C3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46409c7f29d4411c85a3a46e5ee3703e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Mise à jour de la puce Wifi. Appairage via Bluetooth. Le témoin de connexion est vert pour mieux faire la différence avant l’appairage. Ajout des modes confort-1 et confort-2. Plus grande compatibilité Wifi.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Elec’ Pro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2023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Elec_Pro_Ble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9dacde7ef459421eaf8dc4bea9385634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Idem.</w:t>
            </w:r>
          </w:p>
        </w:tc>
      </w:tr>
    </w:tbl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right="3.54330708661507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right="0" w:firstLine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Copyright Heatzy 2024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ocumenter.getpostman.com/view/10809108/SzYXYfP6" TargetMode="External"/><Relationship Id="rId9" Type="http://schemas.openxmlformats.org/officeDocument/2006/relationships/hyperlink" Target="https://documenter.getpostman.com/view/10809108/SzYXYfP6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umenter.getpostman.com/view/10809108/SzYXYfP6" TargetMode="External"/><Relationship Id="rId8" Type="http://schemas.openxmlformats.org/officeDocument/2006/relationships/hyperlink" Target="https://documenter.getpostman.com/view/10809108/SzYXYfP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