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fo:font-size="15pt" fo:font-weight="bold" officeooo:rsid="00182d9e" officeooo:paragraph-rsid="00182d9e" style:font-size-asian="13.1000003814697pt" style:font-weight-asian="bold" style:font-size-complex="15pt" style:font-weight-complex="bold"/>
    </style:style>
    <style:style style:name="P2" style:family="paragraph" style:parent-style-name="Standard">
      <style:text-properties fo:font-size="12pt" fo:font-style="italic" fo:font-weight="normal" officeooo:rsid="00182d9e" officeooo:paragraph-rsid="00182d9e" style:font-size-asian="10.5pt" style:font-style-asian="italic" style:font-weight-asian="normal" style:font-size-complex="12pt" style:font-style-complex="italic" style:font-weight-complex="normal"/>
    </style:style>
    <style:style style:name="P3" style:family="paragraph" style:parent-style-name="Standard">
      <style:text-properties officeooo:paragraph-rsid="00182d9e"/>
    </style:style>
    <style:style style:name="T1" style:family="text">
      <style:text-properties officeooo:rsid="00182d9e"/>
    </style:style>
    <style:style style:name="T2" style:family="text">
      <style:text-properties fo:font-weight="bold" officeooo:rsid="00182d9e" style:font-weight-asian="bold" style:font-weight-complex="bold"/>
    </style:style>
    <style:style style:name="T3" style:family="text">
      <style:text-properties fo:font-size="15pt" fo:font-weight="bold" officeooo:rsid="00182d9e" style:font-size-asian="15pt" style:font-weight-asian="bold" style:font-size-complex="15pt" style:font-weight-complex="bold"/>
    </style:style>
    <style:style style:name="T4" style:family="text">
      <style:text-properties fo:font-size="15pt" fo:font-weight="normal" officeooo:rsid="00182d9e" style:font-size-asian="15pt" style:font-weight-asian="normal" style:font-size-complex="15pt" style:font-weight-complex="normal"/>
    </style:style>
    <style:style style:name="T5" style:family="text">
      <style:text-properties fo:font-size="12pt" fo:font-weight="normal" officeooo:rsid="00182d9e" style:font-size-asian="10.5pt" style:font-weight-asian="normal" style:font-size-complex="12pt" style:font-weight-complex="normal"/>
    </style:style>
    <style:style style:name="T6" style:family="text">
      <style:text-properties fo:font-size="12pt" fo:font-style="italic" fo:font-weight="normal" officeooo:rsid="00182d9e" style:font-size-asian="10.5pt" style:font-style-asian="italic" style:font-weight-asian="normal" style:font-size-complex="12pt" style:font-style-complex="italic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Exercises</text:p>
      <text:p text:style-name="P2">Deadline : Monday 29/07/24</text:p>
      <text:p text:style-name="P2"/>
      <text:p text:style-name="P3">
        Scenario 7: Supermarket
        <text:line-break/>
        Description: A supermarket where customers can buy groceries, the cashier can process payments, and the store manager can manage inventory.
        <text:line-break/>
        <text:line-break/>
        Scenario 8: Movie Theater
        <text:line-break/>
        Description: A movie theater where people can view movie schedules, buy tickets, and the theater manager can manage movie schedules and sales.
        <text:line-break/>
        <text:line-break/>
        Scenario 9: Bakery
        <text:line-break/>
        Description: A bakery where customers can order baked goods, the cashier can process payments, and the baker can manage recipes and inventory.
        <text:line-break/>
        <text:line-break/>
        Scenario 10: Playground
        <text:line-break/>
        Description: A playground where children can play on different equipment, parents can supervise, and the playground manager can maintain equipment.
        <text:line-break/>
        <text:line-break/>
        Using a
        <text:span text:style-name="T1">ny</text:span>
         modelling tool model a use case diagram, class diaram and an ER-diagram to match all these scenarios.
      </text:p>
      <text:p text:style-name="P3"/>
      <text:p text:style-name="P3">
        <text:span text:style-name="T3">Further Reading </text:span>
      </text:p>
      <text:p text:style-name="P3">
        <text:span text:style-name="T6">Deadline : Tueasday 30/07/2024</text:span>
        <text:line-break/>
        Next Topic will be architectural design and database modelling. 
        <text:line-break/>
        <text:line-break/>
        Task : 
        <text:line-break/>
        1. Go and learn the different architectural designs and patterns
        <text:line-break/>
        2. Learn database design and modelling 
        <text:line-break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2024-07-28T05:47:23.744000000</meta:creation-date>
    <dc:date>2024-07-28T05:52:23.321000000</dc:date>
    <meta:editing-duration>PT5M1S</meta:editing-duration>
    <meta:editing-cycles>1</meta:editing-cycles>
    <meta:generator>LibreOffice/24.2.4.2$Windows_X86_64 LibreOffice_project/51a6219feb6075d9a4c46691dcfe0cd9c4fff3c2</meta:generator>
    <meta:document-statistic meta:table-count="0" meta:image-count="0" meta:object-count="0" meta:page-count="1" meta:paragraph-count="5" meta:word-count="154" meta:character-count="1043" meta:non-whitespace-character-count="88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8013</config:config-item>
      <config:config-item config:name="ViewAreaLeft" config:type="long">0</config:config-item>
      <config:config-item config:name="ViewAreaWidth" config:type="long">21756</config:config-item>
      <config:config-item config:name="ViewAreaHeight" config:type="long">10245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6923</config:config-item>
          <config:config-item config:name="ViewTop" config:type="long">11873</config:config-item>
          <config:config-item config:name="VisibleLeft" config:type="long">0</config:config-item>
          <config:config-item config:name="VisibleTop" config:type="long">8013</config:config-item>
          <config:config-item config:name="VisibleRight" config:type="long">21754</config:config-item>
          <config:config-item config:name="VisibleBottom" config:type="long">18256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1584542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1663662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fr" fo:country="CM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CM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