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E41A4" w14:textId="77777777" w:rsidR="00000000" w:rsidRDefault="0094444D">
      <w:pPr>
        <w:widowControl w:val="0"/>
        <w:autoSpaceDE w:val="0"/>
        <w:autoSpaceDN w:val="0"/>
        <w:adjustRightInd w:val="0"/>
        <w:spacing w:after="0" w:line="240" w:lineRule="auto"/>
        <w:ind w:right="-386"/>
        <w:rPr>
          <w:rFonts w:ascii="Helvetica" w:hAnsi="Helvetica" w:cs="Helvetica"/>
          <w:sz w:val="24"/>
          <w:szCs w:val="24"/>
        </w:rPr>
      </w:pPr>
      <w:r>
        <w:rPr>
          <w:rFonts w:ascii="Helvetica" w:hAnsi="Helvetica" w:cs="Helvetica"/>
          <w:sz w:val="24"/>
          <w:szCs w:val="24"/>
        </w:rPr>
        <w:t>TP1 :</w:t>
      </w:r>
    </w:p>
    <w:p w14:paraId="67292756" w14:textId="77777777" w:rsidR="00000000" w:rsidRDefault="0094444D">
      <w:pPr>
        <w:widowControl w:val="0"/>
        <w:autoSpaceDE w:val="0"/>
        <w:autoSpaceDN w:val="0"/>
        <w:adjustRightInd w:val="0"/>
        <w:spacing w:after="0" w:line="240" w:lineRule="auto"/>
        <w:ind w:right="-386"/>
        <w:rPr>
          <w:rFonts w:ascii="Helvetica" w:hAnsi="Helvetica" w:cs="Helvetica"/>
          <w:sz w:val="24"/>
          <w:szCs w:val="24"/>
        </w:rPr>
      </w:pPr>
    </w:p>
    <w:p w14:paraId="30D70AA0" w14:textId="77777777" w:rsidR="00000000" w:rsidRDefault="0094444D">
      <w:pPr>
        <w:widowControl w:val="0"/>
        <w:autoSpaceDE w:val="0"/>
        <w:autoSpaceDN w:val="0"/>
        <w:adjustRightInd w:val="0"/>
        <w:spacing w:after="0" w:line="240" w:lineRule="auto"/>
        <w:ind w:left="720" w:right="-386" w:hanging="360"/>
        <w:rPr>
          <w:rFonts w:ascii="Helvetica" w:hAnsi="Helvetica" w:cs="Helvetica"/>
          <w:sz w:val="24"/>
          <w:szCs w:val="24"/>
        </w:rPr>
      </w:pPr>
      <w:r>
        <w:rPr>
          <w:rFonts w:ascii="Helvetica" w:hAnsi="Helvetica" w:cs="Helvetica"/>
          <w:sz w:val="24"/>
          <w:szCs w:val="24"/>
        </w:rPr>
        <w:t>1.</w:t>
      </w:r>
      <w:r>
        <w:rPr>
          <w:rFonts w:ascii="Helvetica" w:hAnsi="Helvetica" w:cs="Helvetica"/>
          <w:sz w:val="24"/>
          <w:szCs w:val="24"/>
        </w:rPr>
        <w:tab/>
        <w:t>La première ligne créée une constante tableau associatif possé</w:t>
      </w:r>
      <w:r>
        <w:rPr>
          <w:rFonts w:ascii="Helvetica" w:hAnsi="Helvetica" w:cs="Helvetica"/>
          <w:sz w:val="24"/>
          <w:szCs w:val="24"/>
        </w:rPr>
        <w:t>dant : un attribut de classe anagrammes, un attribut classe Stack, un attribut classe spirale, un attribut classe puissance4 et un attribut classe fizzBuzz. Ces classes sont appelés dans un fichier externe du nom de javascript.js</w:t>
      </w:r>
    </w:p>
    <w:p w14:paraId="44BF63AE" w14:textId="77777777" w:rsidR="00000000" w:rsidRDefault="0094444D">
      <w:pPr>
        <w:widowControl w:val="0"/>
        <w:autoSpaceDE w:val="0"/>
        <w:autoSpaceDN w:val="0"/>
        <w:adjustRightInd w:val="0"/>
        <w:spacing w:after="0" w:line="240" w:lineRule="auto"/>
        <w:ind w:right="-386"/>
        <w:rPr>
          <w:rFonts w:ascii="Helvetica" w:hAnsi="Helvetica" w:cs="Helvetica"/>
          <w:sz w:val="24"/>
          <w:szCs w:val="24"/>
        </w:rPr>
      </w:pPr>
    </w:p>
    <w:p w14:paraId="7D5FF5F4" w14:textId="77777777" w:rsidR="00000000" w:rsidRDefault="0094444D">
      <w:pPr>
        <w:widowControl w:val="0"/>
        <w:autoSpaceDE w:val="0"/>
        <w:autoSpaceDN w:val="0"/>
        <w:adjustRightInd w:val="0"/>
        <w:spacing w:after="0" w:line="240" w:lineRule="auto"/>
        <w:ind w:left="720" w:right="-386" w:hanging="360"/>
        <w:rPr>
          <w:rFonts w:ascii="Helvetica" w:hAnsi="Helvetica" w:cs="Helvetica"/>
          <w:sz w:val="24"/>
          <w:szCs w:val="24"/>
        </w:rPr>
      </w:pPr>
      <w:r>
        <w:rPr>
          <w:rFonts w:ascii="Helvetica" w:hAnsi="Helvetica" w:cs="Helvetica"/>
          <w:sz w:val="24"/>
          <w:szCs w:val="24"/>
        </w:rPr>
        <w:t>2.</w:t>
      </w:r>
      <w:r>
        <w:rPr>
          <w:rFonts w:ascii="Helvetica" w:hAnsi="Helvetica" w:cs="Helvetica"/>
          <w:sz w:val="24"/>
          <w:szCs w:val="24"/>
        </w:rPr>
        <w:tab/>
        <w:t>La fonction expect est</w:t>
      </w:r>
      <w:r>
        <w:rPr>
          <w:rFonts w:ascii="Helvetica" w:hAnsi="Helvetica" w:cs="Helvetica"/>
          <w:sz w:val="24"/>
          <w:szCs w:val="24"/>
        </w:rPr>
        <w:t xml:space="preserve"> une assertion explicite. Les expectations sont construites à partir de la fonction expect qui prend en argument une valeur. Le tout est suivi d’une fonction dite “matcher” qui prend en argument la valeur attendue. Elle permet de vérifier si la classe anag</w:t>
      </w:r>
      <w:r>
        <w:rPr>
          <w:rFonts w:ascii="Helvetica" w:hAnsi="Helvetica" w:cs="Helvetica"/>
          <w:sz w:val="24"/>
          <w:szCs w:val="24"/>
        </w:rPr>
        <w:t>rammes est bien défini pour la sixième ligne.</w:t>
      </w:r>
    </w:p>
    <w:p w14:paraId="656B997C" w14:textId="77777777" w:rsidR="00000000" w:rsidRDefault="0094444D">
      <w:pPr>
        <w:widowControl w:val="0"/>
        <w:autoSpaceDE w:val="0"/>
        <w:autoSpaceDN w:val="0"/>
        <w:adjustRightInd w:val="0"/>
        <w:spacing w:after="0" w:line="240" w:lineRule="auto"/>
        <w:ind w:right="-386"/>
        <w:rPr>
          <w:rFonts w:ascii="Helvetica" w:hAnsi="Helvetica" w:cs="Helvetica"/>
          <w:sz w:val="24"/>
          <w:szCs w:val="24"/>
        </w:rPr>
      </w:pPr>
    </w:p>
    <w:p w14:paraId="6BEC1006" w14:textId="77777777" w:rsidR="00000000" w:rsidRDefault="0094444D">
      <w:pPr>
        <w:widowControl w:val="0"/>
        <w:autoSpaceDE w:val="0"/>
        <w:autoSpaceDN w:val="0"/>
        <w:adjustRightInd w:val="0"/>
        <w:spacing w:after="0" w:line="240" w:lineRule="auto"/>
        <w:ind w:left="720" w:right="-386" w:hanging="360"/>
        <w:rPr>
          <w:rFonts w:ascii="Helvetica" w:hAnsi="Helvetica" w:cs="Helvetica"/>
          <w:sz w:val="24"/>
          <w:szCs w:val="24"/>
        </w:rPr>
      </w:pPr>
      <w:r>
        <w:rPr>
          <w:rFonts w:ascii="Helvetica" w:hAnsi="Helvetica" w:cs="Helvetica"/>
          <w:sz w:val="24"/>
          <w:szCs w:val="24"/>
        </w:rPr>
        <w:t>3.</w:t>
      </w:r>
      <w:r>
        <w:rPr>
          <w:rFonts w:ascii="Helvetica" w:hAnsi="Helvetica" w:cs="Helvetica"/>
          <w:sz w:val="24"/>
          <w:szCs w:val="24"/>
        </w:rPr>
        <w:tab/>
        <w:t>toEqual permet une comparaison stricte des valeurs du variable. C’est une fonction qui cherche de manière récursive à comparer les données les plus profondes entre 2 variables. La méthodes toEqual possède d</w:t>
      </w:r>
      <w:r>
        <w:rPr>
          <w:rFonts w:ascii="Helvetica" w:hAnsi="Helvetica" w:cs="Helvetica"/>
          <w:sz w:val="24"/>
          <w:szCs w:val="24"/>
        </w:rPr>
        <w:t xml:space="preserve">es fonctions similaires tels que “toBe” qui sert à </w:t>
      </w:r>
      <w:r>
        <w:rPr>
          <w:rFonts w:ascii="Helvetica" w:hAnsi="Helvetica" w:cs="Helvetica"/>
          <w:color w:val="24292E"/>
          <w:sz w:val="24"/>
          <w:szCs w:val="24"/>
        </w:rPr>
        <w:t>comparer des valeurs primitives ou pour vérifier l'identité référentielle des instances d'objet.</w:t>
      </w:r>
      <w:r>
        <w:rPr>
          <w:rFonts w:ascii="Helvetica" w:hAnsi="Helvetica" w:cs="Helvetica"/>
          <w:sz w:val="24"/>
          <w:szCs w:val="24"/>
        </w:rPr>
        <w:t>, ===, ==, Object.is</w:t>
      </w:r>
    </w:p>
    <w:p w14:paraId="5A2F982F" w14:textId="77777777" w:rsidR="00000000" w:rsidRDefault="0094444D">
      <w:pPr>
        <w:widowControl w:val="0"/>
        <w:autoSpaceDE w:val="0"/>
        <w:autoSpaceDN w:val="0"/>
        <w:adjustRightInd w:val="0"/>
        <w:spacing w:after="0" w:line="240" w:lineRule="auto"/>
        <w:ind w:right="-386"/>
        <w:rPr>
          <w:rFonts w:ascii="Helvetica" w:hAnsi="Helvetica" w:cs="Helvetica"/>
          <w:sz w:val="24"/>
          <w:szCs w:val="24"/>
        </w:rPr>
      </w:pPr>
    </w:p>
    <w:p w14:paraId="6EEE3364" w14:textId="77777777" w:rsidR="00000000" w:rsidRDefault="0094444D">
      <w:pPr>
        <w:widowControl w:val="0"/>
        <w:autoSpaceDE w:val="0"/>
        <w:autoSpaceDN w:val="0"/>
        <w:adjustRightInd w:val="0"/>
        <w:spacing w:after="0" w:line="240" w:lineRule="auto"/>
        <w:ind w:left="720" w:right="-386" w:hanging="360"/>
        <w:rPr>
          <w:rFonts w:ascii="Helvetica" w:hAnsi="Helvetica" w:cs="Helvetica"/>
          <w:sz w:val="24"/>
          <w:szCs w:val="24"/>
        </w:rPr>
      </w:pPr>
      <w:r>
        <w:rPr>
          <w:rFonts w:ascii="Helvetica" w:hAnsi="Helvetica" w:cs="Helvetica"/>
          <w:sz w:val="24"/>
          <w:szCs w:val="24"/>
        </w:rPr>
        <w:t>4.</w:t>
      </w:r>
      <w:r>
        <w:rPr>
          <w:rFonts w:ascii="Helvetica" w:hAnsi="Helvetica" w:cs="Helvetica"/>
          <w:sz w:val="24"/>
          <w:szCs w:val="24"/>
        </w:rPr>
        <w:tab/>
        <w:t>Il est possible d’exécuter du code “avant” et “après” chacune des spé</w:t>
      </w:r>
      <w:r>
        <w:rPr>
          <w:rFonts w:ascii="Helvetica" w:hAnsi="Helvetica" w:cs="Helvetica"/>
          <w:sz w:val="24"/>
          <w:szCs w:val="24"/>
        </w:rPr>
        <w:t>cifications écrites, respectivement grâce aux fonctionnalités beforeEach et afterEach. Cela peut devenir pratique si l’on veut factoriser du code, ou si l’on utilise des variables globales que l’on souhaite réinitialiser après un test. La fonction describe</w:t>
      </w:r>
      <w:r>
        <w:rPr>
          <w:rFonts w:ascii="Helvetica" w:hAnsi="Helvetica" w:cs="Helvetica"/>
          <w:sz w:val="24"/>
          <w:szCs w:val="24"/>
        </w:rPr>
        <w:t>() permet de débuter les tests, elle nécessite 2 paramètres : une chaîne de caractères et une fonction. La chaîne de caractère représente le titre du test, quant à la fonction, c’est un bloc de code qui implémente le test.</w:t>
      </w:r>
      <w:r>
        <w:rPr>
          <w:rFonts w:ascii="Tahoma" w:hAnsi="Tahoma" w:cs="Tahoma"/>
          <w:sz w:val="24"/>
          <w:szCs w:val="24"/>
        </w:rPr>
        <w:t> </w:t>
      </w:r>
    </w:p>
    <w:p w14:paraId="433667E2" w14:textId="77777777" w:rsidR="00000000" w:rsidRDefault="0094444D">
      <w:pPr>
        <w:widowControl w:val="0"/>
        <w:autoSpaceDE w:val="0"/>
        <w:autoSpaceDN w:val="0"/>
        <w:adjustRightInd w:val="0"/>
        <w:spacing w:after="0" w:line="240" w:lineRule="auto"/>
        <w:ind w:left="720" w:right="-386" w:hanging="360"/>
        <w:rPr>
          <w:rFonts w:ascii="Helvetica" w:hAnsi="Helvetica" w:cs="Helvetica"/>
          <w:sz w:val="24"/>
          <w:szCs w:val="24"/>
        </w:rPr>
      </w:pPr>
      <w:r>
        <w:rPr>
          <w:rFonts w:ascii="Helvetica" w:hAnsi="Helvetica" w:cs="Helvetica"/>
          <w:sz w:val="24"/>
          <w:szCs w:val="24"/>
        </w:rPr>
        <w:t>5.</w:t>
      </w:r>
      <w:r>
        <w:rPr>
          <w:rFonts w:ascii="Helvetica" w:hAnsi="Helvetica" w:cs="Helvetica"/>
          <w:sz w:val="24"/>
          <w:szCs w:val="24"/>
        </w:rPr>
        <w:tab/>
        <w:t>Mock permet de tester des lie</w:t>
      </w:r>
      <w:r>
        <w:rPr>
          <w:rFonts w:ascii="Helvetica" w:hAnsi="Helvetica" w:cs="Helvetica"/>
          <w:sz w:val="24"/>
          <w:szCs w:val="24"/>
        </w:rPr>
        <w:t>ns entre le code en effaçant l’implémentation réelle de la fonction. Les objets de type mock permettent de simuler le comportement d’autres objets. Ils peuvent trouver de nombreuses utilités notamment dans les tests unitaires où ils permettent de tester le</w:t>
      </w:r>
      <w:r>
        <w:rPr>
          <w:rFonts w:ascii="Helvetica" w:hAnsi="Helvetica" w:cs="Helvetica"/>
          <w:sz w:val="24"/>
          <w:szCs w:val="24"/>
        </w:rPr>
        <w:t xml:space="preserve"> coder en maitrisant le comportement des dépendances.</w:t>
      </w:r>
    </w:p>
    <w:p w14:paraId="193C19F4" w14:textId="77777777" w:rsidR="00000000" w:rsidRDefault="0094444D">
      <w:pPr>
        <w:widowControl w:val="0"/>
        <w:autoSpaceDE w:val="0"/>
        <w:autoSpaceDN w:val="0"/>
        <w:adjustRightInd w:val="0"/>
        <w:spacing w:after="0" w:line="240" w:lineRule="auto"/>
        <w:ind w:right="-386"/>
        <w:rPr>
          <w:rFonts w:ascii="Helvetica" w:hAnsi="Helvetica" w:cs="Helvetica"/>
          <w:sz w:val="24"/>
          <w:szCs w:val="24"/>
        </w:rPr>
      </w:pPr>
    </w:p>
    <w:p w14:paraId="31BC58BE" w14:textId="77777777" w:rsidR="0094444D" w:rsidRDefault="0094444D">
      <w:pPr>
        <w:widowControl w:val="0"/>
        <w:autoSpaceDE w:val="0"/>
        <w:autoSpaceDN w:val="0"/>
        <w:adjustRightInd w:val="0"/>
        <w:spacing w:after="0" w:line="240" w:lineRule="auto"/>
        <w:ind w:left="720" w:right="-386" w:hanging="360"/>
        <w:rPr>
          <w:rFonts w:ascii="Helvetica" w:hAnsi="Helvetica" w:cs="Helvetica"/>
          <w:sz w:val="24"/>
          <w:szCs w:val="24"/>
        </w:rPr>
      </w:pPr>
      <w:r>
        <w:rPr>
          <w:rFonts w:ascii="Helvetica" w:hAnsi="Helvetica" w:cs="Helvetica"/>
          <w:sz w:val="24"/>
          <w:szCs w:val="24"/>
        </w:rPr>
        <w:t>6.</w:t>
      </w:r>
      <w:r>
        <w:rPr>
          <w:rFonts w:ascii="Helvetica" w:hAnsi="Helvetica" w:cs="Helvetica"/>
          <w:sz w:val="24"/>
          <w:szCs w:val="24"/>
        </w:rPr>
        <w:tab/>
        <w:t>La fonction mock permet de créer une fonction virtuelle. Cette fonction virtuelle permet de remplacer une vraie fonction (et donc son traitement). Elle permet ainsi de vérifier si les entrées saisie</w:t>
      </w:r>
      <w:r>
        <w:rPr>
          <w:rFonts w:ascii="Helvetica" w:hAnsi="Helvetica" w:cs="Helvetica"/>
          <w:sz w:val="24"/>
          <w:szCs w:val="24"/>
        </w:rPr>
        <w:t xml:space="preserve">s sont fonctionnelles ou non sans avoir à utiliser une véritable fonction, pouvant mettre plus de temps à s’effectuer. (Ou pouvant être inaccessible) </w:t>
      </w:r>
    </w:p>
    <w:sectPr w:rsidR="0094444D">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7508"/>
    <w:rsid w:val="0094444D"/>
    <w:rsid w:val="00A17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8399F9"/>
  <w14:defaultImageDpi w14:val="0"/>
  <w15:docId w15:val="{6B93CA91-2B10-401A-A4A2-53371C15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1909</Characters>
  <Application>Microsoft Office Word</Application>
  <DocSecurity>0</DocSecurity>
  <Lines>15</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Oliviers 3</dc:creator>
  <cp:keywords/>
  <dc:description/>
  <cp:lastModifiedBy>Oliviers 3</cp:lastModifiedBy>
  <cp:revision>2</cp:revision>
  <dcterms:created xsi:type="dcterms:W3CDTF">2020-11-24T12:05:00Z</dcterms:created>
  <dcterms:modified xsi:type="dcterms:W3CDTF">2020-11-24T12:05:00Z</dcterms:modified>
</cp:coreProperties>
</file>