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DA5F1E"/>
          <w:sz w:val="20"/>
        </w:rPr>
        <w:t>AlovLab · Автоконтент 2026</w:t>
      </w:r>
    </w:p>
    <w:p>
      <w:pPr>
        <w:pStyle w:val="Title"/>
      </w:pPr>
      <w:r>
        <w:rPr>
          <w:color w:val="1B1712"/>
        </w:rPr>
        <w:t>5 настроек ChatGPT, которые меняют каждый ответ</w:t>
      </w:r>
    </w:p>
    <w:p>
      <w:r>
        <w:rPr>
          <w:color w:val="736858"/>
          <w:sz w:val="26"/>
        </w:rPr>
        <w:t>Мини-урок дня 1 из 30-дневной системы AlovLab. Настрой личный контекст один раз — вместо того чтобы объяснять его в каждом новом чате.</w:t>
      </w:r>
    </w:p>
    <w:p>
      <w:r>
        <w:br w:type="page"/>
      </w:r>
    </w:p>
    <w:p>
      <w:pPr>
        <w:pStyle w:val="Heading1"/>
      </w:pPr>
      <w:r>
        <w:rPr>
          <w:color w:val="1B1712"/>
        </w:rPr>
        <w:t>Глава 1 · Что нельзя вставлять в чат</w:t>
      </w:r>
    </w:p>
    <w:p>
      <w:r>
        <w:t>Для кого: любой, кто работает с чужими данными. Результат: проверенная привычка обезличивания.</w:t>
      </w:r>
    </w:p>
    <w:p>
      <w:pPr>
        <w:pStyle w:val="ListBullet"/>
      </w:pPr>
      <w:r>
        <w:t>Пароли/доступы — даже «временный» токен.</w:t>
      </w:r>
    </w:p>
    <w:p>
      <w:pPr>
        <w:pStyle w:val="ListBullet"/>
      </w:pPr>
      <w:r>
        <w:t>Договоры без обезличивания — ФИО, суммы, реквизиты сторон.</w:t>
      </w:r>
    </w:p>
    <w:p>
      <w:pPr>
        <w:pStyle w:val="ListBullet"/>
      </w:pPr>
      <w:r>
        <w:t>Финансы клиента — выписки, доходы, платёжные данные.</w:t>
      </w:r>
    </w:p>
    <w:p>
      <w:pPr>
        <w:pStyle w:val="ListBullet"/>
      </w:pPr>
      <w:r>
        <w:t>Медданные — диагнозы, история болезни.</w:t>
      </w:r>
    </w:p>
    <w:p>
      <w:pPr>
        <w:pStyle w:val="ListBullet"/>
      </w:pPr>
      <w:r>
        <w:t>Чужие личные данные — телефон/адрес без согласия человека.</w:t>
      </w:r>
    </w:p>
    <w:p>
      <w:r>
        <w:t>Вместо этого — обезличивай: «Клиент А» вместо имени, «N рублей» вместо суммы, сохраняй только</w:t>
        <w:br/>
        <w:t>структуру задачи.</w:t>
      </w:r>
    </w:p>
    <w:p/>
    <w:p>
      <w:pPr>
        <w:pStyle w:val="Heading1"/>
      </w:pPr>
      <w:r>
        <w:rPr>
          <w:color w:val="1B1712"/>
        </w:rPr>
        <w:t>Глава 2 · Почему ответы разные</w:t>
      </w:r>
    </w:p>
    <w:p>
      <w:r>
        <w:t>Для кого: любой пользователь ChatGPT. Результат: использовать вариативность осознанно.</w:t>
      </w:r>
    </w:p>
    <w:p>
      <w:r>
        <w:t>Модель не хранит готовый ответ — собирает его заново при каждом запуске, поэтому один и тот же</w:t>
        <w:br/>
        <w:t>промпт может дать разные, но одинаково валидные ответы.</w:t>
      </w:r>
    </w:p>
    <w:p>
      <w:r/>
      <w:r>
        <w:rPr>
          <w:b/>
        </w:rPr>
        <w:t>Промпт на несколько вариантов:</w:t>
      </w:r>
      <w:r>
        <w:br/>
        <w:t>```</w:t>
        <w:br/>
        <w:t>[твой обычный рабочий запрос]</w:t>
        <w:br/>
        <w:t>Дай три разных варианта ответа, не один. Пронумеруй их.</w:t>
        <w:br/>
        <w:t>```</w:t>
        <w:br/>
        <w:t>Для важного текста — выбор из нескольких вариантов, а не единственная попытка.</w:t>
      </w:r>
    </w:p>
    <w:p/>
    <w:p>
      <w:pPr>
        <w:pStyle w:val="Heading1"/>
      </w:pPr>
      <w:r>
        <w:rPr>
          <w:color w:val="1B1712"/>
        </w:rPr>
        <w:t>Глава 3 · Как управлять форматом ответа</w:t>
      </w:r>
    </w:p>
    <w:p>
      <w:r>
        <w:t>Для кого: тот, кто переделывает ответы руками. Результат: формат задан заранее.</w:t>
      </w:r>
    </w:p>
    <w:p>
      <w:r>
        <w:t>Без формата — сплошной текст, использовать нужно после ручной переделки. С форматом («оформи как</w:t>
        <w:br/>
        <w:t>таблицу») — готовый результат сразу.</w:t>
      </w:r>
    </w:p>
    <w:p>
      <w:r/>
      <w:r>
        <w:rPr>
          <w:b/>
        </w:rPr>
        <w:t>Шаблон:</w:t>
      </w:r>
      <w:r>
        <w:br/>
        <w:t>```</w:t>
        <w:br/>
        <w:t>[твой вопрос]</w:t>
        <w:br/>
        <w:t>Оформи ответ как: [таблица / нумерованный список / шаблон с полями: ...].</w:t>
        <w:br/>
        <w:t>```</w:t>
        <w:br/>
        <w:t>«Покрасивее» — не формат. Формат — конкретная структура: таблица, список, шаблон.</w:t>
      </w:r>
    </w:p>
    <w:p/>
    <w:p>
      <w:pPr>
        <w:pStyle w:val="Heading1"/>
      </w:pPr>
      <w:r>
        <w:rPr>
          <w:color w:val="1B1712"/>
        </w:rPr>
        <w:t>Глава 4 · Капстоун: сборка личного чат-помощника</w:t>
      </w:r>
    </w:p>
    <w:p>
      <w:r>
        <w:t>Для кого: тот, кто прошёл G01 и G02. Результат: один настроенный чат под свою задачу.</w:t>
      </w:r>
    </w:p>
    <w:p>
      <w:r>
        <w:t>Схема: Инструкции (роль+контекст) → Ограничения+формат → Проверка (3 шага из G01, глава 3) →</w:t>
        <w:br/>
        <w:t>Помощник готов к работе. Это не новый инструмент — настроенный разговор под конкретную задачу.</w:t>
      </w:r>
    </w:p>
    <w:p>
      <w:r/>
      <w:r>
        <w:rPr>
          <w:b/>
        </w:rPr>
        <w:t>Шаблон сборки:</w:t>
      </w:r>
      <w:r>
        <w:br/>
        <w:t>```</w:t>
        <w:br/>
        <w:t>Я [роль], моя задача: [конкретная повторяющаяся задача].</w:t>
        <w:br/>
        <w:t>[Контекст, который нужен для этой задачи].</w:t>
        <w:br/>
        <w:t>Ограничения: [что нельзя].</w:t>
        <w:br/>
        <w:t>Формат ответа: [структура].</w:t>
        <w:br/>
        <w:t>Если данных не хватает — спрашивай, не додумывай.</w:t>
        <w:br/>
        <w:t>При необходимости даю три варианта, не один.</w:t>
        <w:br/>
        <w:t>```</w:t>
      </w:r>
    </w:p>
    <w:p/>
    <w:p>
      <w:pPr>
        <w:pStyle w:val="Heading1"/>
      </w:pPr>
      <w:r>
        <w:rPr>
          <w:color w:val="1B1712"/>
        </w:rPr>
        <w:t>Частые ошибки</w:t>
      </w:r>
    </w:p>
    <w:p>
      <w:pPr>
        <w:pStyle w:val="ListBullet"/>
      </w:pPr>
      <w:r>
        <w:t>Глава 1: «обезличу потом» — данные уже отправлены к моменту, когда вспомнил.</w:t>
      </w:r>
    </w:p>
    <w:p>
      <w:pPr>
        <w:pStyle w:val="ListBullet"/>
      </w:pPr>
      <w:r>
        <w:t>Глава 2: берёшь первый ответ как единственно верный для важного текста.</w:t>
      </w:r>
    </w:p>
    <w:p>
      <w:pPr>
        <w:pStyle w:val="ListBullet"/>
      </w:pPr>
      <w:r>
        <w:t>Глава 3: просишь «красивее» вместо конкретного формата.</w:t>
      </w:r>
    </w:p>
    <w:p>
      <w:pPr>
        <w:pStyle w:val="ListBullet"/>
      </w:pPr>
      <w:r>
        <w:t>Глава 4: настраиваешь помощника «под всё сразу» — снова обобщённый инструмент.</w:t>
      </w:r>
    </w:p>
    <w:p/>
    <w:p>
      <w:pPr>
        <w:pStyle w:val="Heading1"/>
      </w:pPr>
      <w:r>
        <w:rPr>
          <w:color w:val="1B1712"/>
        </w:rPr>
        <w:t>Сделай сейчас</w:t>
      </w:r>
    </w:p>
    <w:p>
      <w:pPr>
        <w:pStyle w:val="ListBullet"/>
      </w:pPr>
      <w:r>
        <w:t>Проверь последние 10 чатов на пункты из главы 1.</w:t>
      </w:r>
    </w:p>
    <w:p>
      <w:pPr>
        <w:pStyle w:val="ListBullet"/>
      </w:pPr>
      <w:r>
        <w:t>Собери шаблон сборки из главы 4 под одну свою повторяющуюся задачу.</w:t>
      </w:r>
    </w:p>
    <w:p>
      <w:pPr>
        <w:pStyle w:val="ListBullet"/>
      </w:pPr>
      <w:r>
        <w:t>Используй его сегодня же на реальном вопросе.</w:t>
      </w:r>
    </w:p>
    <w:p>
      <w:r/>
      <w:r>
        <w:rPr>
          <w:b/>
        </w:rPr>
        <w:t>Самопроверка:</w:t>
      </w:r>
      <w:r>
        <w:br/>
        <w:t>- [ ] Ни один чат за последний месяц не содержит данных из главы 1.</w:t>
        <w:br/>
        <w:t>- [ ] Помощник настроен под конкретную задачу, не абстрактно.</w:t>
        <w:br/>
        <w:t>- [ ] Формат ответа задаётся заранее, не правится вручную после.</w:t>
      </w:r>
    </w:p>
    <w:p/>
    <w:p>
      <w:pPr>
        <w:pStyle w:val="Heading1"/>
      </w:pPr>
      <w:r>
        <w:rPr>
          <w:color w:val="1B1712"/>
        </w:rPr>
        <w:t>Источники и статус проверки</w:t>
      </w:r>
    </w:p>
    <w:p>
      <w:r>
        <w:t>Категории данных (глава 1) и объяснение вариативности (глава 2) — общие принципы, не привязаны к</w:t>
        <w:br/>
        <w:t>версии продукта. Примеры — учебные, не реальные клиентские данные.</w:t>
      </w:r>
    </w:p>
    <w:p/>
    <w:p>
      <w:pPr>
        <w:pStyle w:val="Heading1"/>
      </w:pPr>
      <w:r>
        <w:rPr>
          <w:color w:val="1B1712"/>
        </w:rPr>
        <w:t>Дальше</w:t>
      </w:r>
    </w:p>
    <w:p>
      <w:r>
        <w:t>Модуль «Земля Слов» курса. Поддержка: закрытый Telegram-канал + ИИ-ассистент (все тарифы),</w:t>
        <w:br/>
        <w:t>менторство — тариф ПРО. Тарифы на октябрь не переподтверждены — цену здесь не называем.</w:t>
      </w:r>
    </w:p>
    <w:p/>
    <w:p>
      <w:pPr>
        <w:pStyle w:val="Heading1"/>
      </w:pPr>
      <w:r>
        <w:rPr>
          <w:color w:val="1B1712"/>
        </w:rPr>
        <w:t>Путь в команду AlovLab</w:t>
      </w:r>
    </w:p>
    <w:p>
      <w:r>
        <w:t>Сильные ученики заходят в реальные проекты под задачи брендов. Практика, не обещание трудоустройства.</w:t>
      </w:r>
    </w:p>
    <w:p/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AlovLab · G02 Формат и точность ответа · стр.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