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28DD7" w14:textId="77777777" w:rsidR="009300E5" w:rsidRDefault="009300E5">
      <w:pPr>
        <w:widowControl w:val="0"/>
        <w:pBdr>
          <w:top w:val="nil"/>
          <w:left w:val="nil"/>
          <w:bottom w:val="nil"/>
          <w:right w:val="nil"/>
          <w:between w:val="nil"/>
        </w:pBdr>
        <w:spacing w:after="0" w:line="276" w:lineRule="auto"/>
      </w:pPr>
    </w:p>
    <w:p w14:paraId="4C484194" w14:textId="3AEE1045" w:rsidR="009300E5" w:rsidRDefault="00B2272A">
      <w:pPr>
        <w:jc w:val="center"/>
        <w:rPr>
          <w:rFonts w:ascii="Arial" w:eastAsia="Arial" w:hAnsi="Arial" w:cs="Arial"/>
          <w:b/>
          <w:sz w:val="28"/>
          <w:szCs w:val="28"/>
        </w:rPr>
      </w:pPr>
      <w:r w:rsidRPr="00B2272A">
        <w:rPr>
          <w:rFonts w:ascii="Arial" w:eastAsia="Arial" w:hAnsi="Arial" w:cs="Arial"/>
          <w:b/>
          <w:sz w:val="28"/>
          <w:szCs w:val="28"/>
        </w:rPr>
        <w:t xml:space="preserve">Recognising </w:t>
      </w:r>
      <w:r>
        <w:rPr>
          <w:rFonts w:ascii="Arial" w:eastAsia="Arial" w:hAnsi="Arial" w:cs="Arial"/>
          <w:b/>
          <w:sz w:val="28"/>
          <w:szCs w:val="28"/>
        </w:rPr>
        <w:t xml:space="preserve">soda </w:t>
      </w:r>
      <w:r w:rsidRPr="00B2272A">
        <w:rPr>
          <w:rFonts w:ascii="Arial" w:eastAsia="Arial" w:hAnsi="Arial" w:cs="Arial"/>
          <w:b/>
          <w:sz w:val="28"/>
          <w:szCs w:val="28"/>
        </w:rPr>
        <w:t>brands using M</w:t>
      </w:r>
      <w:r w:rsidR="009A2C5D">
        <w:rPr>
          <w:rFonts w:ascii="Arial" w:eastAsia="Arial" w:hAnsi="Arial" w:cs="Arial"/>
          <w:b/>
          <w:sz w:val="28"/>
          <w:szCs w:val="28"/>
        </w:rPr>
        <w:t>achine Learning</w:t>
      </w:r>
    </w:p>
    <w:p w14:paraId="0B08A7C1" w14:textId="338657C4" w:rsidR="009300E5" w:rsidRDefault="00B2272A">
      <w:pPr>
        <w:jc w:val="center"/>
        <w:rPr>
          <w:rFonts w:ascii="Times New Roman" w:eastAsia="Times New Roman" w:hAnsi="Times New Roman" w:cs="Times New Roman"/>
          <w:color w:val="0070C0"/>
          <w:sz w:val="20"/>
          <w:szCs w:val="20"/>
        </w:rPr>
      </w:pPr>
      <w:r>
        <w:rPr>
          <w:rFonts w:ascii="Times New Roman" w:eastAsia="Times New Roman" w:hAnsi="Times New Roman" w:cs="Times New Roman"/>
          <w:sz w:val="20"/>
          <w:szCs w:val="20"/>
          <w:u w:val="single"/>
        </w:rPr>
        <w:t>Oliwier Jaworski</w:t>
      </w:r>
      <w:r w:rsidRPr="00B2272A">
        <w:rPr>
          <w:rFonts w:ascii="Times New Roman" w:eastAsia="Times New Roman" w:hAnsi="Times New Roman" w:cs="Times New Roman"/>
          <w:sz w:val="20"/>
          <w:szCs w:val="20"/>
        </w:rPr>
        <w:t xml:space="preserve">, </w:t>
      </w:r>
      <w:r w:rsidRPr="00B2272A">
        <w:rPr>
          <w:rFonts w:ascii="Times New Roman" w:eastAsia="Times New Roman" w:hAnsi="Times New Roman" w:cs="Times New Roman"/>
          <w:sz w:val="20"/>
          <w:szCs w:val="20"/>
          <w:u w:val="single"/>
        </w:rPr>
        <w:t>Justice Lacroix</w:t>
      </w:r>
    </w:p>
    <w:p w14:paraId="4F5698FB" w14:textId="2A481883" w:rsidR="00DE4984" w:rsidRDefault="00000000">
      <w:pPr>
        <w:jc w:val="both"/>
        <w:sectPr w:rsidR="00DE4984">
          <w:pgSz w:w="11906" w:h="16838"/>
          <w:pgMar w:top="1440" w:right="1440" w:bottom="1440" w:left="1440" w:header="708" w:footer="708" w:gutter="0"/>
          <w:pgNumType w:start="1"/>
          <w:cols w:space="708" w:equalWidth="0">
            <w:col w:w="9360"/>
          </w:cols>
        </w:sectPr>
      </w:pPr>
      <w:r>
        <w:rPr>
          <w:rFonts w:ascii="Times New Roman" w:eastAsia="Times New Roman" w:hAnsi="Times New Roman" w:cs="Times New Roman"/>
          <w:b/>
          <w:sz w:val="20"/>
          <w:szCs w:val="20"/>
        </w:rPr>
        <w:t xml:space="preserve">Abstract: </w:t>
      </w:r>
      <w:r w:rsidR="006857BA" w:rsidRPr="006857BA">
        <w:rPr>
          <w:rFonts w:ascii="Times New Roman" w:eastAsia="Times New Roman" w:hAnsi="Times New Roman" w:cs="Times New Roman"/>
          <w:sz w:val="20"/>
          <w:szCs w:val="20"/>
        </w:rPr>
        <w:t xml:space="preserve">This project explores real-time video stream processing using RTSP for dynamic object detection and identification, leveraging machine learning to accurately recognize and label detected objects. Seamless streaming and interaction are facilitated through </w:t>
      </w:r>
      <w:r w:rsidR="00306AFF">
        <w:rPr>
          <w:rFonts w:ascii="Times New Roman" w:eastAsia="Times New Roman" w:hAnsi="Times New Roman" w:cs="Times New Roman"/>
          <w:sz w:val="20"/>
          <w:szCs w:val="20"/>
        </w:rPr>
        <w:t>WIFI</w:t>
      </w:r>
      <w:r w:rsidR="006857BA" w:rsidRPr="006857BA">
        <w:rPr>
          <w:rFonts w:ascii="Times New Roman" w:eastAsia="Times New Roman" w:hAnsi="Times New Roman" w:cs="Times New Roman"/>
          <w:sz w:val="20"/>
          <w:szCs w:val="20"/>
        </w:rPr>
        <w:t xml:space="preserve"> connectivity. This solution is ideally suited for automation applications, such as sorting glass bottles in factories, eliminating the need for manual sorting. Overall, this approach significantly enhances efficiency in industrial processes.</w:t>
      </w:r>
    </w:p>
    <w:p w14:paraId="4837B325" w14:textId="77777777" w:rsidR="009300E5" w:rsidRDefault="00000000">
      <w:pPr>
        <w:spacing w:after="0"/>
        <w:rPr>
          <w:rFonts w:ascii="Arial" w:eastAsia="Arial" w:hAnsi="Arial" w:cs="Arial"/>
          <w:b/>
          <w:sz w:val="20"/>
          <w:szCs w:val="20"/>
        </w:rPr>
      </w:pPr>
      <w:r>
        <w:rPr>
          <w:rFonts w:ascii="Arial" w:eastAsia="Arial" w:hAnsi="Arial" w:cs="Arial"/>
          <w:b/>
          <w:sz w:val="20"/>
          <w:szCs w:val="20"/>
        </w:rPr>
        <w:t>Introduction</w:t>
      </w:r>
    </w:p>
    <w:p w14:paraId="2BFE765C" w14:textId="0A98CE1E" w:rsidR="00ED0950" w:rsidRDefault="00AF5D51">
      <w:pPr>
        <w:jc w:val="both"/>
        <w:rPr>
          <w:rFonts w:ascii="Times New Roman" w:eastAsia="Times New Roman" w:hAnsi="Times New Roman" w:cs="Times New Roman"/>
          <w:sz w:val="20"/>
          <w:szCs w:val="20"/>
        </w:rPr>
      </w:pPr>
      <w:r w:rsidRPr="00225632">
        <w:rPr>
          <w:rFonts w:ascii="Times New Roman" w:eastAsia="Times New Roman" w:hAnsi="Times New Roman" w:cs="Times New Roman"/>
          <w:sz w:val="20"/>
          <w:szCs w:val="20"/>
        </w:rPr>
        <w:t>This project aims to develop a machine learning application that can recognize at least five different objects in</w:t>
      </w:r>
      <w:r w:rsidR="00003CDD">
        <w:rPr>
          <w:rFonts w:ascii="Times New Roman" w:eastAsia="Times New Roman" w:hAnsi="Times New Roman" w:cs="Times New Roman"/>
          <w:sz w:val="20"/>
          <w:szCs w:val="20"/>
        </w:rPr>
        <w:t xml:space="preserve"> </w:t>
      </w:r>
      <w:r w:rsidR="00003CDD">
        <w:rPr>
          <w:rFonts w:ascii="Times New Roman" w:eastAsia="Times New Roman" w:hAnsi="Times New Roman" w:cs="Times New Roman"/>
          <w:b/>
          <w:color w:val="000000"/>
          <w:sz w:val="20"/>
          <w:szCs w:val="20"/>
        </w:rPr>
        <w:t>[</w:t>
      </w:r>
      <w:r w:rsidR="002169A6">
        <w:rPr>
          <w:rFonts w:ascii="Times New Roman" w:eastAsia="Times New Roman" w:hAnsi="Times New Roman" w:cs="Times New Roman"/>
          <w:b/>
          <w:color w:val="000000"/>
          <w:sz w:val="20"/>
          <w:szCs w:val="20"/>
        </w:rPr>
        <w:t>figure 1</w:t>
      </w:r>
      <w:r w:rsidR="00003CDD">
        <w:rPr>
          <w:rFonts w:ascii="Times New Roman" w:eastAsia="Times New Roman" w:hAnsi="Times New Roman" w:cs="Times New Roman"/>
          <w:b/>
          <w:color w:val="000000"/>
          <w:sz w:val="20"/>
          <w:szCs w:val="20"/>
        </w:rPr>
        <w:t>]</w:t>
      </w:r>
      <w:r w:rsidRPr="00225632">
        <w:rPr>
          <w:rFonts w:ascii="Times New Roman" w:eastAsia="Times New Roman" w:hAnsi="Times New Roman" w:cs="Times New Roman"/>
          <w:sz w:val="20"/>
          <w:szCs w:val="20"/>
        </w:rPr>
        <w:t xml:space="preserve"> real-time video streams (RTSP) from Wi-Fi cameras. Leveraging deep learning techniques with PyTorch, we will explore the entire process</w:t>
      </w:r>
      <w:r>
        <w:rPr>
          <w:rFonts w:ascii="Times New Roman" w:eastAsia="Times New Roman" w:hAnsi="Times New Roman" w:cs="Times New Roman"/>
          <w:sz w:val="20"/>
          <w:szCs w:val="20"/>
        </w:rPr>
        <w:t xml:space="preserve"> </w:t>
      </w:r>
      <w:r w:rsidRPr="00225632">
        <w:rPr>
          <w:rFonts w:ascii="Times New Roman" w:eastAsia="Times New Roman" w:hAnsi="Times New Roman" w:cs="Times New Roman"/>
          <w:sz w:val="20"/>
          <w:szCs w:val="20"/>
        </w:rPr>
        <w:t>from building and training the model to deploying it on new datasets. By applying advanced video analytics, the project will extract meaningful insights from live video feeds, unlocking the potential of AI-based video understanding</w:t>
      </w:r>
    </w:p>
    <w:p w14:paraId="40E05046" w14:textId="77777777" w:rsidR="008E1544" w:rsidRPr="00ED0950" w:rsidRDefault="008E1544">
      <w:pPr>
        <w:jc w:val="both"/>
        <w:rPr>
          <w:rFonts w:ascii="Times New Roman" w:eastAsia="Times New Roman" w:hAnsi="Times New Roman" w:cs="Times New Roman"/>
          <w:sz w:val="20"/>
          <w:szCs w:val="20"/>
        </w:rPr>
      </w:pPr>
    </w:p>
    <w:p w14:paraId="0C32FD84" w14:textId="1B345F43" w:rsidR="00EC1978" w:rsidRDefault="00000000">
      <w:pPr>
        <w:spacing w:after="0"/>
        <w:jc w:val="both"/>
        <w:rPr>
          <w:rFonts w:ascii="Arial" w:eastAsia="Arial" w:hAnsi="Arial" w:cs="Arial"/>
          <w:b/>
          <w:sz w:val="20"/>
          <w:szCs w:val="20"/>
        </w:rPr>
      </w:pPr>
      <w:r>
        <w:rPr>
          <w:rFonts w:ascii="Arial" w:eastAsia="Arial" w:hAnsi="Arial" w:cs="Arial"/>
          <w:b/>
          <w:sz w:val="20"/>
          <w:szCs w:val="20"/>
        </w:rPr>
        <w:t>Description of the setup</w:t>
      </w:r>
    </w:p>
    <w:p w14:paraId="705EC40D" w14:textId="5DFD43B5" w:rsidR="0076479C" w:rsidRDefault="0076479C" w:rsidP="0076479C">
      <w:pPr>
        <w:spacing w:after="60" w:line="240" w:lineRule="auto"/>
        <w:jc w:val="both"/>
        <w:rPr>
          <w:rFonts w:eastAsia="Times New Roman"/>
          <w:sz w:val="20"/>
          <w:szCs w:val="20"/>
          <w:lang w:val="pl-PL"/>
        </w:rPr>
      </w:pPr>
      <w:r w:rsidRPr="0076479C">
        <w:rPr>
          <w:rFonts w:eastAsia="Times New Roman"/>
          <w:sz w:val="20"/>
          <w:szCs w:val="20"/>
          <w:lang w:val="pl-PL"/>
        </w:rPr>
        <w:t>The system captures live video feeds from Wi-Fi-enabled cameras, selected for their flexibility and high-bandwidth capabilities. This connectivity allows for easy deployment and adaptability without the constraints of physical cabling.</w:t>
      </w:r>
    </w:p>
    <w:p w14:paraId="2DFD85B7" w14:textId="77777777" w:rsidR="0076479C" w:rsidRPr="0076479C" w:rsidRDefault="0076479C" w:rsidP="0076479C">
      <w:pPr>
        <w:spacing w:after="60" w:line="240" w:lineRule="auto"/>
        <w:jc w:val="both"/>
        <w:rPr>
          <w:rFonts w:eastAsia="Times New Roman"/>
          <w:sz w:val="20"/>
          <w:szCs w:val="20"/>
          <w:lang w:val="pl-PL"/>
        </w:rPr>
      </w:pPr>
    </w:p>
    <w:p w14:paraId="7E9412EA" w14:textId="77777777" w:rsidR="0076479C" w:rsidRDefault="0076479C" w:rsidP="0076479C">
      <w:pPr>
        <w:spacing w:after="60" w:line="240" w:lineRule="auto"/>
        <w:jc w:val="both"/>
        <w:rPr>
          <w:rFonts w:ascii="Times New Roman" w:eastAsia="Times New Roman" w:hAnsi="Times New Roman" w:cs="Times New Roman"/>
          <w:sz w:val="20"/>
          <w:szCs w:val="20"/>
          <w:lang w:val="pl-PL"/>
        </w:rPr>
      </w:pPr>
      <w:r w:rsidRPr="0076479C">
        <w:rPr>
          <w:rFonts w:ascii="Times New Roman" w:eastAsia="Times New Roman" w:hAnsi="Times New Roman" w:cs="Times New Roman"/>
          <w:sz w:val="20"/>
          <w:szCs w:val="20"/>
          <w:lang w:val="pl-PL"/>
        </w:rPr>
        <w:t>The main input is the live video stream, enabling continuous monitoring for object detection tasks. The output consists of annotated video streams, where detected objects are labeled (e.g., "Coca Cola," "Fanta," "Ice Tea") with bounding boxes indicating their locations. This provides clear, real-time feedback to users.</w:t>
      </w:r>
    </w:p>
    <w:p w14:paraId="7409C5B8" w14:textId="77777777" w:rsidR="0076479C" w:rsidRPr="0076479C" w:rsidRDefault="0076479C" w:rsidP="0076479C">
      <w:pPr>
        <w:spacing w:after="60" w:line="240" w:lineRule="auto"/>
        <w:jc w:val="both"/>
        <w:rPr>
          <w:rFonts w:ascii="Times New Roman" w:eastAsia="Times New Roman" w:hAnsi="Times New Roman" w:cs="Times New Roman"/>
          <w:sz w:val="20"/>
          <w:szCs w:val="20"/>
          <w:lang w:val="pl-PL"/>
        </w:rPr>
      </w:pPr>
    </w:p>
    <w:p w14:paraId="0738BA3D" w14:textId="1AA68AEA" w:rsidR="001F4B58" w:rsidRPr="00F826F3" w:rsidRDefault="0076479C" w:rsidP="00F826F3">
      <w:pPr>
        <w:spacing w:after="60" w:line="240" w:lineRule="auto"/>
        <w:jc w:val="both"/>
        <w:rPr>
          <w:rFonts w:ascii="Times New Roman" w:eastAsia="Times New Roman" w:hAnsi="Times New Roman" w:cs="Times New Roman"/>
          <w:sz w:val="20"/>
          <w:szCs w:val="20"/>
          <w:lang w:val="pl-PL"/>
        </w:rPr>
      </w:pPr>
      <w:r w:rsidRPr="0076479C">
        <w:rPr>
          <w:rFonts w:ascii="Times New Roman" w:eastAsia="Times New Roman" w:hAnsi="Times New Roman" w:cs="Times New Roman"/>
          <w:sz w:val="20"/>
          <w:szCs w:val="20"/>
          <w:lang w:val="pl-PL"/>
        </w:rPr>
        <w:t>Data processing will focus on object detection</w:t>
      </w:r>
      <w:r w:rsidR="00BF44A9">
        <w:rPr>
          <w:rFonts w:ascii="Times New Roman" w:eastAsia="Times New Roman" w:hAnsi="Times New Roman" w:cs="Times New Roman"/>
          <w:sz w:val="20"/>
          <w:szCs w:val="20"/>
          <w:lang w:val="pl-PL"/>
        </w:rPr>
        <w:t>[</w:t>
      </w:r>
      <w:r w:rsidR="00A50C30">
        <w:rPr>
          <w:rFonts w:ascii="Times New Roman" w:eastAsia="Times New Roman" w:hAnsi="Times New Roman" w:cs="Times New Roman"/>
          <w:sz w:val="20"/>
          <w:szCs w:val="20"/>
          <w:lang w:val="pl-PL"/>
        </w:rPr>
        <w:t>1</w:t>
      </w:r>
      <w:r w:rsidR="00BF44A9">
        <w:rPr>
          <w:rFonts w:ascii="Times New Roman" w:eastAsia="Times New Roman" w:hAnsi="Times New Roman" w:cs="Times New Roman"/>
          <w:sz w:val="20"/>
          <w:szCs w:val="20"/>
          <w:lang w:val="pl-PL"/>
        </w:rPr>
        <w:t>]</w:t>
      </w:r>
      <w:r w:rsidRPr="0076479C">
        <w:rPr>
          <w:rFonts w:ascii="Times New Roman" w:eastAsia="Times New Roman" w:hAnsi="Times New Roman" w:cs="Times New Roman"/>
          <w:sz w:val="20"/>
          <w:szCs w:val="20"/>
          <w:lang w:val="pl-PL"/>
        </w:rPr>
        <w:t>, with the model analyzing each video frame to accurately categorize objects. OpenCV</w:t>
      </w:r>
      <w:r w:rsidR="00593F5C">
        <w:rPr>
          <w:rFonts w:ascii="Times New Roman" w:eastAsia="Times New Roman" w:hAnsi="Times New Roman" w:cs="Times New Roman"/>
          <w:sz w:val="20"/>
          <w:szCs w:val="20"/>
          <w:lang w:val="pl-PL"/>
        </w:rPr>
        <w:t>[</w:t>
      </w:r>
      <w:r w:rsidR="00A50C30">
        <w:rPr>
          <w:rFonts w:ascii="Times New Roman" w:eastAsia="Times New Roman" w:hAnsi="Times New Roman" w:cs="Times New Roman"/>
          <w:sz w:val="20"/>
          <w:szCs w:val="20"/>
          <w:lang w:val="pl-PL"/>
        </w:rPr>
        <w:t>2</w:t>
      </w:r>
      <w:r w:rsidR="00593F5C">
        <w:rPr>
          <w:rFonts w:ascii="Times New Roman" w:eastAsia="Times New Roman" w:hAnsi="Times New Roman" w:cs="Times New Roman"/>
          <w:sz w:val="20"/>
          <w:szCs w:val="20"/>
          <w:lang w:val="pl-PL"/>
        </w:rPr>
        <w:t>]</w:t>
      </w:r>
      <w:r w:rsidRPr="0076479C">
        <w:rPr>
          <w:rFonts w:ascii="Times New Roman" w:eastAsia="Times New Roman" w:hAnsi="Times New Roman" w:cs="Times New Roman"/>
          <w:sz w:val="20"/>
          <w:szCs w:val="20"/>
          <w:lang w:val="pl-PL"/>
        </w:rPr>
        <w:t xml:space="preserve"> will serve as the graphical user interface (GUI), facilitating video display and user interactions. It allows for the overlay of bounding boxes, labels, and confidence scores directly onto the video frames, making it user-friendly and efficient.</w:t>
      </w:r>
    </w:p>
    <w:p w14:paraId="0B736FF4" w14:textId="77777777" w:rsidR="001F4B58" w:rsidRDefault="001F4B58">
      <w:pPr>
        <w:pBdr>
          <w:top w:val="nil"/>
          <w:left w:val="nil"/>
          <w:bottom w:val="nil"/>
          <w:right w:val="nil"/>
          <w:between w:val="nil"/>
        </w:pBdr>
        <w:spacing w:after="60" w:line="240" w:lineRule="auto"/>
        <w:jc w:val="both"/>
        <w:rPr>
          <w:rFonts w:ascii="Times New Roman" w:eastAsia="Times New Roman" w:hAnsi="Times New Roman" w:cs="Times New Roman"/>
          <w:sz w:val="20"/>
          <w:szCs w:val="20"/>
        </w:rPr>
      </w:pPr>
    </w:p>
    <w:p w14:paraId="1683E9FB" w14:textId="73E470EE" w:rsidR="009300E5" w:rsidRDefault="008D6B2F">
      <w:pPr>
        <w:pBdr>
          <w:top w:val="nil"/>
          <w:left w:val="nil"/>
          <w:bottom w:val="nil"/>
          <w:right w:val="nil"/>
          <w:between w:val="nil"/>
        </w:pBdr>
        <w:spacing w:after="120" w:line="240" w:lineRule="auto"/>
        <w:jc w:val="center"/>
        <w:rPr>
          <w:rFonts w:ascii="Times New Roman" w:eastAsia="Times New Roman" w:hAnsi="Times New Roman" w:cs="Times New Roman"/>
          <w:color w:val="000000"/>
          <w:sz w:val="20"/>
          <w:szCs w:val="20"/>
        </w:rPr>
      </w:pPr>
      <w:r>
        <w:rPr>
          <w:noProof/>
        </w:rPr>
        <w:drawing>
          <wp:inline distT="0" distB="0" distL="0" distR="0" wp14:anchorId="73587233" wp14:editId="17697E60">
            <wp:extent cx="2521840" cy="1967023"/>
            <wp:effectExtent l="0" t="0" r="0" b="0"/>
            <wp:docPr id="1275781072" name="Picture 1" descr="Bottled S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led So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1840" cy="1967023"/>
                    </a:xfrm>
                    <a:prstGeom prst="rect">
                      <a:avLst/>
                    </a:prstGeom>
                    <a:noFill/>
                    <a:ln>
                      <a:noFill/>
                    </a:ln>
                  </pic:spPr>
                </pic:pic>
              </a:graphicData>
            </a:graphic>
          </wp:inline>
        </w:drawing>
      </w:r>
    </w:p>
    <w:p w14:paraId="5DB3F56F" w14:textId="5EBD6F6B" w:rsidR="009300E5" w:rsidRDefault="00000000">
      <w:pPr>
        <w:jc w:val="both"/>
        <w:rPr>
          <w:rFonts w:ascii="Times New Roman" w:eastAsia="Times New Roman" w:hAnsi="Times New Roman" w:cs="Times New Roman"/>
          <w:color w:val="0070C0"/>
          <w:sz w:val="20"/>
          <w:szCs w:val="20"/>
        </w:rPr>
      </w:pPr>
      <w:r w:rsidRPr="008E1544">
        <w:rPr>
          <w:rFonts w:ascii="Times New Roman" w:eastAsia="Times New Roman" w:hAnsi="Times New Roman" w:cs="Times New Roman"/>
          <w:b/>
          <w:iCs/>
          <w:sz w:val="20"/>
          <w:szCs w:val="20"/>
        </w:rPr>
        <w:t>Figure 1</w:t>
      </w:r>
      <w:r>
        <w:rPr>
          <w:rFonts w:ascii="Times New Roman" w:eastAsia="Times New Roman" w:hAnsi="Times New Roman" w:cs="Times New Roman"/>
          <w:b/>
          <w:i/>
          <w:sz w:val="20"/>
          <w:szCs w:val="20"/>
        </w:rPr>
        <w:t>:</w:t>
      </w:r>
      <w:r>
        <w:rPr>
          <w:rFonts w:ascii="Times New Roman" w:eastAsia="Times New Roman" w:hAnsi="Times New Roman" w:cs="Times New Roman"/>
          <w:i/>
          <w:sz w:val="20"/>
          <w:szCs w:val="20"/>
        </w:rPr>
        <w:t xml:space="preserve"> </w:t>
      </w:r>
      <w:r w:rsidR="00C84972">
        <w:rPr>
          <w:rFonts w:ascii="Times New Roman" w:eastAsia="Times New Roman" w:hAnsi="Times New Roman" w:cs="Times New Roman"/>
          <w:i/>
          <w:sz w:val="20"/>
          <w:szCs w:val="20"/>
        </w:rPr>
        <w:t xml:space="preserve">example </w:t>
      </w:r>
      <w:r w:rsidR="00DE4984">
        <w:rPr>
          <w:rFonts w:ascii="Times New Roman" w:eastAsia="Times New Roman" w:hAnsi="Times New Roman" w:cs="Times New Roman"/>
          <w:color w:val="000000"/>
          <w:sz w:val="20"/>
          <w:szCs w:val="20"/>
        </w:rPr>
        <w:t>objects to be recognized</w:t>
      </w:r>
      <w:r>
        <w:rPr>
          <w:rFonts w:ascii="Times New Roman" w:eastAsia="Times New Roman" w:hAnsi="Times New Roman" w:cs="Times New Roman"/>
          <w:i/>
          <w:sz w:val="20"/>
          <w:szCs w:val="20"/>
        </w:rPr>
        <w:t xml:space="preserve">. </w:t>
      </w:r>
    </w:p>
    <w:p w14:paraId="5BDB8674" w14:textId="77777777" w:rsidR="009300E5" w:rsidRDefault="00000000">
      <w:pPr>
        <w:spacing w:after="0"/>
        <w:jc w:val="both"/>
        <w:rPr>
          <w:rFonts w:ascii="Arial" w:eastAsia="Arial" w:hAnsi="Arial" w:cs="Arial"/>
          <w:b/>
          <w:sz w:val="20"/>
          <w:szCs w:val="20"/>
        </w:rPr>
      </w:pPr>
      <w:r>
        <w:rPr>
          <w:rFonts w:ascii="Arial" w:eastAsia="Arial" w:hAnsi="Arial" w:cs="Arial"/>
          <w:b/>
          <w:sz w:val="20"/>
          <w:szCs w:val="20"/>
        </w:rPr>
        <w:t xml:space="preserve">Overview </w:t>
      </w:r>
    </w:p>
    <w:p w14:paraId="0FC1F5E6" w14:textId="77777777" w:rsidR="009300E5" w:rsidRDefault="009300E5">
      <w:pPr>
        <w:spacing w:after="0"/>
        <w:jc w:val="both"/>
        <w:rPr>
          <w:rFonts w:ascii="Arial" w:eastAsia="Arial" w:hAnsi="Arial" w:cs="Arial"/>
          <w:b/>
          <w:sz w:val="20"/>
          <w:szCs w:val="20"/>
        </w:rPr>
      </w:pPr>
    </w:p>
    <w:p w14:paraId="1F031F4C" w14:textId="77777777" w:rsidR="009300E5"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Inputs</w:t>
      </w:r>
    </w:p>
    <w:p w14:paraId="658E1549" w14:textId="18A5650D" w:rsidR="009300E5" w:rsidRDefault="009B5545">
      <w:pPr>
        <w:numPr>
          <w:ilvl w:val="1"/>
          <w:numId w:val="1"/>
        </w:numPr>
        <w:pBdr>
          <w:top w:val="nil"/>
          <w:left w:val="nil"/>
          <w:bottom w:val="nil"/>
          <w:right w:val="nil"/>
          <w:between w:val="nil"/>
        </w:pBd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Video </w:t>
      </w:r>
      <w:r w:rsidR="00256306">
        <w:rPr>
          <w:rFonts w:ascii="Times New Roman" w:eastAsia="Times New Roman" w:hAnsi="Times New Roman" w:cs="Times New Roman"/>
          <w:sz w:val="20"/>
          <w:szCs w:val="20"/>
        </w:rPr>
        <w:t>stream (RTSP)</w:t>
      </w:r>
    </w:p>
    <w:p w14:paraId="16D37481" w14:textId="77777777" w:rsidR="009300E5"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Outputs</w:t>
      </w:r>
    </w:p>
    <w:p w14:paraId="53606D22" w14:textId="6685B8CF" w:rsidR="009300E5" w:rsidRDefault="00A25A8A">
      <w:pPr>
        <w:numPr>
          <w:ilvl w:val="1"/>
          <w:numId w:val="1"/>
        </w:numPr>
        <w:pBdr>
          <w:top w:val="nil"/>
          <w:left w:val="nil"/>
          <w:bottom w:val="nil"/>
          <w:right w:val="nil"/>
          <w:between w:val="nil"/>
        </w:pBd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video stream</w:t>
      </w:r>
      <w:r w:rsidR="00261AF0">
        <w:rPr>
          <w:rFonts w:ascii="Times New Roman" w:eastAsia="Times New Roman" w:hAnsi="Times New Roman" w:cs="Times New Roman"/>
          <w:sz w:val="20"/>
          <w:szCs w:val="20"/>
        </w:rPr>
        <w:t>.</w:t>
      </w:r>
    </w:p>
    <w:p w14:paraId="285A6754" w14:textId="417DBDD1" w:rsidR="00E875BF" w:rsidRDefault="00E875BF">
      <w:pPr>
        <w:numPr>
          <w:ilvl w:val="1"/>
          <w:numId w:val="1"/>
        </w:numPr>
        <w:pBdr>
          <w:top w:val="nil"/>
          <w:left w:val="nil"/>
          <w:bottom w:val="nil"/>
          <w:right w:val="nil"/>
          <w:between w:val="nil"/>
        </w:pBd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sidRPr="009211E0">
        <w:rPr>
          <w:rFonts w:ascii="Times New Roman" w:eastAsia="Times New Roman" w:hAnsi="Times New Roman" w:cs="Times New Roman"/>
          <w:sz w:val="20"/>
          <w:szCs w:val="20"/>
        </w:rPr>
        <w:t xml:space="preserve">etected </w:t>
      </w:r>
      <w:r w:rsidR="002721A2" w:rsidRPr="009211E0">
        <w:rPr>
          <w:rFonts w:ascii="Times New Roman" w:eastAsia="Times New Roman" w:hAnsi="Times New Roman" w:cs="Times New Roman"/>
          <w:sz w:val="20"/>
          <w:szCs w:val="20"/>
        </w:rPr>
        <w:t>objects</w:t>
      </w:r>
      <w:r w:rsidR="002721A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35479BD3" w14:textId="77777777" w:rsidR="009300E5"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Processing</w:t>
      </w:r>
    </w:p>
    <w:p w14:paraId="6C62D712" w14:textId="4B0DA708" w:rsidR="009300E5" w:rsidRDefault="00782C9D">
      <w:pPr>
        <w:numPr>
          <w:ilvl w:val="1"/>
          <w:numId w:val="1"/>
        </w:numPr>
        <w:pBdr>
          <w:top w:val="nil"/>
          <w:left w:val="nil"/>
          <w:bottom w:val="nil"/>
          <w:right w:val="nil"/>
          <w:between w:val="nil"/>
        </w:pBd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Object detection</w:t>
      </w:r>
    </w:p>
    <w:p w14:paraId="26E1C893" w14:textId="77777777" w:rsidR="009300E5" w:rsidRDefault="00000000">
      <w:pPr>
        <w:numPr>
          <w:ilvl w:val="0"/>
          <w:numId w:val="1"/>
        </w:numPr>
        <w:pBdr>
          <w:top w:val="nil"/>
          <w:left w:val="nil"/>
          <w:bottom w:val="nil"/>
          <w:right w:val="nil"/>
          <w:between w:val="nil"/>
        </w:pBd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Connectivity</w:t>
      </w:r>
    </w:p>
    <w:p w14:paraId="3ED86CC5" w14:textId="4D754262" w:rsidR="009300E5" w:rsidRDefault="002721A2">
      <w:pPr>
        <w:numPr>
          <w:ilvl w:val="1"/>
          <w:numId w:val="1"/>
        </w:numPr>
        <w:pBdr>
          <w:top w:val="nil"/>
          <w:left w:val="nil"/>
          <w:bottom w:val="nil"/>
          <w:right w:val="nil"/>
          <w:between w:val="nil"/>
        </w:pBd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WIFI</w:t>
      </w:r>
      <w:r w:rsidR="00CC6A06">
        <w:rPr>
          <w:rFonts w:ascii="Times New Roman" w:eastAsia="Times New Roman" w:hAnsi="Times New Roman" w:cs="Times New Roman"/>
          <w:sz w:val="20"/>
          <w:szCs w:val="20"/>
        </w:rPr>
        <w:t xml:space="preserve">  </w:t>
      </w:r>
    </w:p>
    <w:p w14:paraId="0FD19258" w14:textId="77777777" w:rsidR="009300E5" w:rsidRDefault="00000000">
      <w:pPr>
        <w:numPr>
          <w:ilvl w:val="0"/>
          <w:numId w:val="1"/>
        </w:numPr>
        <w:pBdr>
          <w:top w:val="nil"/>
          <w:left w:val="nil"/>
          <w:bottom w:val="nil"/>
          <w:right w:val="nil"/>
          <w:between w:val="nil"/>
        </w:pBd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interface</w:t>
      </w:r>
    </w:p>
    <w:p w14:paraId="75E7E619" w14:textId="4B485A3D" w:rsidR="009300E5" w:rsidRDefault="001A2F0D">
      <w:pPr>
        <w:numPr>
          <w:ilvl w:val="1"/>
          <w:numId w:val="1"/>
        </w:numPr>
        <w:pBdr>
          <w:top w:val="nil"/>
          <w:left w:val="nil"/>
          <w:bottom w:val="nil"/>
          <w:right w:val="nil"/>
          <w:between w:val="nil"/>
        </w:pBd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OpenCV</w:t>
      </w:r>
    </w:p>
    <w:p w14:paraId="5C734CC2" w14:textId="77777777" w:rsidR="009300E5" w:rsidRDefault="009300E5">
      <w:pPr>
        <w:jc w:val="both"/>
        <w:rPr>
          <w:rFonts w:ascii="Times New Roman" w:eastAsia="Times New Roman" w:hAnsi="Times New Roman" w:cs="Times New Roman"/>
          <w:color w:val="0070C0"/>
          <w:sz w:val="20"/>
          <w:szCs w:val="20"/>
        </w:rPr>
      </w:pPr>
    </w:p>
    <w:p w14:paraId="78526D3A" w14:textId="0D35390B" w:rsidR="006C3966" w:rsidRDefault="00000000">
      <w:pPr>
        <w:pBdr>
          <w:top w:val="nil"/>
          <w:left w:val="nil"/>
          <w:bottom w:val="nil"/>
          <w:right w:val="nil"/>
          <w:between w:val="nil"/>
        </w:pBdr>
        <w:spacing w:before="200" w:after="20" w:line="240" w:lineRule="auto"/>
        <w:jc w:val="both"/>
        <w:rPr>
          <w:rFonts w:ascii="Arial" w:eastAsia="Arial" w:hAnsi="Arial" w:cs="Arial"/>
          <w:b/>
          <w:color w:val="000000"/>
          <w:sz w:val="20"/>
          <w:szCs w:val="20"/>
        </w:rPr>
      </w:pPr>
      <w:r>
        <w:rPr>
          <w:rFonts w:ascii="Arial" w:eastAsia="Arial" w:hAnsi="Arial" w:cs="Arial"/>
          <w:b/>
          <w:color w:val="000000"/>
          <w:sz w:val="20"/>
          <w:szCs w:val="20"/>
        </w:rPr>
        <w:t>References</w:t>
      </w:r>
    </w:p>
    <w:p w14:paraId="72901F11" w14:textId="3A3B0B36" w:rsidR="00BF44A9" w:rsidRPr="005D71BA" w:rsidRDefault="00BF44A9" w:rsidP="005D71BA">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color w:val="000000"/>
          <w:sz w:val="18"/>
          <w:szCs w:val="18"/>
        </w:rPr>
      </w:pPr>
      <w:r w:rsidRPr="00870394">
        <w:rPr>
          <w:rFonts w:ascii="Times New Roman" w:eastAsia="Times New Roman" w:hAnsi="Times New Roman" w:cs="Times New Roman"/>
          <w:color w:val="000000"/>
          <w:sz w:val="18"/>
          <w:szCs w:val="18"/>
        </w:rPr>
        <w:t>Wikipedia contributors.</w:t>
      </w:r>
      <w:r>
        <w:rPr>
          <w:rFonts w:ascii="Times New Roman" w:eastAsia="Times New Roman" w:hAnsi="Times New Roman" w:cs="Times New Roman"/>
          <w:color w:val="000000"/>
          <w:sz w:val="18"/>
          <w:szCs w:val="18"/>
        </w:rPr>
        <w:t xml:space="preserve"> </w:t>
      </w:r>
      <w:r w:rsidRPr="00870394">
        <w:rPr>
          <w:rFonts w:ascii="Times New Roman" w:eastAsia="Times New Roman" w:hAnsi="Times New Roman" w:cs="Times New Roman"/>
          <w:color w:val="000000"/>
          <w:sz w:val="18"/>
          <w:szCs w:val="18"/>
        </w:rPr>
        <w:t>Object Detection. Wikipedia</w:t>
      </w:r>
      <w:r w:rsidRPr="00523599">
        <w:rPr>
          <w:rFonts w:ascii="Times New Roman" w:eastAsia="Times New Roman" w:hAnsi="Times New Roman" w:cs="Times New Roman"/>
          <w:i/>
          <w:color w:val="000000"/>
          <w:sz w:val="18"/>
          <w:szCs w:val="18"/>
        </w:rPr>
        <w:t>, The Free Encyclopedia</w:t>
      </w:r>
      <w:r w:rsidRPr="00870394">
        <w:rPr>
          <w:rFonts w:ascii="Times New Roman" w:eastAsia="Times New Roman" w:hAnsi="Times New Roman" w:cs="Times New Roman"/>
          <w:color w:val="000000"/>
          <w:sz w:val="18"/>
          <w:szCs w:val="18"/>
        </w:rPr>
        <w:t xml:space="preserve">. </w:t>
      </w:r>
      <w:r w:rsidRPr="00AB3CDA">
        <w:rPr>
          <w:rFonts w:ascii="Times New Roman" w:eastAsia="Times New Roman" w:hAnsi="Times New Roman" w:cs="Times New Roman"/>
          <w:b/>
          <w:color w:val="000000"/>
          <w:sz w:val="18"/>
          <w:szCs w:val="18"/>
        </w:rPr>
        <w:t>Last modified</w:t>
      </w:r>
      <w:r w:rsidRPr="00870394">
        <w:rPr>
          <w:rFonts w:ascii="Times New Roman" w:eastAsia="Times New Roman" w:hAnsi="Times New Roman" w:cs="Times New Roman"/>
          <w:color w:val="000000"/>
          <w:sz w:val="18"/>
          <w:szCs w:val="18"/>
        </w:rPr>
        <w:t xml:space="preserve"> </w:t>
      </w:r>
      <w:r w:rsidRPr="00523599">
        <w:rPr>
          <w:rFonts w:ascii="Times New Roman" w:eastAsia="Times New Roman" w:hAnsi="Times New Roman" w:cs="Times New Roman"/>
          <w:b/>
          <w:color w:val="000000"/>
          <w:sz w:val="18"/>
          <w:szCs w:val="18"/>
        </w:rPr>
        <w:t>August 20, 2024.</w:t>
      </w:r>
      <w:r w:rsidRPr="00870394">
        <w:rPr>
          <w:rFonts w:ascii="Times New Roman" w:eastAsia="Times New Roman" w:hAnsi="Times New Roman" w:cs="Times New Roman"/>
          <w:color w:val="000000"/>
          <w:sz w:val="18"/>
          <w:szCs w:val="18"/>
        </w:rPr>
        <w:t xml:space="preserve"> Available online: https://en.wikipedia.org/wiki/Object_detection</w:t>
      </w:r>
    </w:p>
    <w:p w14:paraId="1B788560" w14:textId="4C74F2DC" w:rsidR="00241A08" w:rsidRDefault="00241A08">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color w:val="000000"/>
          <w:sz w:val="18"/>
          <w:szCs w:val="18"/>
        </w:rPr>
      </w:pPr>
      <w:r w:rsidRPr="00241A08">
        <w:rPr>
          <w:rFonts w:ascii="Times New Roman" w:eastAsia="Times New Roman" w:hAnsi="Times New Roman" w:cs="Times New Roman"/>
          <w:color w:val="000000"/>
          <w:sz w:val="18"/>
          <w:szCs w:val="18"/>
        </w:rPr>
        <w:t xml:space="preserve">Siromer. OpenCV GUI for YOLO Object Detection Models. </w:t>
      </w:r>
      <w:r w:rsidRPr="0072674F">
        <w:rPr>
          <w:rFonts w:ascii="Times New Roman" w:eastAsia="Times New Roman" w:hAnsi="Times New Roman" w:cs="Times New Roman"/>
          <w:i/>
          <w:color w:val="000000"/>
          <w:sz w:val="18"/>
          <w:szCs w:val="18"/>
        </w:rPr>
        <w:t>Medium</w:t>
      </w:r>
      <w:r w:rsidRPr="00241A08">
        <w:rPr>
          <w:rFonts w:ascii="Times New Roman" w:eastAsia="Times New Roman" w:hAnsi="Times New Roman" w:cs="Times New Roman"/>
          <w:color w:val="000000"/>
          <w:sz w:val="18"/>
          <w:szCs w:val="18"/>
        </w:rPr>
        <w:t xml:space="preserve">, </w:t>
      </w:r>
      <w:r w:rsidRPr="0072674F">
        <w:rPr>
          <w:rFonts w:ascii="Times New Roman" w:eastAsia="Times New Roman" w:hAnsi="Times New Roman" w:cs="Times New Roman"/>
          <w:b/>
          <w:color w:val="000000"/>
          <w:sz w:val="18"/>
          <w:szCs w:val="18"/>
        </w:rPr>
        <w:t>Aug 20, 2024.</w:t>
      </w:r>
      <w:r w:rsidRPr="00241A08">
        <w:rPr>
          <w:rFonts w:ascii="Times New Roman" w:eastAsia="Times New Roman" w:hAnsi="Times New Roman" w:cs="Times New Roman"/>
          <w:color w:val="000000"/>
          <w:sz w:val="18"/>
          <w:szCs w:val="18"/>
        </w:rPr>
        <w:t xml:space="preserve"> </w:t>
      </w:r>
      <w:r w:rsidR="00950B91" w:rsidRPr="00950B91">
        <w:rPr>
          <w:rFonts w:ascii="Times New Roman" w:eastAsia="Times New Roman" w:hAnsi="Times New Roman" w:cs="Times New Roman"/>
          <w:color w:val="000000"/>
          <w:sz w:val="18"/>
          <w:szCs w:val="18"/>
        </w:rPr>
        <w:t>Available online:</w:t>
      </w:r>
      <w:r w:rsidR="00950B91">
        <w:rPr>
          <w:rFonts w:ascii="Times New Roman" w:eastAsia="Times New Roman" w:hAnsi="Times New Roman" w:cs="Times New Roman"/>
          <w:color w:val="000000"/>
          <w:sz w:val="18"/>
          <w:szCs w:val="18"/>
        </w:rPr>
        <w:t xml:space="preserve"> </w:t>
      </w:r>
      <w:hyperlink r:id="rId7" w:history="1">
        <w:r w:rsidR="00870394" w:rsidRPr="00870394">
          <w:rPr>
            <w:rFonts w:ascii="Times New Roman" w:eastAsia="Times New Roman" w:hAnsi="Times New Roman" w:cs="Times New Roman"/>
            <w:color w:val="000000"/>
            <w:sz w:val="18"/>
            <w:szCs w:val="18"/>
          </w:rPr>
          <w:t>https://medium.com/@siromermer/opencv-gui-for-yolo-object-detection-models-ad4a8ba07e68</w:t>
        </w:r>
      </w:hyperlink>
    </w:p>
    <w:p w14:paraId="4800A0E8" w14:textId="77777777" w:rsidR="003D18AA" w:rsidRDefault="003D18AA" w:rsidP="003D18AA">
      <w:pPr>
        <w:pBdr>
          <w:top w:val="nil"/>
          <w:left w:val="nil"/>
          <w:bottom w:val="nil"/>
          <w:right w:val="nil"/>
          <w:between w:val="nil"/>
        </w:pBdr>
        <w:spacing w:after="60" w:line="240" w:lineRule="auto"/>
        <w:ind w:left="360"/>
        <w:jc w:val="both"/>
        <w:rPr>
          <w:rFonts w:ascii="Times New Roman" w:eastAsia="Times New Roman" w:hAnsi="Times New Roman" w:cs="Times New Roman"/>
          <w:color w:val="000000"/>
          <w:sz w:val="18"/>
          <w:szCs w:val="18"/>
        </w:rPr>
      </w:pPr>
    </w:p>
    <w:p w14:paraId="1906B8BF" w14:textId="77777777" w:rsidR="00870394" w:rsidRPr="00241A08" w:rsidRDefault="00870394" w:rsidP="00870394">
      <w:pPr>
        <w:pBdr>
          <w:top w:val="nil"/>
          <w:left w:val="nil"/>
          <w:bottom w:val="nil"/>
          <w:right w:val="nil"/>
          <w:between w:val="nil"/>
        </w:pBdr>
        <w:spacing w:after="60" w:line="240" w:lineRule="auto"/>
        <w:ind w:left="360"/>
        <w:jc w:val="both"/>
        <w:rPr>
          <w:rFonts w:ascii="Times New Roman" w:eastAsia="Times New Roman" w:hAnsi="Times New Roman" w:cs="Times New Roman"/>
          <w:color w:val="000000"/>
          <w:sz w:val="18"/>
          <w:szCs w:val="18"/>
        </w:rPr>
      </w:pPr>
    </w:p>
    <w:p w14:paraId="36AE493E" w14:textId="6A91E266" w:rsidR="009300E5" w:rsidRDefault="009300E5">
      <w:pPr>
        <w:pBdr>
          <w:top w:val="nil"/>
          <w:left w:val="nil"/>
          <w:bottom w:val="nil"/>
          <w:right w:val="nil"/>
          <w:between w:val="nil"/>
        </w:pBdr>
        <w:spacing w:line="240" w:lineRule="auto"/>
        <w:ind w:left="360" w:hanging="360"/>
        <w:jc w:val="both"/>
        <w:rPr>
          <w:rFonts w:ascii="Arial" w:eastAsia="Arial" w:hAnsi="Arial" w:cs="Arial"/>
          <w:b/>
          <w:color w:val="000000"/>
          <w:sz w:val="18"/>
          <w:szCs w:val="18"/>
        </w:rPr>
      </w:pPr>
    </w:p>
    <w:sectPr w:rsidR="009300E5">
      <w:type w:val="continuous"/>
      <w:pgSz w:w="11906" w:h="16838"/>
      <w:pgMar w:top="1440" w:right="1440" w:bottom="1440" w:left="1440" w:header="708" w:footer="708" w:gutter="0"/>
      <w:cols w:num="2" w:space="708" w:equalWidth="0">
        <w:col w:w="4159" w:space="708"/>
        <w:col w:w="415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E4712"/>
    <w:multiLevelType w:val="multilevel"/>
    <w:tmpl w:val="6AB62468"/>
    <w:lvl w:ilvl="0">
      <w:start w:val="1"/>
      <w:numFmt w:val="bullet"/>
      <w:pStyle w:val="EnFI201414Reference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3002A3"/>
    <w:multiLevelType w:val="multilevel"/>
    <w:tmpl w:val="961C1D72"/>
    <w:lvl w:ilvl="0">
      <w:start w:val="1"/>
      <w:numFmt w:val="decimal"/>
      <w:lvlText w:val="[%1]"/>
      <w:lvlJc w:val="left"/>
      <w:pPr>
        <w:ind w:left="360" w:hanging="360"/>
      </w:pPr>
      <w:rPr>
        <w:rFonts w:ascii="Times New Roman" w:eastAsia="Times New Roman" w:hAnsi="Times New Roman" w:cs="Times New Roman"/>
        <w:b w:val="0"/>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37591963">
    <w:abstractNumId w:val="0"/>
  </w:num>
  <w:num w:numId="2" w16cid:durableId="40713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0E5"/>
    <w:rsid w:val="00003CDD"/>
    <w:rsid w:val="000C3525"/>
    <w:rsid w:val="001131C2"/>
    <w:rsid w:val="00122896"/>
    <w:rsid w:val="00175327"/>
    <w:rsid w:val="001A2F0D"/>
    <w:rsid w:val="001F4B58"/>
    <w:rsid w:val="002169A6"/>
    <w:rsid w:val="00225632"/>
    <w:rsid w:val="002321F5"/>
    <w:rsid w:val="00241A08"/>
    <w:rsid w:val="00254BE2"/>
    <w:rsid w:val="00256306"/>
    <w:rsid w:val="00261AF0"/>
    <w:rsid w:val="002721A2"/>
    <w:rsid w:val="00306AFF"/>
    <w:rsid w:val="00373F1C"/>
    <w:rsid w:val="003D18AA"/>
    <w:rsid w:val="00414900"/>
    <w:rsid w:val="00505E9E"/>
    <w:rsid w:val="00523599"/>
    <w:rsid w:val="00593F5C"/>
    <w:rsid w:val="005D181C"/>
    <w:rsid w:val="005D71BA"/>
    <w:rsid w:val="005F3F49"/>
    <w:rsid w:val="00663D34"/>
    <w:rsid w:val="006857BA"/>
    <w:rsid w:val="006902F1"/>
    <w:rsid w:val="006C3966"/>
    <w:rsid w:val="0072674F"/>
    <w:rsid w:val="0076479C"/>
    <w:rsid w:val="00782C9D"/>
    <w:rsid w:val="008671B4"/>
    <w:rsid w:val="00870394"/>
    <w:rsid w:val="008B31C2"/>
    <w:rsid w:val="008D6B2F"/>
    <w:rsid w:val="008E1544"/>
    <w:rsid w:val="0090664A"/>
    <w:rsid w:val="009211E0"/>
    <w:rsid w:val="009300E5"/>
    <w:rsid w:val="00950B91"/>
    <w:rsid w:val="009A2C5D"/>
    <w:rsid w:val="009B5545"/>
    <w:rsid w:val="00A25A8A"/>
    <w:rsid w:val="00A50C30"/>
    <w:rsid w:val="00AB3CDA"/>
    <w:rsid w:val="00AF5D51"/>
    <w:rsid w:val="00AF79CC"/>
    <w:rsid w:val="00B2272A"/>
    <w:rsid w:val="00BE7F23"/>
    <w:rsid w:val="00BF44A9"/>
    <w:rsid w:val="00C84972"/>
    <w:rsid w:val="00CC6A06"/>
    <w:rsid w:val="00DC4BC9"/>
    <w:rsid w:val="00DE4984"/>
    <w:rsid w:val="00E875BF"/>
    <w:rsid w:val="00EC1978"/>
    <w:rsid w:val="00ED0950"/>
    <w:rsid w:val="00F66971"/>
    <w:rsid w:val="00F826F3"/>
    <w:rsid w:val="00F900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B11B"/>
  <w15:docId w15:val="{4D692DDB-4695-4C96-AB17-CE45A37F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EnFI201403AuthorAffiliationNumber">
    <w:name w:val="EnFI2014_03_Author_AffiliationNumber"/>
    <w:basedOn w:val="Normal"/>
    <w:next w:val="Normal"/>
    <w:link w:val="EnFI201403AuthorAffiliationNumberZchn"/>
    <w:qFormat/>
    <w:rsid w:val="00EA127A"/>
    <w:pPr>
      <w:spacing w:after="120" w:line="240" w:lineRule="auto"/>
      <w:jc w:val="center"/>
    </w:pPr>
    <w:rPr>
      <w:rFonts w:ascii="Times New Roman" w:eastAsia="Times New Roman" w:hAnsi="Times New Roman" w:cs="Times New Roman"/>
      <w:sz w:val="20"/>
      <w:vertAlign w:val="superscript"/>
      <w:lang w:eastAsia="nl-NL"/>
    </w:rPr>
  </w:style>
  <w:style w:type="character" w:customStyle="1" w:styleId="EnFI201403AuthorAffiliationNumberZchn">
    <w:name w:val="EnFI2014_03_Author_AffiliationNumber Zchn"/>
    <w:link w:val="EnFI201403AuthorAffiliationNumber"/>
    <w:rsid w:val="00EA127A"/>
    <w:rPr>
      <w:rFonts w:ascii="Times New Roman" w:eastAsia="Times New Roman" w:hAnsi="Times New Roman" w:cs="Times New Roman"/>
      <w:sz w:val="20"/>
      <w:vertAlign w:val="superscript"/>
      <w:lang w:eastAsia="nl-NL"/>
    </w:rPr>
  </w:style>
  <w:style w:type="character" w:styleId="Hyperlink">
    <w:name w:val="Hyperlink"/>
    <w:semiHidden/>
    <w:rsid w:val="00667BC7"/>
    <w:rPr>
      <w:color w:val="0000FF"/>
      <w:u w:val="single"/>
    </w:rPr>
  </w:style>
  <w:style w:type="paragraph" w:customStyle="1" w:styleId="EnFI201407InlineHeading">
    <w:name w:val="EnFI2014_07_InlineHeading"/>
    <w:basedOn w:val="Normal"/>
    <w:next w:val="Normal"/>
    <w:link w:val="EnFI201407InlineHeadingZchn"/>
    <w:qFormat/>
    <w:rsid w:val="00AA3F15"/>
    <w:pPr>
      <w:spacing w:before="240" w:after="120" w:line="240" w:lineRule="auto"/>
      <w:jc w:val="both"/>
    </w:pPr>
    <w:rPr>
      <w:rFonts w:ascii="Times New Roman" w:eastAsia="Times New Roman" w:hAnsi="Times New Roman" w:cs="Times New Roman"/>
      <w:b/>
      <w:sz w:val="20"/>
      <w:lang w:eastAsia="nl-NL"/>
    </w:rPr>
  </w:style>
  <w:style w:type="character" w:customStyle="1" w:styleId="EnFI201407InlineHeadingZchn">
    <w:name w:val="EnFI2014_07_InlineHeading Zchn"/>
    <w:link w:val="EnFI201407InlineHeading"/>
    <w:rsid w:val="00AA3F15"/>
    <w:rPr>
      <w:rFonts w:ascii="Times New Roman" w:eastAsia="Times New Roman" w:hAnsi="Times New Roman" w:cs="Times New Roman"/>
      <w:b/>
      <w:sz w:val="20"/>
      <w:lang w:eastAsia="nl-NL"/>
    </w:rPr>
  </w:style>
  <w:style w:type="paragraph" w:customStyle="1" w:styleId="EnFI201408Keywords">
    <w:name w:val="EnFI2014_08_Keywords"/>
    <w:basedOn w:val="Normal"/>
    <w:next w:val="Normal"/>
    <w:qFormat/>
    <w:rsid w:val="00B1750E"/>
    <w:pPr>
      <w:spacing w:after="0" w:line="240" w:lineRule="auto"/>
    </w:pPr>
    <w:rPr>
      <w:rFonts w:ascii="Times New Roman" w:eastAsia="Times New Roman" w:hAnsi="Times New Roman" w:cs="Times New Roman"/>
      <w:sz w:val="20"/>
      <w:lang w:eastAsia="nl-NL"/>
    </w:rPr>
  </w:style>
  <w:style w:type="paragraph" w:customStyle="1" w:styleId="EnFI201410BodyText">
    <w:name w:val="EnFI2014_10_BodyText"/>
    <w:basedOn w:val="Normal"/>
    <w:qFormat/>
    <w:rsid w:val="00BC2835"/>
    <w:pPr>
      <w:spacing w:after="60" w:line="240" w:lineRule="auto"/>
      <w:jc w:val="both"/>
    </w:pPr>
    <w:rPr>
      <w:rFonts w:ascii="Times New Roman" w:eastAsia="Times New Roman" w:hAnsi="Times New Roman" w:cs="Times New Roman"/>
      <w:sz w:val="20"/>
      <w:lang w:eastAsia="nl-NL"/>
    </w:rPr>
  </w:style>
  <w:style w:type="paragraph" w:customStyle="1" w:styleId="EnFI201411Equation">
    <w:name w:val="EnFI2014_11_Equation"/>
    <w:basedOn w:val="Normal"/>
    <w:next w:val="EnFI201410BodyText"/>
    <w:qFormat/>
    <w:rsid w:val="00BC2835"/>
    <w:pPr>
      <w:spacing w:before="60" w:after="60" w:line="240" w:lineRule="auto"/>
      <w:jc w:val="center"/>
    </w:pPr>
    <w:rPr>
      <w:rFonts w:ascii="Times New Roman" w:eastAsia="Times New Roman" w:hAnsi="Times New Roman" w:cs="Times New Roman"/>
      <w:sz w:val="20"/>
      <w:lang w:eastAsia="nl-NL"/>
    </w:rPr>
  </w:style>
  <w:style w:type="paragraph" w:customStyle="1" w:styleId="EnFI201409Heading">
    <w:name w:val="EnFI2014_09_Heading"/>
    <w:basedOn w:val="Normal"/>
    <w:next w:val="EnFI201410BodyText"/>
    <w:qFormat/>
    <w:rsid w:val="00FC3CF1"/>
    <w:pPr>
      <w:spacing w:before="200" w:after="20" w:line="240" w:lineRule="auto"/>
      <w:jc w:val="both"/>
    </w:pPr>
    <w:rPr>
      <w:rFonts w:ascii="Arial" w:eastAsia="Times New Roman" w:hAnsi="Arial" w:cs="Times New Roman"/>
      <w:b/>
      <w:sz w:val="20"/>
      <w:lang w:eastAsia="nl-NL"/>
    </w:rPr>
  </w:style>
  <w:style w:type="paragraph" w:customStyle="1" w:styleId="EnFI201414References">
    <w:name w:val="EnFI2014_14_References"/>
    <w:basedOn w:val="Normal"/>
    <w:link w:val="EnFI201414ReferencesChar"/>
    <w:qFormat/>
    <w:rsid w:val="009851E0"/>
    <w:pPr>
      <w:numPr>
        <w:numId w:val="1"/>
      </w:numPr>
      <w:spacing w:after="60" w:line="240" w:lineRule="auto"/>
      <w:jc w:val="both"/>
    </w:pPr>
    <w:rPr>
      <w:rFonts w:ascii="Times New Roman" w:eastAsia="Times New Roman" w:hAnsi="Times New Roman" w:cs="Times New Roman"/>
      <w:sz w:val="18"/>
      <w:lang w:eastAsia="nl-NL"/>
    </w:rPr>
  </w:style>
  <w:style w:type="character" w:customStyle="1" w:styleId="EnFI201414ReferencesChar">
    <w:name w:val="EnFI2014_14_References Char"/>
    <w:basedOn w:val="DefaultParagraphFont"/>
    <w:link w:val="EnFI201414References"/>
    <w:rsid w:val="009851E0"/>
    <w:rPr>
      <w:rFonts w:ascii="Times New Roman" w:eastAsia="Times New Roman" w:hAnsi="Times New Roman" w:cs="Times New Roman"/>
      <w:sz w:val="18"/>
      <w:lang w:eastAsia="nl-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5F3F49"/>
    <w:rPr>
      <w:color w:val="605E5C"/>
      <w:shd w:val="clear" w:color="auto" w:fill="E1DFDD"/>
    </w:rPr>
  </w:style>
  <w:style w:type="paragraph" w:styleId="NormalWeb">
    <w:name w:val="Normal (Web)"/>
    <w:basedOn w:val="Normal"/>
    <w:uiPriority w:val="99"/>
    <w:semiHidden/>
    <w:unhideWhenUsed/>
    <w:rsid w:val="007647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091740">
      <w:bodyDiv w:val="1"/>
      <w:marLeft w:val="0"/>
      <w:marRight w:val="0"/>
      <w:marTop w:val="0"/>
      <w:marBottom w:val="0"/>
      <w:divBdr>
        <w:top w:val="none" w:sz="0" w:space="0" w:color="auto"/>
        <w:left w:val="none" w:sz="0" w:space="0" w:color="auto"/>
        <w:bottom w:val="none" w:sz="0" w:space="0" w:color="auto"/>
        <w:right w:val="none" w:sz="0" w:space="0" w:color="auto"/>
      </w:divBdr>
    </w:div>
    <w:div w:id="1852798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siromermer/opencv-gui-for-yolo-object-detection-models-ad4a8ba07e6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PhtfAjCsgpbRsmo856SPjMN1AA==">AMUW2mW3b3O2uxSQOPOcFykoJ5jTmaJ0KAXvoSiSswZNEQttEQikwVpzXlJdN1fTJsdUu/NwBGSF+n12j56jCkbLo5ok8BVEEAx36IuUkhHPDJ1D+Z4giVQ=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391</Words>
  <Characters>2346</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Cornelis</dc:creator>
  <cp:lastModifiedBy>Oliwer Jaworski</cp:lastModifiedBy>
  <cp:revision>64</cp:revision>
  <dcterms:created xsi:type="dcterms:W3CDTF">2020-03-26T08:17:00Z</dcterms:created>
  <dcterms:modified xsi:type="dcterms:W3CDTF">2024-10-14T19:26:00Z</dcterms:modified>
</cp:coreProperties>
</file>