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8E6" w:rsidRDefault="00C718E6">
      <w:proofErr w:type="spellStart"/>
      <w:r>
        <w:t>Cultura</w:t>
      </w:r>
      <w:proofErr w:type="spellEnd"/>
      <w:r>
        <w:t xml:space="preserve"> write-up:</w:t>
      </w:r>
    </w:p>
    <w:p w:rsidR="00C718E6" w:rsidRDefault="00C718E6">
      <w:r>
        <w:rPr>
          <w:rFonts w:ascii="Helvetica" w:hAnsi="Helvetica" w:cs="Helvetica"/>
          <w:color w:val="1D2129"/>
          <w:sz w:val="21"/>
          <w:szCs w:val="21"/>
          <w:shd w:val="clear" w:color="auto" w:fill="FFFFFF"/>
        </w:rPr>
        <w:t>Ready to cultivate the Lasallian community through versatile minds and revolutionary ideas.</w:t>
      </w:r>
      <w:r>
        <w:rPr>
          <w:rFonts w:ascii="Helvetica" w:hAnsi="Helvetica" w:cs="Helvetica"/>
          <w:color w:val="1D2129"/>
          <w:sz w:val="21"/>
          <w:szCs w:val="21"/>
        </w:rPr>
        <w:br/>
      </w:r>
      <w:r>
        <w:rPr>
          <w:rFonts w:ascii="Helvetica" w:hAnsi="Helvetica" w:cs="Helvetica"/>
          <w:color w:val="1D2129"/>
          <w:sz w:val="21"/>
          <w:szCs w:val="21"/>
          <w:shd w:val="clear" w:color="auto" w:fill="FFFFFF"/>
        </w:rPr>
        <w:t>Diverse in perce</w:t>
      </w:r>
      <w:bookmarkStart w:id="0" w:name="_GoBack"/>
      <w:bookmarkEnd w:id="0"/>
      <w:r>
        <w:rPr>
          <w:rFonts w:ascii="Helvetica" w:hAnsi="Helvetica" w:cs="Helvetica"/>
          <w:color w:val="1D2129"/>
          <w:sz w:val="21"/>
          <w:szCs w:val="21"/>
          <w:shd w:val="clear" w:color="auto" w:fill="FFFFFF"/>
        </w:rPr>
        <w:t>ption, united b</w:t>
      </w:r>
      <w:r>
        <w:rPr>
          <w:rStyle w:val="textexposedshow"/>
          <w:rFonts w:ascii="Helvetica" w:hAnsi="Helvetica" w:cs="Helvetica"/>
          <w:color w:val="1D2129"/>
          <w:sz w:val="21"/>
          <w:szCs w:val="21"/>
          <w:shd w:val="clear" w:color="auto" w:fill="FFFFFF"/>
        </w:rPr>
        <w:t>y one vision</w:t>
      </w:r>
      <w:proofErr w:type="gramStart"/>
      <w:r>
        <w:rPr>
          <w:rStyle w:val="textexposedshow"/>
          <w:rFonts w:ascii="Helvetica" w:hAnsi="Helvetica" w:cs="Helvetica"/>
          <w:color w:val="1D2129"/>
          <w:sz w:val="21"/>
          <w:szCs w:val="21"/>
          <w:shd w:val="clear" w:color="auto" w:fill="FFFFFF"/>
        </w:rPr>
        <w:t>:</w:t>
      </w:r>
      <w:proofErr w:type="gramEnd"/>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As an organization led by literature majors, its resolve lies in community building. </w:t>
      </w:r>
      <w:proofErr w:type="spellStart"/>
      <w:r>
        <w:rPr>
          <w:rStyle w:val="textexposedshow"/>
          <w:rFonts w:ascii="Helvetica" w:hAnsi="Helvetica" w:cs="Helvetica"/>
          <w:color w:val="1D2129"/>
          <w:sz w:val="21"/>
          <w:szCs w:val="21"/>
          <w:shd w:val="clear" w:color="auto" w:fill="FFFFFF"/>
        </w:rPr>
        <w:t>Cultura</w:t>
      </w:r>
      <w:proofErr w:type="spellEnd"/>
      <w:r>
        <w:rPr>
          <w:rStyle w:val="textexposedshow"/>
          <w:rFonts w:ascii="Helvetica" w:hAnsi="Helvetica" w:cs="Helvetica"/>
          <w:color w:val="1D2129"/>
          <w:sz w:val="21"/>
          <w:szCs w:val="21"/>
          <w:shd w:val="clear" w:color="auto" w:fill="FFFFFF"/>
        </w:rPr>
        <w:t xml:space="preserve"> works toward spreading the idea that opens people to many cultures and cultural practices that define human experience in the ways simplest or complex.</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The approach is simple: acquaintance to cultural studies education. Despite the rigidity, “education” encompasses its formal terms and covers all forms of learning including discourse, immersion, even experimentation. Essentially, art and culture cannot be measured, only experienced.</w:t>
      </w:r>
      <w:r>
        <w:rPr>
          <w:rFonts w:ascii="Helvetica" w:hAnsi="Helvetica" w:cs="Helvetica"/>
          <w:color w:val="1D2129"/>
          <w:sz w:val="21"/>
          <w:szCs w:val="21"/>
          <w:shd w:val="clear" w:color="auto" w:fill="FFFFFF"/>
        </w:rPr>
        <w:br/>
      </w:r>
    </w:p>
    <w:sectPr w:rsidR="00C7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E6"/>
    <w:rsid w:val="00142923"/>
    <w:rsid w:val="001A0011"/>
    <w:rsid w:val="002E71CA"/>
    <w:rsid w:val="00561D6F"/>
    <w:rsid w:val="00661E0A"/>
    <w:rsid w:val="00A6487E"/>
    <w:rsid w:val="00C718E6"/>
    <w:rsid w:val="00F5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6D565-4DD9-445D-B0B0-14C5CB30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C718E6"/>
  </w:style>
  <w:style w:type="character" w:customStyle="1" w:styleId="apple-converted-space">
    <w:name w:val="apple-converted-space"/>
    <w:basedOn w:val="DefaultParagraphFont"/>
    <w:rsid w:val="00C71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P. Delos Reyes</dc:creator>
  <cp:keywords/>
  <dc:description/>
  <cp:lastModifiedBy>Tyra P. Delos Reyes</cp:lastModifiedBy>
  <cp:revision>2</cp:revision>
  <dcterms:created xsi:type="dcterms:W3CDTF">2016-09-25T13:29:00Z</dcterms:created>
  <dcterms:modified xsi:type="dcterms:W3CDTF">2016-09-25T13:29:00Z</dcterms:modified>
</cp:coreProperties>
</file>