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848EA54" w:rsidP="1C184470" w:rsidRDefault="7848EA54" w14:paraId="5BC6CF57" w14:textId="7D923BA4">
      <w:pPr>
        <w:shd w:val="clear" w:color="auto" w:fill="FFFFFF" w:themeFill="background1"/>
        <w:spacing w:before="240" w:beforeAutospacing="off" w:after="240" w:afterAutospacing="off"/>
        <w:ind w:left="90" w:hanging="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C184470" w:rsidR="7848EA5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Проект 3.</w:t>
      </w:r>
    </w:p>
    <w:p w:rsidR="7848EA54" w:rsidP="1C184470" w:rsidRDefault="7848EA54" w14:paraId="6CD62AA1" w14:textId="74029449">
      <w:pPr>
        <w:shd w:val="clear" w:color="auto" w:fill="FFFFFF" w:themeFill="background1"/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C184470" w:rsidR="7848EA5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1C184470" w:rsidR="7D734898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yellow"/>
        </w:rPr>
        <w:t>Задание 1</w:t>
      </w:r>
    </w:p>
    <w:p w:rsidR="08D26B0E" w:rsidP="1C184470" w:rsidRDefault="08D26B0E" w14:paraId="47E95F63" w14:textId="5F5BAD27">
      <w:pPr>
        <w:spacing w:before="240" w:beforeAutospacing="off" w:after="24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  <w:t xml:space="preserve">Сценарий: 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Установка лимита расходов на категорию (например, «Продукты»)</w:t>
      </w:r>
    </w:p>
    <w:p w:rsidR="08D26B0E" w:rsidP="1C184470" w:rsidRDefault="08D26B0E" w14:paraId="2E5111CA" w14:textId="498A336B">
      <w:pPr>
        <w:spacing w:before="240" w:beforeAutospacing="off" w:after="24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  <w:t>Цель с точки зрения пользователя:</w:t>
      </w:r>
      <w:r>
        <w:br/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Пользователь хочет ограничить ежемесячные траты на определённую категорию, чтобы избежать перерасхода семейного бюджета. После установки лимита система автоматически отслеживает транзакции и показывает прогресс («Потрачено: 4 200 ₽ из 15 000 ₽»), а также отправляет уведомление при превышении. Это помогает семье сохранять финансовую дисциплину без ручного контроля.</w:t>
      </w:r>
    </w:p>
    <w:p w:rsidR="08D26B0E" w:rsidP="1C184470" w:rsidRDefault="08D26B0E" w14:paraId="6CE9B3D1" w14:textId="1DB7E51D">
      <w:pPr>
        <w:spacing w:before="240" w:beforeAutospacing="off" w:after="240" w:afterAutospacing="off" w:line="42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  <w:t>Пользовательская роль и мотивация:</w:t>
      </w:r>
    </w:p>
    <w:p w:rsidR="08D26B0E" w:rsidP="1C184470" w:rsidRDefault="08D26B0E" w14:paraId="5FA22178" w14:textId="68529C8D">
      <w:pPr>
        <w:pStyle w:val="Normal"/>
        <w:spacing w:before="0" w:beforeAutospacing="off" w:after="0" w:afterAutospacing="off" w:line="42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  <w:t>Роль: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</w:t>
      </w:r>
      <w:r>
        <w:br/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Родитель (администратор семейной группы).</w:t>
      </w:r>
      <w:r>
        <w:br/>
      </w:r>
      <w:r w:rsidRPr="1C184470" w:rsidR="08D26B0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  <w:t>Мотивация:</w:t>
      </w:r>
    </w:p>
    <w:p w:rsidR="08D26B0E" w:rsidP="1C184470" w:rsidRDefault="08D26B0E" w14:paraId="375DF40A" w14:textId="38BA79F2">
      <w:pPr>
        <w:pStyle w:val="Normal"/>
        <w:spacing w:before="0" w:beforeAutospacing="off" w:after="0" w:afterAutospacing="off" w:line="42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«Хочу, чтобы мы не тратили больше, чем запланировали на еду».</w:t>
      </w:r>
    </w:p>
    <w:p w:rsidR="08D26B0E" w:rsidP="1C184470" w:rsidRDefault="08D26B0E" w14:paraId="1AFAE94D" w14:textId="2B325EB3">
      <w:pPr>
        <w:pStyle w:val="Normal"/>
        <w:spacing w:before="0" w:beforeAutospacing="off" w:after="0" w:afterAutospacing="off" w:line="42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«Не хочу каждый день проверять приложение — пусть оно само предупредит о превышении».</w:t>
      </w:r>
    </w:p>
    <w:p w:rsidR="08D26B0E" w:rsidP="1C184470" w:rsidRDefault="08D26B0E" w14:paraId="24706652" w14:textId="4EF4898D">
      <w:pPr>
        <w:pStyle w:val="Normal"/>
        <w:spacing w:before="0" w:beforeAutospacing="off" w:after="0" w:afterAutospacing="off" w:line="42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«Нужно вовлекать всю семью в ответственное отношение к деньгам»</w:t>
      </w:r>
    </w:p>
    <w:p w:rsidR="08D26B0E" w:rsidP="1C184470" w:rsidRDefault="08D26B0E" w14:paraId="32918818" w14:textId="567CBC76">
      <w:pPr>
        <w:pStyle w:val="Normal"/>
        <w:spacing w:before="0" w:beforeAutospacing="off" w:after="0" w:afterAutospacing="off" w:line="420" w:lineRule="auto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  <w:t>Возможные точки отказа или недопонимания:</w:t>
      </w:r>
    </w:p>
    <w:p w:rsidR="08D26B0E" w:rsidP="1C184470" w:rsidRDefault="08D26B0E" w14:paraId="3DEFAC41" w14:textId="2FC69662">
      <w:pPr>
        <w:pStyle w:val="ListParagraph"/>
        <w:numPr>
          <w:ilvl w:val="0"/>
          <w:numId w:val="2"/>
        </w:numPr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Неясность периода действия 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лимита</w:t>
      </w:r>
      <w:r w:rsidRPr="1C184470" w:rsidR="15FE59B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&gt;</w:t>
      </w:r>
      <w:r w:rsidRPr="1C184470" w:rsidR="15FE59B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&gt;&gt;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пользователь может подумать, что лимит «навсегда».</w:t>
      </w:r>
    </w:p>
    <w:p w:rsidR="08D26B0E" w:rsidP="1C184470" w:rsidRDefault="08D26B0E" w14:paraId="03BF0851" w14:textId="080FA648">
      <w:pPr>
        <w:pStyle w:val="ListParagraph"/>
        <w:spacing w:before="0" w:beforeAutospacing="off" w:after="0" w:afterAutospacing="off" w:line="42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  <w:t>Решение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 явно указывать «Лимит на месяц» (как в прототипе).</w:t>
      </w:r>
    </w:p>
    <w:p w:rsidR="08D26B0E" w:rsidP="1C184470" w:rsidRDefault="08D26B0E" w14:paraId="4D549E80" w14:textId="22989E90">
      <w:pPr>
        <w:pStyle w:val="ListParagraph"/>
        <w:numPr>
          <w:ilvl w:val="0"/>
          <w:numId w:val="2"/>
        </w:numPr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Отсутствие обратной связи после 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сохранения </w:t>
      </w:r>
      <w:r w:rsidRPr="1C184470" w:rsidR="528795F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&gt;</w:t>
      </w:r>
      <w:r w:rsidRPr="1C184470" w:rsidR="528795F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&gt;&gt;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пользователь не уверен, сработает ли лимит.</w:t>
      </w:r>
      <w:r>
        <w:br/>
      </w:r>
      <w:r w:rsidRPr="1C184470" w:rsidR="08D26B0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  <w:t>Решение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 сразу после настройки отображать прогресс-бар на главном экране.</w:t>
      </w:r>
    </w:p>
    <w:p w:rsidR="08D26B0E" w:rsidP="1C184470" w:rsidRDefault="08D26B0E" w14:paraId="17754940" w14:textId="6B59DEA3">
      <w:pPr>
        <w:pStyle w:val="ListParagraph"/>
        <w:numPr>
          <w:ilvl w:val="0"/>
          <w:numId w:val="2"/>
        </w:numPr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Невозможность отключить 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уведомления </w:t>
      </w:r>
      <w:r w:rsidRPr="1C184470" w:rsidR="18F7978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&gt;</w:t>
      </w:r>
      <w:r w:rsidRPr="1C184470" w:rsidR="18F79786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&gt;&gt; 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может раздражать часть пользователей.</w:t>
      </w:r>
      <w:r>
        <w:br/>
      </w:r>
      <w:r w:rsidRPr="1C184470" w:rsidR="0121972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  <w:t>Р</w:t>
      </w:r>
      <w:r w:rsidRPr="1C184470" w:rsidR="08D26B0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  <w:t>ешение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: дать чекбокс «Получать уведомление при превышении» с возможностью отключения.</w:t>
      </w:r>
    </w:p>
    <w:p w:rsidR="1C184470" w:rsidP="1C184470" w:rsidRDefault="1C184470" w14:paraId="540B5B77" w14:textId="418D4A7F">
      <w:pPr>
        <w:pStyle w:val="Normal"/>
        <w:spacing w:before="0" w:beforeAutospacing="off" w:after="0" w:afterAutospacing="off" w:line="420" w:lineRule="auto"/>
        <w:ind w:left="70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</w:pPr>
    </w:p>
    <w:p w:rsidR="08D26B0E" w:rsidP="1C184470" w:rsidRDefault="08D26B0E" w14:paraId="38EF4AC0" w14:textId="61BEE51C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ru-RU"/>
        </w:rPr>
        <w:t>Прототип:</w:t>
      </w:r>
      <w:r>
        <w:br/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Low-fidelity 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wireframe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реализован в виде 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React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-компонента и включает </w:t>
      </w:r>
      <w:r w:rsidRPr="1C184470" w:rsidR="0B24AD3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четыре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экрана:</w:t>
      </w:r>
    </w:p>
    <w:p w:rsidR="08D26B0E" w:rsidP="1C184470" w:rsidRDefault="08D26B0E" w14:paraId="25E377D7" w14:textId="043D4E1D">
      <w:pPr>
        <w:pStyle w:val="ListParagraph"/>
        <w:numPr>
          <w:ilvl w:val="0"/>
          <w:numId w:val="3"/>
        </w:numPr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Главный экран «Семейный бюджет» с кнопкой «Настроить лимиты».</w:t>
      </w:r>
    </w:p>
    <w:p w:rsidR="1C184470" w:rsidP="1C184470" w:rsidRDefault="1C184470" w14:paraId="6F04859A" w14:textId="65A2226A">
      <w:pPr>
        <w:pStyle w:val="ListParagraph"/>
        <w:spacing w:before="0" w:beforeAutospacing="off" w:after="0" w:afterAutospacing="off" w:line="42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</w:p>
    <w:p w:rsidR="08D26B0E" w:rsidP="1C184470" w:rsidRDefault="08D26B0E" w14:paraId="0FB1E114" w14:textId="2D55AE2C">
      <w:pPr>
        <w:pStyle w:val="ListParagraph"/>
        <w:spacing w:before="0" w:beforeAutospacing="off" w:after="0" w:afterAutospacing="off" w:line="42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Список категорий → выбор «Продукты».</w:t>
      </w:r>
    </w:p>
    <w:p w:rsidR="08D26B0E" w:rsidP="1C184470" w:rsidRDefault="08D26B0E" w14:paraId="2B384EBD" w14:textId="2B1679B0">
      <w:pPr>
        <w:pStyle w:val="ListParagraph"/>
        <w:numPr>
          <w:ilvl w:val="0"/>
          <w:numId w:val="3"/>
        </w:numPr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</w:pP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Форма настройки лимита: сумма, период (месяц), переключатель уведомлений, кнопка «Сохранить».</w:t>
      </w:r>
      <w:r>
        <w:br/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После сохранения пользователь возвращается на главный экран, где отображается прогресс-бар по категории.</w:t>
      </w:r>
      <w:r>
        <w:br/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Размеры всех экранов: 244×528 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px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— соответствуют требованиям 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low-fi</w:t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 xml:space="preserve"> прототипа для мобильного приложения.</w:t>
      </w:r>
      <w:r>
        <w:br/>
      </w:r>
      <w:r w:rsidRPr="1C184470" w:rsidR="08D26B0E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Скриншоты всех трёх экранов прилагаются в PDF.</w:t>
      </w:r>
    </w:p>
    <w:p w:rsidR="481F9EF3" w:rsidP="1C184470" w:rsidRDefault="481F9EF3" w14:paraId="451CE9F1" w14:textId="32B46BB6">
      <w:pPr>
        <w:pStyle w:val="ListParagraph"/>
        <w:numPr>
          <w:ilvl w:val="0"/>
          <w:numId w:val="3"/>
        </w:numPr>
        <w:spacing w:before="0" w:beforeAutospacing="off" w:after="0" w:afterAutospacing="off" w:line="420" w:lineRule="auto"/>
        <w:jc w:val="left"/>
        <w:rPr>
          <w:sz w:val="24"/>
          <w:szCs w:val="24"/>
        </w:rPr>
      </w:pPr>
      <w:r w:rsidRPr="1C184470" w:rsidR="481F9EF3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ru-RU"/>
        </w:rPr>
        <w:t>Возвращение на главный экран, но уже с отображением прогресс-бара</w:t>
      </w:r>
      <w:r>
        <w:br/>
      </w:r>
      <w:r>
        <w:br/>
      </w:r>
      <w:hyperlink r:id="R1cdf71db634d4ae5">
        <w:r w:rsidRPr="1C184470" w:rsidR="5AB71B0F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2"/>
            <w:szCs w:val="22"/>
            <w:lang w:val="ru-RU"/>
          </w:rPr>
          <w:t>https://www.figma.com/make/b7bvOIT5jPaHZdrBfrMfza/Low-Fidelity-Bank-App-Wireframe?node-id=0-4&amp;t=2yJGRQfJ6vc1nTca-1</w:t>
        </w:r>
        <w:r>
          <w:br/>
        </w:r>
        <w:r>
          <w:br/>
        </w:r>
      </w:hyperlink>
      <w:hyperlink r:id="Rb3efccde27a64a6f">
        <w:r w:rsidRPr="1C184470" w:rsidR="4148E5D8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2"/>
            <w:szCs w:val="22"/>
            <w:lang w:val="ru-RU"/>
          </w:rPr>
          <w:t>https://www.figma.com/community/file/1580614774755880132/low-fidelity-bank-app-wireframe</w:t>
        </w:r>
      </w:hyperlink>
    </w:p>
    <w:p w:rsidR="1C184470" w:rsidP="1C184470" w:rsidRDefault="1C184470" w14:paraId="5D578C5C" w14:textId="2D779285">
      <w:pPr>
        <w:pStyle w:val="ListParagraph"/>
        <w:spacing w:before="0" w:beforeAutospacing="off" w:after="0" w:afterAutospacing="off" w:line="420" w:lineRule="auto"/>
        <w:ind w:left="720"/>
        <w:jc w:val="left"/>
        <w:rPr>
          <w:sz w:val="24"/>
          <w:szCs w:val="24"/>
        </w:rPr>
      </w:pPr>
      <w:r>
        <w:br/>
      </w:r>
      <w:hyperlink r:id="Re5e3c302191f4cb3">
        <w:r w:rsidRPr="1C184470" w:rsidR="1465383F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sz w:val="22"/>
            <w:szCs w:val="22"/>
            <w:lang w:val="ru-RU"/>
          </w:rPr>
          <w:t>https://www.figma.com/make/b7bvOIT5jPaHZdrBfrMfza/Low-Fidelity-Bank-App-Wireframe?t=jPpqw2d4Ws4ImEnB-20&amp;fullscreen=1</w:t>
        </w:r>
      </w:hyperlink>
    </w:p>
    <w:p w:rsidR="1C184470" w:rsidP="1C184470" w:rsidRDefault="1C184470" w14:paraId="4E6891EA" w14:textId="40925209">
      <w:pPr>
        <w:pStyle w:val="Normal"/>
        <w:shd w:val="clear" w:color="auto" w:fill="FFFFFF" w:themeFill="background1"/>
        <w:spacing w:before="0" w:beforeAutospacing="off" w:after="0" w:afterAutospacing="off"/>
        <w:jc w:val="left"/>
      </w:pPr>
      <w:r>
        <w:br/>
      </w:r>
      <w:r w:rsidR="5AD0D686">
        <w:drawing>
          <wp:inline wp14:editId="21F76357" wp14:anchorId="5C00AA5C">
            <wp:extent cx="5038409" cy="4075609"/>
            <wp:effectExtent l="0" t="0" r="0" b="0"/>
            <wp:docPr id="510734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734658" name="Picture 510734658"/>
                    <pic:cNvPicPr/>
                  </pic:nvPicPr>
                  <pic:blipFill>
                    <a:blip xmlns:r="http://schemas.openxmlformats.org/officeDocument/2006/relationships" r:embed="rId260344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409" cy="407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F54F6" w:rsidP="1C184470" w:rsidRDefault="0FDF54F6" w14:paraId="047E4567" w14:textId="2238A207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1C184470" w:rsidR="0FDF54F6">
        <w:rPr>
          <w:rFonts w:ascii="Times New Roman" w:hAnsi="Times New Roman" w:eastAsia="Times New Roman" w:cs="Times New Roman"/>
          <w:sz w:val="28"/>
          <w:szCs w:val="28"/>
          <w:highlight w:val="yellow"/>
        </w:rPr>
        <w:t>Бонусн</w:t>
      </w:r>
      <w:r w:rsidRPr="1C184470" w:rsidR="17D7FA5E">
        <w:rPr>
          <w:rFonts w:ascii="Times New Roman" w:hAnsi="Times New Roman" w:eastAsia="Times New Roman" w:cs="Times New Roman"/>
          <w:sz w:val="28"/>
          <w:szCs w:val="28"/>
          <w:highlight w:val="yellow"/>
        </w:rPr>
        <w:t>ое задание</w:t>
      </w:r>
      <w:r w:rsidRPr="1C184470" w:rsidR="0FDF54F6">
        <w:rPr>
          <w:rFonts w:ascii="Times New Roman" w:hAnsi="Times New Roman" w:eastAsia="Times New Roman" w:cs="Times New Roman"/>
          <w:sz w:val="28"/>
          <w:szCs w:val="28"/>
          <w:highlight w:val="yellow"/>
        </w:rPr>
        <w:t xml:space="preserve"> 1</w:t>
      </w:r>
      <w:r>
        <w:br/>
      </w:r>
    </w:p>
    <w:p w:rsidR="0F234E57" w:rsidP="1C184470" w:rsidRDefault="0F234E57" w14:paraId="3A984B47" w14:textId="5CB8B44A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20"/>
          <w:sz w:val="28"/>
          <w:szCs w:val="28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20"/>
          <w:sz w:val="28"/>
          <w:szCs w:val="28"/>
          <w:lang w:val="ru-RU"/>
        </w:rPr>
        <w:t>Тема: Статусный апдейт по проекту «Семейный бюджет» — завершён этап прототипирования ключевого сценария</w:t>
      </w:r>
    </w:p>
    <w:p w:rsidR="1C184470" w:rsidP="1C184470" w:rsidRDefault="1C184470" w14:paraId="541F8B71" w14:textId="1B3CDA28">
      <w:pPr>
        <w:shd w:val="clear" w:color="auto" w:fill="FFFFFF" w:themeFill="background1"/>
        <w:spacing w:before="240" w:beforeAutospacing="off" w:after="240" w:afterAutospacing="off"/>
        <w:jc w:val="left"/>
      </w:pPr>
    </w:p>
    <w:p w:rsidR="0F234E57" w:rsidP="1C184470" w:rsidRDefault="0F234E57" w14:paraId="576A4157" w14:textId="67832640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Коллеги, добрый день!</w:t>
      </w:r>
    </w:p>
    <w:p w:rsidR="0F234E57" w:rsidP="1C184470" w:rsidRDefault="0F234E57" w14:paraId="547A245D" w14:textId="5AACF3A4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Направляю краткий статусный апдейт по проекту «Семейный бюджет» на 11 декабря 2025 г. Цель сообщения — проинформировать о завершении этапа проектирования ключевого пользовательского сценария и согласовать дальнейшие шаги.</w:t>
      </w:r>
    </w:p>
    <w:p w:rsidR="1C184470" w:rsidP="1C184470" w:rsidRDefault="1C184470" w14:paraId="0211CC83" w14:textId="29F3AEE3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i w:val="1"/>
          <w:iCs w:val="1"/>
          <w:color w:val="BF4E14" w:themeColor="accent2" w:themeTint="FF" w:themeShade="BF"/>
        </w:rPr>
      </w:pPr>
    </w:p>
    <w:p w:rsidR="0F234E57" w:rsidP="1C184470" w:rsidRDefault="0F234E57" w14:paraId="7C4816D6" w14:textId="2105FE35">
      <w:pPr>
        <w:pStyle w:val="Heading3"/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Что сделано:</w:t>
      </w:r>
    </w:p>
    <w:p w:rsidR="0F234E57" w:rsidP="1C184470" w:rsidRDefault="0F234E57" w14:paraId="484041C4" w14:textId="3E450BE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Завершено проектирование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low-fidelity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 прототипа по ключевому сценарию «Установка лимита расходов на категорию» (например, «Продукты»).</w:t>
      </w:r>
    </w:p>
    <w:p w:rsidR="0F234E57" w:rsidP="1C184470" w:rsidRDefault="0F234E57" w14:paraId="12EF2136" w14:textId="0028F82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Прототип охватывает полный пользовательский путь: от главного экрана → выбор ка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тегории → настройка лимита → возврат к сводке с прогресс-баром.</w:t>
      </w:r>
    </w:p>
    <w:p w:rsidR="0F234E57" w:rsidP="1C184470" w:rsidRDefault="0F234E57" w14:paraId="72D86D4C" w14:textId="0461560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Прототип согласован с UX-командой и аналитиками, соответствует требованиям MVP (US11</w:t>
      </w:r>
      <w:r w:rsidRPr="1C184470" w:rsidR="00DE5FC6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 (Установка лимитов по категориям)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, US12 </w:t>
      </w:r>
      <w:r w:rsidRPr="1C184470" w:rsidR="67CDF8C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(Уведомление при превышении лимита)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из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бэклога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).</w:t>
      </w:r>
    </w:p>
    <w:p w:rsidR="0F234E57" w:rsidP="1C184470" w:rsidRDefault="0F234E57" w14:paraId="64A85E32" w14:textId="3FBDDE63">
      <w:pPr>
        <w:pStyle w:val="Heading3"/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Результаты:</w:t>
      </w:r>
    </w:p>
    <w:p w:rsidR="0F234E57" w:rsidP="1C184470" w:rsidRDefault="0F234E57" w14:paraId="784FC1B0" w14:textId="406708BA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Прототип фокусируется на роли «Родитель» — основного пользователя MVP.</w:t>
      </w:r>
    </w:p>
    <w:p w:rsidR="0F234E57" w:rsidP="1C184470" w:rsidRDefault="0F234E57" w14:paraId="2A7F6461" w14:textId="7905AC42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Учтены ключевые бизнес-требования: контроль перерасхода, снижение рисков через уведомления, поддержка вовлечённости.</w:t>
      </w:r>
    </w:p>
    <w:p w:rsidR="0F234E57" w:rsidP="1C184470" w:rsidRDefault="0F234E57" w14:paraId="5DE279F8" w14:textId="1DC3D8FF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Учтены ограничения: поддержка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Android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 7.0+ /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iOS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 13+, SLA 99,5%, безопасность по ГОСТ, реализация за ≤3 кликов.</w:t>
      </w:r>
    </w:p>
    <w:p w:rsidR="0F234E57" w:rsidP="1C184470" w:rsidRDefault="0F234E57" w14:paraId="30177A97" w14:textId="209F5E67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Прототип подготовлен в виде интерактивного компонента (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React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), что упрощает передачу в разработку и последующее тестирование.</w:t>
      </w:r>
    </w:p>
    <w:p w:rsidR="0F234E57" w:rsidP="1C184470" w:rsidRDefault="0F234E57" w14:paraId="41294B43" w14:textId="3D796B5D">
      <w:pPr>
        <w:pStyle w:val="Heading3"/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Риски и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блокеры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:</w:t>
      </w:r>
    </w:p>
    <w:p w:rsidR="0F234E57" w:rsidP="1C184470" w:rsidRDefault="0F234E57" w14:paraId="06D2EABD" w14:textId="6CFD64D1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Зависимость от API банковских карт — без подтверждённого формата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автоимпорта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 транзакций невозможно реализовать автоматическое отслеживание лимитов.</w:t>
      </w:r>
      <w:r>
        <w:br/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→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Действие: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 согласование формата API с командой Open Banking до конца недели.</w:t>
      </w:r>
    </w:p>
    <w:p w:rsidR="0F234E57" w:rsidP="1C184470" w:rsidRDefault="0F234E57" w14:paraId="0FCFD9CE" w14:textId="155F01FC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Отсутствие юзабилити-тестов — прототип не прошёл валидацию на пользователях из-за ограничения в 2–3 человеко-недель на анализ.</w:t>
      </w:r>
      <w:r>
        <w:br/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→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Риск: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 возможные доработки после демо MVP.</w:t>
      </w:r>
    </w:p>
    <w:p w:rsidR="0F234E57" w:rsidP="1C184470" w:rsidRDefault="0F234E57" w14:paraId="25E8D703" w14:textId="43F78900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Требования к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push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/SMS-уведомлениям — не согласованы с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compliance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 по содержанию и частоте.</w:t>
      </w:r>
      <w:r>
        <w:br/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→ Действие: запрос на согласование шаблонов уведомлений в ближайшие 3 дня.</w:t>
      </w:r>
    </w:p>
    <w:p w:rsidR="0F234E57" w:rsidP="1C184470" w:rsidRDefault="0F234E57" w14:paraId="52AF3CFC" w14:textId="15BC65AF">
      <w:pPr>
        <w:pStyle w:val="Heading3"/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Следующие шаги (неделя 1–2 спринта):</w:t>
      </w:r>
    </w:p>
    <w:p w:rsidR="0F234E57" w:rsidP="1C184470" w:rsidRDefault="0F234E57" w14:paraId="307A7867" w14:textId="5EB6F713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Передача прототипа фронтенд-команде для оценки и декомпозиции.</w:t>
      </w:r>
    </w:p>
    <w:p w:rsidR="0F234E57" w:rsidP="1C184470" w:rsidRDefault="0F234E57" w14:paraId="138D9D39" w14:textId="077F70A7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Начало разработки экранов MVP: «Семейный бюджет», «Установка лимита», «Выбор категории».</w:t>
      </w:r>
    </w:p>
    <w:p w:rsidR="0F234E57" w:rsidP="1C184470" w:rsidRDefault="0F234E57" w14:paraId="05EDDA19" w14:textId="549239EE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Интеграция с API карт (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backend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 — 1–2 недели).</w:t>
      </w:r>
    </w:p>
    <w:p w:rsidR="0F234E57" w:rsidP="1C184470" w:rsidRDefault="0F234E57" w14:paraId="30F51F48" w14:textId="361C6BC0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Подготовка тест-кейсов по US11–US12 (QA).</w:t>
      </w:r>
    </w:p>
    <w:p w:rsidR="0F234E57" w:rsidP="1C184470" w:rsidRDefault="0F234E57" w14:paraId="5E0F071D" w14:textId="77E97CA9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Планирование демо MVP заказчику в конце 2-й недели.</w:t>
      </w:r>
    </w:p>
    <w:p w:rsidR="0F234E57" w:rsidP="1C184470" w:rsidRDefault="0F234E57" w14:paraId="17A7AB2B" w14:textId="0C8BD180">
      <w:pPr>
        <w:pStyle w:val="Heading3"/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Вопросы / Запросы:</w:t>
      </w:r>
    </w:p>
    <w:p w:rsidR="0F234E57" w:rsidP="1C184470" w:rsidRDefault="0F234E57" w14:paraId="505DFCE1" w14:textId="23851F30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К бизнесу: подтверждаете ли вы, что US11–US12 (лимиты + уведомления) остаются в MVP без изменений?</w:t>
      </w:r>
    </w:p>
    <w:p w:rsidR="0F234E57" w:rsidP="1C184470" w:rsidRDefault="0F234E57" w14:paraId="2F87B1D1" w14:textId="228E7A6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К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compliance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: когда ожидать согласованные шаблоны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push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/SMS-уведомлений для сценариев превышения лимита и крупных трат?</w:t>
      </w:r>
    </w:p>
    <w:p w:rsidR="0F234E57" w:rsidP="1C184470" w:rsidRDefault="0F234E57" w14:paraId="698676E8" w14:textId="74DADF97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 xml:space="preserve">К Open Banking: можно ли получить 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sandbox</w:t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-доступ к API для тестирования импорта транзакций?</w:t>
      </w:r>
    </w:p>
    <w:p w:rsidR="1C184470" w:rsidP="1C184470" w:rsidRDefault="1C184470" w14:paraId="3EB2382D" w14:textId="63940454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i w:val="1"/>
          <w:iCs w:val="1"/>
          <w:color w:val="BF4E14" w:themeColor="accent2" w:themeTint="FF" w:themeShade="BF"/>
        </w:rPr>
      </w:pPr>
    </w:p>
    <w:p w:rsidR="0F234E57" w:rsidP="1C184470" w:rsidRDefault="0F234E57" w14:paraId="06DAA0FA" w14:textId="20C8A5D5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Благодарю всех за вклад! Вопросы и уточнения — в ответ на это сообщение или на стендапе завтра в 10:00.</w:t>
      </w:r>
    </w:p>
    <w:p w:rsidR="0F234E57" w:rsidP="1C184470" w:rsidRDefault="0F234E57" w14:paraId="06370948" w14:textId="28D023E8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</w:pP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С уважением,</w:t>
      </w:r>
      <w:r>
        <w:br/>
      </w:r>
      <w:r w:rsidRPr="1C184470" w:rsidR="0E3852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Ольга</w:t>
      </w:r>
      <w:r>
        <w:br/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IT Project Manager, «Семейный бюджет»</w:t>
      </w:r>
      <w:r>
        <w:br/>
      </w:r>
      <w:r w:rsidRPr="1C184470" w:rsidR="0F234E5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ru-RU"/>
        </w:rPr>
        <w:t>11 декабря 2025 г.</w:t>
      </w:r>
      <w:r>
        <w:br/>
      </w:r>
      <w:r>
        <w:br/>
      </w:r>
      <w:r w:rsidRPr="1C184470" w:rsidR="098A8AB8">
        <w:rPr>
          <w:rFonts w:ascii="Times New Roman" w:hAnsi="Times New Roman" w:eastAsia="Times New Roman" w:cs="Times New Roman"/>
          <w:i w:val="0"/>
          <w:iCs w:val="0"/>
          <w:color w:val="auto"/>
          <w:sz w:val="24"/>
          <w:szCs w:val="24"/>
        </w:rPr>
        <w:t xml:space="preserve">Основания для последних вопросов: </w:t>
      </w:r>
      <w:r>
        <w:br/>
      </w:r>
      <w:r>
        <w:br/>
      </w:r>
      <w:r w:rsidRPr="1C184470" w:rsidR="098A8A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Без подтверждения MVP — риск переделки.</w:t>
      </w:r>
      <w:r>
        <w:br/>
      </w:r>
      <w:r w:rsidRPr="1C184470" w:rsidR="098A8A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Без шаблонов — нельзя реализовать US12 (Уведомление при превышении </w:t>
      </w:r>
      <w:r w:rsidRPr="1C184470" w:rsidR="098A8A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лимита )</w:t>
      </w:r>
      <w:r w:rsidRPr="1C184470" w:rsidR="098A8A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/US13 (Уведомление о крупных тратах членов семьи)</w:t>
      </w:r>
      <w:r>
        <w:br/>
      </w:r>
      <w:r w:rsidRPr="1C184470" w:rsidR="098A8A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Без </w:t>
      </w:r>
      <w:r w:rsidRPr="1C184470" w:rsidR="098A8A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>sandbox</w:t>
      </w:r>
      <w:r w:rsidRPr="1C184470" w:rsidR="098A8A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 — невозможна разработка интеграции.</w:t>
      </w:r>
    </w:p>
    <w:p w:rsidR="1C184470" w:rsidP="1C184470" w:rsidRDefault="1C184470" w14:paraId="08DD79B0" w14:textId="5C65D127">
      <w:pPr>
        <w:pStyle w:val="Normal"/>
        <w:jc w:val="left"/>
      </w:pPr>
    </w:p>
    <w:p w:rsidR="5E9D4AF7" w:rsidP="1C184470" w:rsidRDefault="5E9D4AF7" w14:paraId="71845614" w14:textId="452F17D1">
      <w:pPr>
        <w:pStyle w:val="Normal"/>
        <w:suppressLineNumbers w:val="0"/>
        <w:bidi w:val="0"/>
        <w:spacing w:before="240" w:beforeAutospacing="off" w:after="240" w:afterAutospacing="off" w:line="42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5E9D4AF7">
        <w:rPr>
          <w:rFonts w:ascii="Times New Roman" w:hAnsi="Times New Roman" w:eastAsia="Times New Roman" w:cs="Times New Roman"/>
          <w:sz w:val="28"/>
          <w:szCs w:val="28"/>
          <w:highlight w:val="yellow"/>
        </w:rPr>
        <w:t>Бонусное задание 2</w:t>
      </w:r>
      <w:r>
        <w:br/>
      </w:r>
      <w:r w:rsidRPr="1C184470" w:rsidR="06507C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Фасилитационный план встречи</w:t>
      </w:r>
    </w:p>
    <w:p w:rsidR="06507C22" w:rsidP="1C184470" w:rsidRDefault="06507C22" w14:paraId="4D912A13" w14:textId="4F7490B0">
      <w:pPr>
        <w:spacing w:before="240" w:beforeAutospacing="off" w:after="24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Формат встречи:</w:t>
      </w:r>
      <w:r>
        <w:br/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Онлайн, синхронная видеоконференция (например, в Zoom или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Яндекс.Видео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).</w:t>
      </w:r>
    </w:p>
    <w:p w:rsidR="702F7BA2" w:rsidP="1C184470" w:rsidRDefault="702F7BA2" w14:paraId="42524B82" w14:textId="2B06711C">
      <w:pPr>
        <w:spacing w:before="240" w:beforeAutospacing="off" w:after="24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702F7BA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1C184470" w:rsidR="06507C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Обоснование выбора:</w:t>
      </w:r>
      <w:r>
        <w:br/>
      </w:r>
      <w:r w:rsidRPr="1C184470" w:rsidR="100A5247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1)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Команда распределённая (Москва / Красноярск) — нужен общий временной слот с возможностью интерактивного диалога.</w:t>
      </w:r>
      <w:r>
        <w:br/>
      </w:r>
      <w:r w:rsidRPr="1C184470" w:rsidR="5EDAE2A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2)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Наличие конфликта по архитектуре (API) и срочных комментариев от заказчика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требует живого обсуждения, а не асинхронной коммуникации.</w:t>
      </w:r>
      <w:r>
        <w:br/>
      </w:r>
      <w:r w:rsidRPr="1C184470" w:rsidR="233A85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3)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Необходимость быстрой синхронизации и принятия решений для разблокировки разработки и тестирования.</w:t>
      </w:r>
    </w:p>
    <w:p w:rsidR="06507C22" w:rsidP="1C184470" w:rsidRDefault="06507C22" w14:paraId="324229DF" w14:textId="6BA93ED0">
      <w:pPr>
        <w:spacing w:before="240" w:beforeAutospacing="off" w:after="240" w:afterAutospacing="off" w:line="42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Тайм-бокс и структура встречи (45 минут)</w:t>
      </w:r>
      <w:r w:rsidRPr="1C184470" w:rsidR="7C0BC6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390"/>
        <w:gridCol w:w="3390"/>
        <w:gridCol w:w="3390"/>
      </w:tblGrid>
      <w:tr w:rsidR="1C184470" w:rsidTr="1C184470" w14:paraId="3E49E095">
        <w:trPr>
          <w:trHeight w:val="300"/>
        </w:trPr>
        <w:tc>
          <w:tcPr>
            <w:tcW w:w="3390" w:type="dxa"/>
            <w:tcMar/>
          </w:tcPr>
          <w:p w:rsidR="1C184470" w:rsidP="1C184470" w:rsidRDefault="1C184470" w14:paraId="1865257F" w14:textId="7CE604E4">
            <w:pPr>
              <w:bidi w:val="0"/>
              <w:spacing w:before="0" w:beforeAutospacing="off" w:after="0" w:afterAutospacing="off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Этап</w:t>
            </w:r>
          </w:p>
        </w:tc>
        <w:tc>
          <w:tcPr>
            <w:tcW w:w="3390" w:type="dxa"/>
            <w:tcMar/>
          </w:tcPr>
          <w:p w:rsidR="1C184470" w:rsidP="1C184470" w:rsidRDefault="1C184470" w14:paraId="0A29D5E5" w14:textId="414E1E32">
            <w:pPr>
              <w:bidi w:val="0"/>
              <w:spacing w:before="0" w:beforeAutospacing="off" w:after="0" w:afterAutospacing="off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Время</w:t>
            </w:r>
          </w:p>
        </w:tc>
        <w:tc>
          <w:tcPr>
            <w:tcW w:w="3390" w:type="dxa"/>
            <w:tcMar/>
          </w:tcPr>
          <w:p w:rsidR="1C184470" w:rsidP="1C184470" w:rsidRDefault="1C184470" w14:paraId="54AAA344" w14:textId="7D36E602">
            <w:pPr>
              <w:bidi w:val="0"/>
              <w:spacing w:before="0" w:beforeAutospacing="off" w:after="0" w:afterAutospacing="off"/>
              <w:jc w:val="center"/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Цель</w:t>
            </w:r>
          </w:p>
        </w:tc>
      </w:tr>
      <w:tr w:rsidR="1C184470" w:rsidTr="1C184470" w14:paraId="4F4BA26B">
        <w:trPr>
          <w:trHeight w:val="300"/>
        </w:trPr>
        <w:tc>
          <w:tcPr>
            <w:tcW w:w="3390" w:type="dxa"/>
            <w:tcMar/>
          </w:tcPr>
          <w:p w:rsidR="1C184470" w:rsidP="1C184470" w:rsidRDefault="1C184470" w14:paraId="3AE01DD3" w14:textId="5FE8E93F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 xml:space="preserve">1. Краткий статус по </w:t>
            </w: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блокерам</w:t>
            </w:r>
          </w:p>
        </w:tc>
        <w:tc>
          <w:tcPr>
            <w:tcW w:w="3390" w:type="dxa"/>
            <w:tcMar/>
          </w:tcPr>
          <w:p w:rsidR="1C184470" w:rsidP="1C184470" w:rsidRDefault="1C184470" w14:paraId="6D95FB67" w14:textId="29DD9A74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5 мин</w:t>
            </w:r>
          </w:p>
        </w:tc>
        <w:tc>
          <w:tcPr>
            <w:tcW w:w="3390" w:type="dxa"/>
            <w:tcMar/>
          </w:tcPr>
          <w:p w:rsidR="1C184470" w:rsidP="1C184470" w:rsidRDefault="1C184470" w14:paraId="4DD5804E" w14:textId="3665CC72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Каждый участник — 1 предложение: что мешает двигаться дальше?</w:t>
            </w:r>
          </w:p>
        </w:tc>
      </w:tr>
      <w:tr w:rsidR="1C184470" w:rsidTr="1C184470" w14:paraId="73170304">
        <w:trPr>
          <w:trHeight w:val="300"/>
        </w:trPr>
        <w:tc>
          <w:tcPr>
            <w:tcW w:w="3390" w:type="dxa"/>
            <w:tcMar/>
          </w:tcPr>
          <w:p w:rsidR="1C184470" w:rsidP="1C184470" w:rsidRDefault="1C184470" w14:paraId="324392CD" w14:textId="2508CB6E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2. Обсуждение новых требований от заказчика</w:t>
            </w:r>
          </w:p>
        </w:tc>
        <w:tc>
          <w:tcPr>
            <w:tcW w:w="3390" w:type="dxa"/>
            <w:tcMar/>
          </w:tcPr>
          <w:p w:rsidR="1C184470" w:rsidP="1C184470" w:rsidRDefault="1C184470" w14:paraId="413E949B" w14:textId="65DD91E0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10 мин</w:t>
            </w:r>
          </w:p>
        </w:tc>
        <w:tc>
          <w:tcPr>
            <w:tcW w:w="3390" w:type="dxa"/>
            <w:tcMar/>
          </w:tcPr>
          <w:p w:rsidR="1C184470" w:rsidP="1C184470" w:rsidRDefault="1C184470" w14:paraId="503004DA" w14:textId="27689E70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Презентация изменений, выявление влияния на текущий спринт</w:t>
            </w:r>
          </w:p>
        </w:tc>
      </w:tr>
      <w:tr w:rsidR="1C184470" w:rsidTr="1C184470" w14:paraId="1C029F41">
        <w:trPr>
          <w:trHeight w:val="300"/>
        </w:trPr>
        <w:tc>
          <w:tcPr>
            <w:tcW w:w="3390" w:type="dxa"/>
            <w:tcMar/>
          </w:tcPr>
          <w:p w:rsidR="1C184470" w:rsidP="1C184470" w:rsidRDefault="1C184470" w14:paraId="2CE8EFE0" w14:textId="0F8169AF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3. Решение архитектурного спора (API)</w:t>
            </w:r>
          </w:p>
        </w:tc>
        <w:tc>
          <w:tcPr>
            <w:tcW w:w="3390" w:type="dxa"/>
            <w:tcMar/>
          </w:tcPr>
          <w:p w:rsidR="1C184470" w:rsidP="1C184470" w:rsidRDefault="1C184470" w14:paraId="55CE5703" w14:textId="374FCF71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15 мин</w:t>
            </w:r>
          </w:p>
        </w:tc>
        <w:tc>
          <w:tcPr>
            <w:tcW w:w="3390" w:type="dxa"/>
            <w:tcMar/>
          </w:tcPr>
          <w:p w:rsidR="1C184470" w:rsidP="1C184470" w:rsidRDefault="1C184470" w14:paraId="66B8755D" w14:textId="3AAA8DAF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Обсуждение вариантов, оценка рисков, выбор решения на основе критериев (безопасность, скорость, поддержка)</w:t>
            </w:r>
          </w:p>
        </w:tc>
      </w:tr>
      <w:tr w:rsidR="1C184470" w:rsidTr="1C184470" w14:paraId="6DD1D305">
        <w:trPr>
          <w:trHeight w:val="300"/>
        </w:trPr>
        <w:tc>
          <w:tcPr>
            <w:tcW w:w="3390" w:type="dxa"/>
            <w:tcMar/>
          </w:tcPr>
          <w:p w:rsidR="1C184470" w:rsidP="1C184470" w:rsidRDefault="1C184470" w14:paraId="1A3EFF34" w14:textId="5C69B155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4. Перераспределение задач для тестировщиков</w:t>
            </w:r>
          </w:p>
        </w:tc>
        <w:tc>
          <w:tcPr>
            <w:tcW w:w="3390" w:type="dxa"/>
            <w:tcMar/>
          </w:tcPr>
          <w:p w:rsidR="1C184470" w:rsidP="1C184470" w:rsidRDefault="1C184470" w14:paraId="1F519403" w14:textId="3211B708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10 мин</w:t>
            </w:r>
          </w:p>
        </w:tc>
        <w:tc>
          <w:tcPr>
            <w:tcW w:w="3390" w:type="dxa"/>
            <w:tcMar/>
          </w:tcPr>
          <w:p w:rsidR="1C184470" w:rsidP="1C184470" w:rsidRDefault="1C184470" w14:paraId="161CAE31" w14:textId="3DD05CA9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 xml:space="preserve">Согласование с тимлидом: буферные задачи (написание тест-кейсов, подготовка среды, </w:t>
            </w: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smoke</w:t>
            </w: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-тесты)</w:t>
            </w:r>
          </w:p>
        </w:tc>
      </w:tr>
      <w:tr w:rsidR="1C184470" w:rsidTr="1C184470" w14:paraId="0DF6FBF9">
        <w:trPr>
          <w:trHeight w:val="300"/>
        </w:trPr>
        <w:tc>
          <w:tcPr>
            <w:tcW w:w="3390" w:type="dxa"/>
            <w:tcMar/>
          </w:tcPr>
          <w:p w:rsidR="1C184470" w:rsidP="1C184470" w:rsidRDefault="1C184470" w14:paraId="46B3ECF7" w14:textId="521F87DB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5. Фиксация решений и назначение ответственных</w:t>
            </w:r>
          </w:p>
        </w:tc>
        <w:tc>
          <w:tcPr>
            <w:tcW w:w="3390" w:type="dxa"/>
            <w:tcMar/>
          </w:tcPr>
          <w:p w:rsidR="1C184470" w:rsidP="1C184470" w:rsidRDefault="1C184470" w14:paraId="67E6A860" w14:textId="3200ED9A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5 мин</w:t>
            </w:r>
          </w:p>
        </w:tc>
        <w:tc>
          <w:tcPr>
            <w:tcW w:w="3390" w:type="dxa"/>
            <w:tcMar/>
          </w:tcPr>
          <w:p w:rsidR="1C184470" w:rsidP="1C184470" w:rsidRDefault="1C184470" w14:paraId="4F995A70" w14:textId="76B66451">
            <w:pPr>
              <w:bidi w:val="0"/>
              <w:spacing w:before="0" w:beforeAutospacing="off" w:after="0" w:afterAutospacing="off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</w:pPr>
            <w:r w:rsidRPr="1C184470" w:rsidR="1C184470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1D1D20"/>
                <w:sz w:val="16"/>
                <w:szCs w:val="16"/>
              </w:rPr>
              <w:t>Чёткие действия, сроки, владельцы</w:t>
            </w:r>
          </w:p>
        </w:tc>
      </w:tr>
    </w:tbl>
    <w:p w:rsidR="06507C22" w:rsidP="1C184470" w:rsidRDefault="06507C22" w14:paraId="574E3D2F" w14:textId="3492A117">
      <w:pPr>
        <w:pStyle w:val="Normal"/>
        <w:suppressLineNumbers w:val="0"/>
        <w:bidi w:val="0"/>
        <w:spacing w:before="240" w:beforeAutospacing="off" w:after="240" w:afterAutospacing="off" w:line="42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Приёмы фасилитации</w:t>
      </w:r>
      <w:r w:rsidRPr="1C184470" w:rsidR="2B1C079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:</w:t>
      </w:r>
    </w:p>
    <w:p w:rsidR="06507C22" w:rsidP="1C184470" w:rsidRDefault="06507C22" w14:paraId="22E431EF" w14:textId="3ACAA96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«Time-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boxing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»</w:t>
      </w:r>
      <w:r>
        <w:br/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Каждый блок ограничен по времени. PM строго следит за ходом часов. Это предотвращает «уход в детали» и удерживает фокус на решениях.</w:t>
      </w:r>
    </w:p>
    <w:p w:rsidR="06507C22" w:rsidP="1C184470" w:rsidRDefault="06507C22" w14:paraId="41D1BEA4" w14:textId="2AE670A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«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Reframing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» (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переформулирование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конфликта)</w:t>
      </w:r>
      <w:r>
        <w:br/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При обсуждении API вместо «ты не прав» → «Давайте сформулируем, что для нас важнее: скорость доставки или масштабируемость?»</w:t>
      </w:r>
      <w:r>
        <w:br/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Конфликт переводится из личной плоскости в рамки бизнес-целей и архитектурных инвариантов (см. Задание 3 П1.docx: безопасность, ГОСТ, SLA).</w:t>
      </w:r>
    </w:p>
    <w:p w:rsidR="06507C22" w:rsidP="1C184470" w:rsidRDefault="06507C22" w14:paraId="2195AC8D" w14:textId="3993657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«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Round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Robin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» (поочерёдное включение)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ru-RU"/>
        </w:rPr>
        <w:t>(дополнительно)</w:t>
      </w:r>
      <w:r>
        <w:br/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Каждый участник (включая тестировщиков) высказывается по одному пункту. Это гарантирует, что «тихие» роли не останутся без голоса.</w:t>
      </w:r>
    </w:p>
    <w:p w:rsidR="06507C22" w:rsidP="1C184470" w:rsidRDefault="06507C22" w14:paraId="1672ADB1" w14:textId="12D3AED6">
      <w:pPr>
        <w:bidi w:val="0"/>
        <w:spacing w:before="240" w:beforeAutospacing="off" w:after="240" w:afterAutospacing="off" w:line="420" w:lineRule="auto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Артефакты встречи</w:t>
      </w:r>
      <w:r w:rsidRPr="1C184470" w:rsidR="1F28207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:</w:t>
      </w:r>
    </w:p>
    <w:p w:rsidR="06507C22" w:rsidP="1C184470" w:rsidRDefault="06507C22" w14:paraId="04C83DBB" w14:textId="6ED5694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Протокол решений — краткий документ в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Yandex.Wiki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или Google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Docs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с:</w:t>
      </w:r>
    </w:p>
    <w:p w:rsidR="06507C22" w:rsidP="1C184470" w:rsidRDefault="06507C22" w14:paraId="7FDA89EB" w14:textId="58084C56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Решением по API (выбран прямой вызов / промежуточный сервис + обоснование),</w:t>
      </w:r>
    </w:p>
    <w:p w:rsidR="06507C22" w:rsidP="1C184470" w:rsidRDefault="06507C22" w14:paraId="299CC072" w14:textId="02D4B284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Статусом новых требований (включены в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бэклог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/ отложены до следующего спринта),</w:t>
      </w:r>
    </w:p>
    <w:p w:rsidR="06507C22" w:rsidP="1C184470" w:rsidRDefault="06507C22" w14:paraId="0E91FB73" w14:textId="22A7854A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Списком буферных задач для тестировщиков.</w:t>
      </w:r>
    </w:p>
    <w:p w:rsidR="06507C22" w:rsidP="1C184470" w:rsidRDefault="06507C22" w14:paraId="266764B2" w14:textId="66A6FE3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Обновлённый Product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Backlog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в Yandex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Tracker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:</w:t>
      </w:r>
    </w:p>
    <w:p w:rsidR="06507C22" w:rsidP="1C184470" w:rsidRDefault="06507C22" w14:paraId="2174F1C8" w14:textId="41E83E17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Новые требования помечены,</w:t>
      </w:r>
    </w:p>
    <w:p w:rsidR="06507C22" w:rsidP="1C184470" w:rsidRDefault="06507C22" w14:paraId="4F5B29AA" w14:textId="735FFE51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Задачи для тестировщиков добавлены в «Готово к работе»,</w:t>
      </w:r>
    </w:p>
    <w:p w:rsidR="06507C22" w:rsidP="1C184470" w:rsidRDefault="06507C22" w14:paraId="46B7E8CE" w14:textId="57CAD889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Блокеры сняты или переведены в «Зависит от…» с указанием ответственного.</w:t>
      </w:r>
    </w:p>
    <w:p w:rsidR="06507C22" w:rsidP="1C184470" w:rsidRDefault="06507C22" w14:paraId="4E713E49" w14:textId="480E0E99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Назначенные ответственные:</w:t>
      </w:r>
    </w:p>
    <w:p w:rsidR="06507C22" w:rsidP="1C184470" w:rsidRDefault="06507C22" w14:paraId="14D3582B" w14:textId="7526B3FF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Frontend-лид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— завершить согласование макетов до конца дня,</w:t>
      </w:r>
    </w:p>
    <w:p w:rsidR="06507C22" w:rsidP="1C184470" w:rsidRDefault="06507C22" w14:paraId="7D2DDA54" w14:textId="78EE63EE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Backend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-разработчик — подготовить RFC по выбранному API-решению за 24 часа,</w:t>
      </w:r>
    </w:p>
    <w:p w:rsidR="06507C22" w:rsidP="1C184470" w:rsidRDefault="06507C22" w14:paraId="4DD99724" w14:textId="1A02BF42">
      <w:pPr>
        <w:pStyle w:val="ListParagraph"/>
        <w:numPr>
          <w:ilvl w:val="1"/>
          <w:numId w:val="11"/>
        </w:numPr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QA-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лид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— распределить подготовительные задачи до завтрашнего стендапа.</w:t>
      </w:r>
    </w:p>
    <w:p w:rsidR="1C184470" w:rsidP="1C184470" w:rsidRDefault="1C184470" w14:paraId="749AF3C3" w14:textId="2F522308">
      <w:pPr>
        <w:pStyle w:val="Normal"/>
        <w:bidi w:val="0"/>
        <w:spacing w:before="0" w:beforeAutospacing="off" w:after="0" w:afterAutospacing="off" w:line="420" w:lineRule="auto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</w:p>
    <w:p w:rsidR="06507C22" w:rsidP="1C184470" w:rsidRDefault="06507C22" w14:paraId="6E51FB68" w14:textId="1E6AFD32">
      <w:pPr>
        <w:pStyle w:val="Normal"/>
        <w:bidi w:val="0"/>
        <w:spacing w:before="0" w:beforeAutospacing="off" w:after="0" w:afterAutospacing="off" w:line="42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Встреча завершается чётким </w:t>
      </w:r>
      <w:r w:rsidRPr="1C184470" w:rsidR="06507C2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ru-RU"/>
        </w:rPr>
        <w:t>call</w:t>
      </w:r>
      <w:r w:rsidRPr="1C184470" w:rsidR="06507C2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1C184470" w:rsidR="06507C2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ru-RU"/>
        </w:rPr>
        <w:t>to</w:t>
      </w:r>
      <w:r w:rsidRPr="1C184470" w:rsidR="06507C2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1C184470" w:rsidR="06507C2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ru-RU"/>
        </w:rPr>
        <w:t>action</w:t>
      </w:r>
      <w:r w:rsidRPr="1C184470" w:rsidR="06507C22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ru-RU"/>
        </w:rPr>
        <w:t xml:space="preserve">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и направлением: «</w:t>
      </w:r>
      <w:r w:rsidRPr="1C184470" w:rsidR="5654F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не принять все решения сразу, а устранить текущие </w:t>
      </w:r>
      <w:r w:rsidRPr="1C184470" w:rsidR="5654F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>блокеры</w:t>
      </w:r>
      <w:r w:rsidRPr="1C184470" w:rsidR="5654F4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D1D20"/>
          <w:sz w:val="24"/>
          <w:szCs w:val="24"/>
          <w:lang w:val="ru-RU"/>
        </w:rPr>
        <w:t xml:space="preserve"> и обеспечить бесперебойное продолжение работы команды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».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Это соответствует принципам 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Agile</w:t>
      </w:r>
      <w:r w:rsidRPr="1C184470" w:rsidR="06507C2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и требованиям к управлению при ограниченных ресурсах (≤3 человеко-недель на анализ) и жёстком дедлайне (4 месяца).</w:t>
      </w:r>
    </w:p>
    <w:p w:rsidR="1C184470" w:rsidP="1C184470" w:rsidRDefault="1C184470" w14:paraId="51ECC6A0" w14:textId="7BF95739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1C184470" w:rsidP="1C184470" w:rsidRDefault="1C184470" w14:paraId="64EEA28E" w14:textId="05E0B965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sectPr>
      <w:pgSz w:w="11906" w:h="16838" w:orient="portrait"/>
      <w:pgMar w:top="0" w:right="296" w:bottom="548" w:left="1170" w:header="720" w:footer="720" w:gutter="0"/>
      <w:cols w:space="720"/>
      <w:docGrid w:linePitch="360"/>
      <w:headerReference w:type="default" r:id="R2cbe4f7c72b646db"/>
      <w:footerReference w:type="default" r:id="R385d39e6209244e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0"/>
      <w:gridCol w:w="3480"/>
      <w:gridCol w:w="3480"/>
    </w:tblGrid>
    <w:tr w:rsidR="1C184470" w:rsidTr="1C184470" w14:paraId="4A542120">
      <w:trPr>
        <w:trHeight w:val="300"/>
      </w:trPr>
      <w:tc>
        <w:tcPr>
          <w:tcW w:w="3480" w:type="dxa"/>
          <w:tcMar/>
        </w:tcPr>
        <w:p w:rsidR="1C184470" w:rsidP="1C184470" w:rsidRDefault="1C184470" w14:paraId="157BA3A6" w14:textId="38FA59D0">
          <w:pPr>
            <w:pStyle w:val="Header"/>
            <w:bidi w:val="0"/>
            <w:ind w:left="-115"/>
            <w:jc w:val="left"/>
          </w:pPr>
        </w:p>
      </w:tc>
      <w:tc>
        <w:tcPr>
          <w:tcW w:w="3480" w:type="dxa"/>
          <w:tcMar/>
        </w:tcPr>
        <w:p w:rsidR="1C184470" w:rsidP="1C184470" w:rsidRDefault="1C184470" w14:paraId="13278FBA" w14:textId="0B790FDF">
          <w:pPr>
            <w:pStyle w:val="Header"/>
            <w:bidi w:val="0"/>
            <w:jc w:val="center"/>
          </w:pPr>
        </w:p>
      </w:tc>
      <w:tc>
        <w:tcPr>
          <w:tcW w:w="3480" w:type="dxa"/>
          <w:tcMar/>
        </w:tcPr>
        <w:p w:rsidR="1C184470" w:rsidP="1C184470" w:rsidRDefault="1C184470" w14:paraId="6F4EB608" w14:textId="3B496569">
          <w:pPr>
            <w:pStyle w:val="Header"/>
            <w:bidi w:val="0"/>
            <w:ind w:right="-115"/>
            <w:jc w:val="right"/>
          </w:pPr>
        </w:p>
      </w:tc>
    </w:tr>
  </w:tbl>
  <w:p w:rsidR="1C184470" w:rsidP="1C184470" w:rsidRDefault="1C184470" w14:paraId="104056C4" w14:textId="2ADD5FE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0"/>
      <w:gridCol w:w="3480"/>
      <w:gridCol w:w="3480"/>
    </w:tblGrid>
    <w:tr w:rsidR="1C184470" w:rsidTr="1C184470" w14:paraId="24396421">
      <w:trPr>
        <w:trHeight w:val="300"/>
      </w:trPr>
      <w:tc>
        <w:tcPr>
          <w:tcW w:w="3480" w:type="dxa"/>
          <w:tcMar/>
        </w:tcPr>
        <w:p w:rsidR="1C184470" w:rsidP="1C184470" w:rsidRDefault="1C184470" w14:paraId="6608DA2F" w14:textId="792A5476">
          <w:pPr>
            <w:pStyle w:val="Header"/>
            <w:bidi w:val="0"/>
            <w:ind w:left="-115"/>
            <w:jc w:val="left"/>
          </w:pPr>
        </w:p>
      </w:tc>
      <w:tc>
        <w:tcPr>
          <w:tcW w:w="3480" w:type="dxa"/>
          <w:tcMar/>
        </w:tcPr>
        <w:p w:rsidR="1C184470" w:rsidP="1C184470" w:rsidRDefault="1C184470" w14:paraId="19C9D3E7" w14:textId="173A4C3B">
          <w:pPr>
            <w:pStyle w:val="Header"/>
            <w:bidi w:val="0"/>
            <w:jc w:val="center"/>
          </w:pPr>
        </w:p>
      </w:tc>
      <w:tc>
        <w:tcPr>
          <w:tcW w:w="3480" w:type="dxa"/>
          <w:tcMar/>
        </w:tcPr>
        <w:p w:rsidR="1C184470" w:rsidP="1C184470" w:rsidRDefault="1C184470" w14:paraId="773D7A2D" w14:textId="60641FAF">
          <w:pPr>
            <w:pStyle w:val="Header"/>
            <w:bidi w:val="0"/>
            <w:ind w:right="-115"/>
            <w:jc w:val="right"/>
          </w:pPr>
        </w:p>
      </w:tc>
    </w:tr>
  </w:tbl>
  <w:p w:rsidR="1C184470" w:rsidP="1C184470" w:rsidRDefault="1C184470" w14:paraId="2EC3CD63" w14:textId="356801C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9e61f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80383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8b36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8d1a3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1724e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32c7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1c32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064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212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a510d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14ce5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B630B3"/>
    <w:rsid w:val="00DE5FC6"/>
    <w:rsid w:val="01219721"/>
    <w:rsid w:val="0417445A"/>
    <w:rsid w:val="06507C22"/>
    <w:rsid w:val="08D26B0E"/>
    <w:rsid w:val="098A8AB8"/>
    <w:rsid w:val="0B24AD30"/>
    <w:rsid w:val="0B9EB697"/>
    <w:rsid w:val="0C38C57D"/>
    <w:rsid w:val="0CA4A859"/>
    <w:rsid w:val="0D652389"/>
    <w:rsid w:val="0D652389"/>
    <w:rsid w:val="0E3852B2"/>
    <w:rsid w:val="0F234E57"/>
    <w:rsid w:val="0FDF54F6"/>
    <w:rsid w:val="100A5247"/>
    <w:rsid w:val="13E37831"/>
    <w:rsid w:val="1457424A"/>
    <w:rsid w:val="14622587"/>
    <w:rsid w:val="1465383F"/>
    <w:rsid w:val="14D04610"/>
    <w:rsid w:val="14D04610"/>
    <w:rsid w:val="15FE59BE"/>
    <w:rsid w:val="1759AD90"/>
    <w:rsid w:val="17D7FA5E"/>
    <w:rsid w:val="18F79786"/>
    <w:rsid w:val="1A8AF8DD"/>
    <w:rsid w:val="1C0C5C58"/>
    <w:rsid w:val="1C184470"/>
    <w:rsid w:val="1DFA35D6"/>
    <w:rsid w:val="1E763820"/>
    <w:rsid w:val="1F28207B"/>
    <w:rsid w:val="1FA413D1"/>
    <w:rsid w:val="211B07BC"/>
    <w:rsid w:val="2161C21C"/>
    <w:rsid w:val="22D2C3A0"/>
    <w:rsid w:val="233A859B"/>
    <w:rsid w:val="23A1B05A"/>
    <w:rsid w:val="23B630B3"/>
    <w:rsid w:val="2661BF8D"/>
    <w:rsid w:val="27AE45EE"/>
    <w:rsid w:val="27C69C85"/>
    <w:rsid w:val="2850DDBD"/>
    <w:rsid w:val="2ADFD270"/>
    <w:rsid w:val="2B1C079F"/>
    <w:rsid w:val="2EC23B2D"/>
    <w:rsid w:val="31FF0ABC"/>
    <w:rsid w:val="34230FA1"/>
    <w:rsid w:val="3440BDF9"/>
    <w:rsid w:val="39846EFD"/>
    <w:rsid w:val="3A4ED590"/>
    <w:rsid w:val="3B199D9D"/>
    <w:rsid w:val="4049FB17"/>
    <w:rsid w:val="4081A341"/>
    <w:rsid w:val="40B8728A"/>
    <w:rsid w:val="4148E5D8"/>
    <w:rsid w:val="42145445"/>
    <w:rsid w:val="425DA128"/>
    <w:rsid w:val="4450B8C4"/>
    <w:rsid w:val="4816A470"/>
    <w:rsid w:val="481F9EF3"/>
    <w:rsid w:val="488EB792"/>
    <w:rsid w:val="49E03C43"/>
    <w:rsid w:val="4D3BB274"/>
    <w:rsid w:val="4FB3348A"/>
    <w:rsid w:val="504F2AD1"/>
    <w:rsid w:val="508098B9"/>
    <w:rsid w:val="50AE464A"/>
    <w:rsid w:val="50AE464A"/>
    <w:rsid w:val="51BCC764"/>
    <w:rsid w:val="51C73776"/>
    <w:rsid w:val="528795F0"/>
    <w:rsid w:val="5654F4AD"/>
    <w:rsid w:val="59539A27"/>
    <w:rsid w:val="5AB71B0F"/>
    <w:rsid w:val="5AC0FA04"/>
    <w:rsid w:val="5AD0D686"/>
    <w:rsid w:val="5B118E79"/>
    <w:rsid w:val="5B8E37F7"/>
    <w:rsid w:val="5BF8E19E"/>
    <w:rsid w:val="5D68B490"/>
    <w:rsid w:val="5D987671"/>
    <w:rsid w:val="5E0D72EF"/>
    <w:rsid w:val="5E9D4AF7"/>
    <w:rsid w:val="5EDAE2AF"/>
    <w:rsid w:val="6616D72D"/>
    <w:rsid w:val="66AEE229"/>
    <w:rsid w:val="67CDF8C9"/>
    <w:rsid w:val="698C63AE"/>
    <w:rsid w:val="6B47481B"/>
    <w:rsid w:val="702F7BA2"/>
    <w:rsid w:val="70547E1D"/>
    <w:rsid w:val="70547E1D"/>
    <w:rsid w:val="70A6CC1D"/>
    <w:rsid w:val="7210D6D0"/>
    <w:rsid w:val="730091C0"/>
    <w:rsid w:val="75942FDD"/>
    <w:rsid w:val="7848EA54"/>
    <w:rsid w:val="7B3AE464"/>
    <w:rsid w:val="7BDFBE7E"/>
    <w:rsid w:val="7C0BC65C"/>
    <w:rsid w:val="7C3D8894"/>
    <w:rsid w:val="7D734898"/>
    <w:rsid w:val="7DC12810"/>
    <w:rsid w:val="7E51D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836B"/>
  <w15:chartTrackingRefBased/>
  <w15:docId w15:val="{8F9A9088-C4B5-4D32-A90F-2745086F88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18447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C184470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1C18447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1C18447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C18447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make/b7bvOIT5jPaHZdrBfrMfza/Low-Fidelity-Bank-App-Wireframe?node-id=0-4&amp;t=2yJGRQfJ6vc1nTca-1" TargetMode="External" Id="R1cdf71db634d4ae5" /><Relationship Type="http://schemas.openxmlformats.org/officeDocument/2006/relationships/hyperlink" Target="https://www.figma.com/community/file/1580614774755880132/low-fidelity-bank-app-wireframe" TargetMode="External" Id="Rb3efccde27a64a6f" /><Relationship Type="http://schemas.openxmlformats.org/officeDocument/2006/relationships/hyperlink" Target="https://www.figma.com/make/b7bvOIT5jPaHZdrBfrMfza/Low-Fidelity-Bank-App-Wireframe?t=jPpqw2d4Ws4ImEnB-20&amp;fullscreen=1" TargetMode="External" Id="Re5e3c302191f4cb3" /><Relationship Type="http://schemas.openxmlformats.org/officeDocument/2006/relationships/image" Target="/media/image.png" Id="rId260344790" /><Relationship Type="http://schemas.openxmlformats.org/officeDocument/2006/relationships/header" Target="header.xml" Id="R2cbe4f7c72b646db" /><Relationship Type="http://schemas.openxmlformats.org/officeDocument/2006/relationships/footer" Target="footer.xml" Id="R385d39e6209244ea" /><Relationship Type="http://schemas.openxmlformats.org/officeDocument/2006/relationships/numbering" Target="numbering.xml" Id="R2b66cb1b3eed4a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2025-12-10T14:39:48.4432062Z</dcterms:created>
  <dcterms:modified xsi:type="dcterms:W3CDTF">2025-12-10T18:35:44.8743311Z</dcterms:modified>
  <dc:creator>Ольга Быстрикова</dc:creator>
  <lastModifiedBy>Ольга Быстрикова</lastModifiedBy>
</coreProperties>
</file>