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cccccc"/>
          <w:shd w:fill="efefef" w:val="clear"/>
        </w:rPr>
      </w:pPr>
      <w:r w:rsidDel="00000000" w:rsidR="00000000" w:rsidRPr="00000000">
        <w:rPr>
          <w:color w:val="cccccc"/>
          <w:shd w:fill="efefef" w:val="clear"/>
          <w:rtl w:val="0"/>
        </w:rPr>
        <w:t xml:space="preserve">loading tiles...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