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Business questions:</w:t>
      </w:r>
    </w:p>
    <w:p w:rsidR="00AF3C53" w:rsidRPr="007F30CB" w:rsidRDefault="00AF3C53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1. Describe the correlation of vehicles price on other factors. Find most significant.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2. Find the most selling region to go to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 xml:space="preserve">3. Find underestimated vehicles TO make the profitable deal </w:t>
      </w:r>
    </w:p>
    <w:p w:rsidR="002A4F4A" w:rsidRDefault="002A4F4A">
      <w:pPr>
        <w:rPr>
          <w:rFonts w:ascii="Monospace" w:hAnsi="Monospace"/>
          <w:color w:val="808080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 xml:space="preserve"> 1. Calculating correlation </w:t>
      </w:r>
      <w:proofErr w:type="spellStart"/>
      <w:r w:rsidRPr="007F30CB">
        <w:rPr>
          <w:rFonts w:ascii="Monospace" w:hAnsi="Monospace"/>
          <w:color w:val="808080"/>
          <w:sz w:val="20"/>
          <w:lang w:val="en-US"/>
        </w:rPr>
        <w:t>koefficient</w:t>
      </w:r>
      <w:proofErr w:type="spellEnd"/>
      <w:r w:rsidRPr="007F30CB">
        <w:rPr>
          <w:rFonts w:ascii="Monospace" w:hAnsi="Monospace"/>
          <w:color w:val="808080"/>
          <w:sz w:val="20"/>
          <w:lang w:val="en-US"/>
        </w:rPr>
        <w:t xml:space="preserve"> for the manufacturers prices with year and odometer:</w:t>
      </w:r>
    </w:p>
    <w:p w:rsidR="00AF3C53" w:rsidRPr="007F30CB" w:rsidRDefault="00AF3C53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-- create view for the average data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CREATE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REPLACE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VIEW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808080"/>
          <w:sz w:val="20"/>
          <w:lang w:val="en-US"/>
        </w:rPr>
        <w:t>-- I need average DATA FOR the correlations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000080"/>
          <w:sz w:val="20"/>
          <w:lang w:val="en-US"/>
        </w:rPr>
        <w:t>round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avg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), 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000080"/>
          <w:sz w:val="20"/>
          <w:lang w:val="en-US"/>
        </w:rPr>
        <w:t>round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avg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odometer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))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avg_odometer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avg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avg_year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publications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vehicle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_titles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Default="00C30D97"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vt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manufacturer</w:t>
      </w:r>
      <w:proofErr w:type="spellEnd"/>
      <w:proofErr w:type="gramEnd"/>
      <w:r>
        <w:rPr>
          <w:rFonts w:ascii="Monospace" w:hAnsi="Monospace"/>
          <w:color w:val="FF0000"/>
          <w:sz w:val="20"/>
        </w:rPr>
        <w:t>;</w:t>
      </w:r>
    </w:p>
    <w:p w:rsidR="00AF3C53" w:rsidRDefault="00AF3C53">
      <w:pPr>
        <w:rPr>
          <w:rFonts w:ascii="Monospace" w:hAnsi="Monospace"/>
          <w:sz w:val="20"/>
        </w:rPr>
      </w:pPr>
    </w:p>
    <w:p w:rsidR="00AF3C53" w:rsidRDefault="00C30D97">
      <w:pPr>
        <w:rPr>
          <w:rFonts w:ascii="Monospace" w:hAnsi="Monospace"/>
          <w:color w:val="FF0000"/>
          <w:sz w:val="20"/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* </w:t>
      </w: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proofErr w:type="spellEnd"/>
      <w:r w:rsidRPr="007F30CB">
        <w:rPr>
          <w:rFonts w:ascii="Monospace" w:hAnsi="Monospace"/>
          <w:color w:val="FF0000"/>
          <w:sz w:val="20"/>
          <w:lang w:val="en-US"/>
        </w:rPr>
        <w:t>;</w:t>
      </w:r>
    </w:p>
    <w:p w:rsidR="007F30CB" w:rsidRDefault="007F30CB">
      <w:pPr>
        <w:rPr>
          <w:rFonts w:ascii="Monospace" w:hAnsi="Monospace"/>
          <w:color w:val="FF0000"/>
          <w:sz w:val="20"/>
          <w:lang w:val="en-US"/>
        </w:rPr>
      </w:pPr>
    </w:p>
    <w:p w:rsidR="007F30CB" w:rsidRDefault="007F30CB">
      <w:pPr>
        <w:rPr>
          <w:rFonts w:ascii="Monospace" w:hAnsi="Monospace"/>
          <w:color w:val="FF0000"/>
          <w:sz w:val="20"/>
          <w:lang w:val="en-US"/>
        </w:rPr>
      </w:pPr>
      <w:r>
        <w:rPr>
          <w:rFonts w:ascii="Monospace" w:hAnsi="Monospace"/>
          <w:color w:val="FF0000"/>
          <w:sz w:val="20"/>
          <w:lang w:val="en-US"/>
        </w:rPr>
        <w:t>Result:</w:t>
      </w:r>
    </w:p>
    <w:p w:rsidR="007F30CB" w:rsidRPr="007F30CB" w:rsidRDefault="007F30CB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0"/>
        <w:gridCol w:w="1066"/>
        <w:gridCol w:w="1480"/>
        <w:gridCol w:w="2320"/>
      </w:tblGrid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bookmarkStart w:id="0" w:name="RANGE!A1:D42"/>
            <w:proofErr w:type="spellStart"/>
            <w:r w:rsidRPr="007F30CB">
              <w:rPr>
                <w:rFonts w:ascii="Monospace" w:hAnsi="Monospace"/>
                <w:sz w:val="20"/>
              </w:rPr>
              <w:t>manufacturer</w:t>
            </w:r>
            <w:bookmarkEnd w:id="0"/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avg_price</w:t>
            </w:r>
            <w:proofErr w:type="spellEnd"/>
          </w:p>
        </w:tc>
        <w:tc>
          <w:tcPr>
            <w:tcW w:w="148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avg_odometer</w:t>
            </w:r>
            <w:proofErr w:type="spellEnd"/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avg_year</w:t>
            </w:r>
            <w:proofErr w:type="spellEnd"/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acura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24752.45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56454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2015.3935965334617236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alfa-romeo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29978.82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33723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2017.7956298200514139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aston-martin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56230.46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19826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2013.0000000000000000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audi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28182.45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55256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2015.4858646909728992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bmw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24122.87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64589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2014.0409157882806302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buick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19460.77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67093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2014.3441138421733506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cadillac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25987.35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62238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2014.4484038604305865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chevrolet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24198.97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83766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2012.9081182896967414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chrysler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13702.00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87342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2012.6294579172610556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datsun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19784.54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73105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1976.6153846153846154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dodge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20390.36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74389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2013.9649235720032180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ferrari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140656.76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22224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2007.0204081632653061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fiat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14406.56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45160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2015.5708737864077670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ford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25579.64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89741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2013.2431164479195755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gmc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29850.24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84281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2013.9012213413327619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harley-davidson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13460.58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40664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2008.7741935483870968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honda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14153.70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97585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2012.3609941872118661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hyundai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14133.30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73212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2014.7870695713281799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infiniti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24444.64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58995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2015.2444987775061125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jaguar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30978.75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34159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2015.8751773049645390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jeep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24062.84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71631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2014.0206925236560258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kia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14886.15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66390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2015.5336170212765957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land</w:t>
            </w:r>
            <w:proofErr w:type="spellEnd"/>
            <w:r w:rsidRPr="007F30CB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7F30CB">
              <w:rPr>
                <w:rFonts w:ascii="Monospace" w:hAnsi="Monospace"/>
                <w:sz w:val="20"/>
              </w:rPr>
              <w:t>rover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5716.33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111601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2001.0000000000000000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lexus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23257.00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76014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2012.9739542225730071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lincoln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25015.90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55220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2014.9730856709628506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mazda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16839.54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71659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2013.9366621983914209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mercedes-benz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25912.97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67847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2012.8737298017657838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mercury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5917.09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131176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2003.3459459459459459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lastRenderedPageBreak/>
              <w:t>mini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18174.48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55195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2014.4588804422944022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mitsubishi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17883.35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54675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2015.4444444444444444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nissan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16347.46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79673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2014.2764325627259779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pontiac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9283.93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116654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2003.0610465116279070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porsche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37586.41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70905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2010.4444444444444444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ram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34187.70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79961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2015.3437925004857198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rover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30748.19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60022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2014.7984693877551020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saturn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7003.53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104821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2006.7394736842105263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subaru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16631.44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83390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2013.8386167146974063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tesla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39015.91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35197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2016.7363112391930836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toyota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20959.06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90076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2012.8408437200383509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volkswagen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16613.98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62219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2014.2731021555763824</w:t>
            </w:r>
          </w:p>
        </w:tc>
      </w:tr>
      <w:tr w:rsidR="007F30CB" w:rsidRPr="007F30CB" w:rsidTr="007F30CB">
        <w:trPr>
          <w:trHeight w:val="300"/>
        </w:trPr>
        <w:tc>
          <w:tcPr>
            <w:tcW w:w="16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proofErr w:type="spellStart"/>
            <w:r w:rsidRPr="007F30CB">
              <w:rPr>
                <w:rFonts w:ascii="Monospace" w:hAnsi="Monospace"/>
                <w:sz w:val="20"/>
              </w:rPr>
              <w:t>volvo</w:t>
            </w:r>
            <w:proofErr w:type="spellEnd"/>
          </w:p>
        </w:tc>
        <w:tc>
          <w:tcPr>
            <w:tcW w:w="100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24024.76</w:t>
            </w:r>
          </w:p>
        </w:tc>
        <w:tc>
          <w:tcPr>
            <w:tcW w:w="1480" w:type="dxa"/>
            <w:noWrap/>
            <w:hideMark/>
          </w:tcPr>
          <w:p w:rsidR="007F30CB" w:rsidRPr="007F30CB" w:rsidRDefault="007F30CB" w:rsidP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65072</w:t>
            </w:r>
          </w:p>
        </w:tc>
        <w:tc>
          <w:tcPr>
            <w:tcW w:w="2320" w:type="dxa"/>
            <w:noWrap/>
            <w:hideMark/>
          </w:tcPr>
          <w:p w:rsidR="007F30CB" w:rsidRPr="007F30CB" w:rsidRDefault="007F30CB">
            <w:pPr>
              <w:rPr>
                <w:rFonts w:ascii="Monospace" w:hAnsi="Monospace"/>
                <w:sz w:val="20"/>
              </w:rPr>
            </w:pPr>
            <w:r w:rsidRPr="007F30CB">
              <w:rPr>
                <w:rFonts w:ascii="Monospace" w:hAnsi="Monospace"/>
                <w:sz w:val="20"/>
              </w:rPr>
              <w:t>2014.6418491484184915</w:t>
            </w:r>
          </w:p>
        </w:tc>
      </w:tr>
    </w:tbl>
    <w:p w:rsidR="00AF3C53" w:rsidRPr="007F30CB" w:rsidRDefault="00AF3C53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-- 1.1 price with odomete</w:t>
      </w:r>
      <w:r w:rsidR="007F30CB">
        <w:rPr>
          <w:rFonts w:ascii="Monospace" w:hAnsi="Monospace"/>
          <w:color w:val="808080"/>
          <w:sz w:val="20"/>
          <w:lang w:val="en-US"/>
        </w:rPr>
        <w:t>r (numerical - numerical) --- Pea</w:t>
      </w:r>
      <w:r w:rsidRPr="007F30CB">
        <w:rPr>
          <w:rFonts w:ascii="Monospace" w:hAnsi="Monospace"/>
          <w:color w:val="808080"/>
          <w:sz w:val="20"/>
          <w:lang w:val="en-US"/>
        </w:rPr>
        <w:t xml:space="preserve">rson </w:t>
      </w:r>
      <w:r w:rsidR="007F30CB">
        <w:rPr>
          <w:rFonts w:ascii="Monospace" w:hAnsi="Monospace"/>
          <w:color w:val="808080"/>
          <w:sz w:val="20"/>
          <w:lang w:val="en-US"/>
        </w:rPr>
        <w:t>coefficient</w:t>
      </w:r>
      <w:r w:rsidR="007F30CB">
        <w:rPr>
          <w:rFonts w:ascii="Monospace" w:hAnsi="Monospace"/>
          <w:color w:val="808080"/>
          <w:sz w:val="20"/>
          <w:lang w:val="en-US"/>
        </w:rPr>
        <w:tab/>
      </w:r>
      <w:r w:rsidR="007F30CB" w:rsidRPr="007F30CB">
        <w:rPr>
          <w:rFonts w:ascii="Monospace" w:hAnsi="Monospace"/>
          <w:color w:val="FF0000"/>
          <w:sz w:val="20"/>
          <w:lang w:val="en-US"/>
        </w:rPr>
        <w:t xml:space="preserve">RESULT </w:t>
      </w:r>
      <w:r w:rsidRPr="007F30CB">
        <w:rPr>
          <w:rFonts w:ascii="Monospace" w:hAnsi="Monospace"/>
          <w:color w:val="FF0000"/>
          <w:sz w:val="20"/>
          <w:lang w:val="en-US"/>
        </w:rPr>
        <w:t>--- 0.4131681089025605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gram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 * 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odometer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avg_odometer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))/</w:t>
      </w:r>
      <w:r w:rsidRPr="007F30CB">
        <w:rPr>
          <w:rFonts w:ascii="Monospace" w:hAnsi="Monospace"/>
          <w:color w:val="303030"/>
          <w:sz w:val="20"/>
          <w:lang w:val="en-US"/>
        </w:rPr>
        <w:tab/>
        <w:t>|/(</w:t>
      </w:r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)^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)* </w:t>
      </w:r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odometer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avg_odometer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)^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price_odometer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publications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vehicle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_titles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</w:t>
      </w:r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r w:rsidRPr="007F30CB">
        <w:rPr>
          <w:rFonts w:ascii="Monospace" w:hAnsi="Monospace"/>
          <w:color w:val="FF0000"/>
          <w:sz w:val="20"/>
          <w:lang w:val="en-US"/>
        </w:rPr>
        <w:t>;</w:t>
      </w:r>
    </w:p>
    <w:p w:rsidR="00AF3C53" w:rsidRPr="007F30CB" w:rsidRDefault="00AF3C53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-- 1.2. price with YEAR (numerical - numeri</w:t>
      </w:r>
      <w:r w:rsidR="007F30CB">
        <w:rPr>
          <w:rFonts w:ascii="Monospace" w:hAnsi="Monospace"/>
          <w:color w:val="808080"/>
          <w:sz w:val="20"/>
          <w:lang w:val="en-US"/>
        </w:rPr>
        <w:t xml:space="preserve">cal) --- Pearson coefficient        </w:t>
      </w:r>
      <w:r w:rsidR="007F30CB">
        <w:rPr>
          <w:rFonts w:ascii="Monospace" w:hAnsi="Monospace"/>
          <w:color w:val="808080"/>
          <w:sz w:val="20"/>
          <w:lang w:val="en-US"/>
        </w:rPr>
        <w:tab/>
      </w:r>
      <w:proofErr w:type="gramStart"/>
      <w:r w:rsidR="007F30CB" w:rsidRPr="007F30CB">
        <w:rPr>
          <w:rFonts w:ascii="Monospace" w:hAnsi="Monospace"/>
          <w:color w:val="FF0000"/>
          <w:sz w:val="20"/>
          <w:lang w:val="en-US"/>
        </w:rPr>
        <w:t>RESULT</w:t>
      </w:r>
      <w:r w:rsidRPr="007F30CB">
        <w:rPr>
          <w:rFonts w:ascii="Monospace" w:hAnsi="Monospace"/>
          <w:color w:val="FF0000"/>
          <w:sz w:val="20"/>
          <w:lang w:val="en-US"/>
        </w:rPr>
        <w:t xml:space="preserve">  0.4752106053941027</w:t>
      </w:r>
      <w:proofErr w:type="gram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gram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 * 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avg_year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))/</w:t>
      </w:r>
      <w:r w:rsidRPr="007F30CB">
        <w:rPr>
          <w:rFonts w:ascii="Monospace" w:hAnsi="Monospace"/>
          <w:color w:val="303030"/>
          <w:sz w:val="20"/>
          <w:lang w:val="en-US"/>
        </w:rPr>
        <w:tab/>
        <w:t>|/(</w:t>
      </w:r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)^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)* </w:t>
      </w:r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-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avg_year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)^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price_year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publications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vehicle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_titles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avg_data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</w:t>
      </w:r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data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r w:rsidRPr="007F30CB">
        <w:rPr>
          <w:rFonts w:ascii="Monospace" w:hAnsi="Monospace"/>
          <w:color w:val="FF0000"/>
          <w:sz w:val="20"/>
          <w:lang w:val="en-US"/>
        </w:rPr>
        <w:t>;</w:t>
      </w:r>
    </w:p>
    <w:p w:rsidR="00AF3C53" w:rsidRPr="007F30CB" w:rsidRDefault="00AF3C53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-- 1.3. price with year for</w:t>
      </w:r>
      <w:r w:rsidR="007F30CB">
        <w:rPr>
          <w:rFonts w:ascii="Monospace" w:hAnsi="Monospace"/>
          <w:color w:val="808080"/>
          <w:sz w:val="20"/>
          <w:lang w:val="en-US"/>
        </w:rPr>
        <w:t xml:space="preserve"> models of the cars - Spea</w:t>
      </w:r>
      <w:r w:rsidRPr="007F30CB">
        <w:rPr>
          <w:rFonts w:ascii="Monospace" w:hAnsi="Monospace"/>
          <w:color w:val="808080"/>
          <w:sz w:val="20"/>
          <w:lang w:val="en-US"/>
        </w:rPr>
        <w:t>rman coefficient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FF"/>
          <w:sz w:val="20"/>
          <w:lang w:val="en-US"/>
        </w:rPr>
        <w:t>1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- (</w:t>
      </w:r>
      <w:r w:rsidRPr="007F30CB">
        <w:rPr>
          <w:rFonts w:ascii="Monospace" w:hAnsi="Monospace"/>
          <w:color w:val="0000FF"/>
          <w:sz w:val="20"/>
          <w:lang w:val="en-US"/>
        </w:rPr>
        <w:t>6</w:t>
      </w:r>
      <w:r w:rsidRPr="007F30CB">
        <w:rPr>
          <w:rFonts w:ascii="Monospace" w:hAnsi="Monospace"/>
          <w:color w:val="303030"/>
          <w:sz w:val="20"/>
          <w:lang w:val="en-US"/>
        </w:rPr>
        <w:t>*</w:t>
      </w:r>
      <w:r w:rsidRPr="007F30CB">
        <w:rPr>
          <w:rFonts w:ascii="Monospace" w:hAnsi="Monospace"/>
          <w:b/>
          <w:color w:val="000080"/>
          <w:sz w:val="20"/>
          <w:lang w:val="en-US"/>
        </w:rPr>
        <w:t>sum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r w:rsidRPr="007F30CB">
        <w:rPr>
          <w:rFonts w:ascii="Monospace" w:hAnsi="Monospace"/>
          <w:color w:val="000000"/>
          <w:sz w:val="20"/>
          <w:lang w:val="en-US"/>
        </w:rPr>
        <w:t>rank_diff</w:t>
      </w:r>
      <w:r w:rsidRPr="007F30CB">
        <w:rPr>
          <w:rFonts w:ascii="Monospace" w:hAnsi="Monospace"/>
          <w:color w:val="303030"/>
          <w:sz w:val="20"/>
          <w:lang w:val="en-US"/>
        </w:rPr>
        <w:t>^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>) / (</w:t>
      </w:r>
      <w:r w:rsidRPr="007F30CB">
        <w:rPr>
          <w:rFonts w:ascii="Monospace" w:hAnsi="Monospace"/>
          <w:b/>
          <w:color w:val="000080"/>
          <w:sz w:val="20"/>
          <w:lang w:val="en-US"/>
        </w:rPr>
        <w:t>count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r w:rsidRPr="007F30CB">
        <w:rPr>
          <w:rFonts w:ascii="Monospace" w:hAnsi="Monospace"/>
          <w:color w:val="303030"/>
          <w:sz w:val="20"/>
          <w:lang w:val="en-US"/>
        </w:rPr>
        <w:t>)*(</w:t>
      </w:r>
      <w:r w:rsidRPr="007F30CB">
        <w:rPr>
          <w:rFonts w:ascii="Monospace" w:hAnsi="Monospace"/>
          <w:b/>
          <w:color w:val="000080"/>
          <w:sz w:val="20"/>
          <w:lang w:val="en-US"/>
        </w:rPr>
        <w:t>count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r w:rsidRPr="007F30CB">
        <w:rPr>
          <w:rFonts w:ascii="Monospace" w:hAnsi="Monospace"/>
          <w:color w:val="303030"/>
          <w:sz w:val="20"/>
          <w:lang w:val="en-US"/>
        </w:rPr>
        <w:t>)^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>-</w:t>
      </w:r>
      <w:r w:rsidRPr="007F30CB">
        <w:rPr>
          <w:rFonts w:ascii="Monospace" w:hAnsi="Monospace"/>
          <w:color w:val="0000FF"/>
          <w:sz w:val="20"/>
          <w:lang w:val="en-US"/>
        </w:rPr>
        <w:t>1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)))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correlation_spierman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  <w:t>(</w:t>
      </w: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RANK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OVER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r w:rsidRPr="007F30CB">
        <w:rPr>
          <w:rFonts w:ascii="Monospace" w:hAnsi="Monospace"/>
          <w:b/>
          <w:color w:val="800000"/>
          <w:sz w:val="20"/>
          <w:lang w:val="en-US"/>
        </w:rPr>
        <w:t>PARTITION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price_rank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r w:rsidRPr="007F30CB">
        <w:rPr>
          <w:rFonts w:ascii="Monospace" w:hAnsi="Monospace"/>
          <w:color w:val="808080"/>
          <w:sz w:val="20"/>
          <w:lang w:val="en-US"/>
        </w:rPr>
        <w:t>-- ranking models by prices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000080"/>
          <w:sz w:val="20"/>
          <w:lang w:val="en-US"/>
        </w:rPr>
        <w:t>DENSE_RANK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() </w:t>
      </w:r>
      <w:r w:rsidRPr="007F30CB">
        <w:rPr>
          <w:rFonts w:ascii="Monospace" w:hAnsi="Monospace"/>
          <w:b/>
          <w:color w:val="800000"/>
          <w:sz w:val="20"/>
          <w:lang w:val="en-US"/>
        </w:rPr>
        <w:t>OVER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r w:rsidRPr="007F30CB">
        <w:rPr>
          <w:rFonts w:ascii="Monospace" w:hAnsi="Monospace"/>
          <w:b/>
          <w:color w:val="800000"/>
          <w:sz w:val="20"/>
          <w:lang w:val="en-US"/>
        </w:rPr>
        <w:t>PARTITION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DESC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year_rank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  <w:r w:rsidRPr="007F30CB">
        <w:rPr>
          <w:rFonts w:ascii="Monospace" w:hAnsi="Monospace"/>
          <w:color w:val="808080"/>
          <w:sz w:val="20"/>
          <w:lang w:val="en-US"/>
        </w:rPr>
        <w:t>-- ranking models BY YEAR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RANK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OVER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r w:rsidRPr="007F30CB">
        <w:rPr>
          <w:rFonts w:ascii="Monospace" w:hAnsi="Monospace"/>
          <w:b/>
          <w:color w:val="800000"/>
          <w:sz w:val="20"/>
          <w:lang w:val="en-US"/>
        </w:rPr>
        <w:t>PARTITION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- </w:t>
      </w:r>
      <w:r w:rsidRPr="007F30CB">
        <w:rPr>
          <w:rFonts w:ascii="Monospace" w:hAnsi="Monospace"/>
          <w:b/>
          <w:color w:val="000080"/>
          <w:sz w:val="20"/>
          <w:lang w:val="en-US"/>
        </w:rPr>
        <w:t>DENSE_RANK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() </w:t>
      </w:r>
      <w:r w:rsidRPr="007F30CB">
        <w:rPr>
          <w:rFonts w:ascii="Monospace" w:hAnsi="Monospace"/>
          <w:b/>
          <w:color w:val="800000"/>
          <w:sz w:val="20"/>
          <w:lang w:val="en-US"/>
        </w:rPr>
        <w:t>OVER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r w:rsidRPr="007F30CB">
        <w:rPr>
          <w:rFonts w:ascii="Monospace" w:hAnsi="Monospace"/>
          <w:b/>
          <w:color w:val="800000"/>
          <w:sz w:val="20"/>
          <w:lang w:val="en-US"/>
        </w:rPr>
        <w:t>PARTITION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b/>
          <w:color w:val="800000"/>
          <w:sz w:val="20"/>
          <w:lang w:val="en-US"/>
        </w:rPr>
        <w:t>desc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rank_diff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publications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vehicle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_titles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GROUP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color w:val="000000"/>
          <w:sz w:val="20"/>
          <w:lang w:val="en-US"/>
        </w:rPr>
        <w:t>tab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GROUP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correlation_spierman</w:t>
      </w:r>
      <w:proofErr w:type="spellEnd"/>
      <w:r w:rsidRPr="007F30CB">
        <w:rPr>
          <w:rFonts w:ascii="Monospace" w:hAnsi="Monospace"/>
          <w:color w:val="FF0000"/>
          <w:sz w:val="20"/>
          <w:lang w:val="en-US"/>
        </w:rPr>
        <w:t>;</w:t>
      </w:r>
    </w:p>
    <w:p w:rsidR="00AF3C53" w:rsidRDefault="00AF3C53">
      <w:pPr>
        <w:rPr>
          <w:rFonts w:ascii="Monospace" w:hAnsi="Monospace"/>
          <w:sz w:val="20"/>
          <w:lang w:val="en-US"/>
        </w:rPr>
      </w:pPr>
    </w:p>
    <w:p w:rsidR="00007C9B" w:rsidRDefault="00007C9B">
      <w:pPr>
        <w:rPr>
          <w:rFonts w:ascii="Monospace" w:hAnsi="Monospace"/>
          <w:sz w:val="20"/>
          <w:lang w:val="en-US"/>
        </w:rPr>
      </w:pPr>
      <w:r>
        <w:rPr>
          <w:rFonts w:ascii="Monospace" w:hAnsi="Monospace"/>
          <w:sz w:val="20"/>
          <w:lang w:val="en-US"/>
        </w:rPr>
        <w:t>RESULT: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0"/>
        <w:gridCol w:w="2140"/>
      </w:tblGrid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bookmarkStart w:id="1" w:name="RANGE!A1:B42"/>
            <w:proofErr w:type="spellStart"/>
            <w:r w:rsidRPr="00007C9B">
              <w:rPr>
                <w:rFonts w:ascii="Monospace" w:hAnsi="Monospace"/>
                <w:sz w:val="20"/>
              </w:rPr>
              <w:t>manufacturer</w:t>
            </w:r>
            <w:bookmarkEnd w:id="1"/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correlation_spearman</w:t>
            </w:r>
            <w:proofErr w:type="spellEnd"/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jaguar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-0,962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lincoln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-0,948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infiniti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-0,939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acura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-0,910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buick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-0,901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subaru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-0,900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lastRenderedPageBreak/>
              <w:t>mini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-0,884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honda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-0,882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kia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-0,874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mazda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-0,872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volvo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-0,863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hyundai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-0,863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lexus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-0,858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audi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-0,843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cadillac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-0,841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chrysler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-0,830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mercedes-benz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-0,822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bmw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-0,818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mitsubishi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-0,806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volkswagen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-0,793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nissan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-0,785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dodge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-0,781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rover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-0,772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gmc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-0,760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toyota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-0,738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jeep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-0,733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ferrari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-0,703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alfa-romeo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-0,701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ram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-0,690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ford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-0,669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saturn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-0,619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fiat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-0,607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porsche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-0,595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chevrolet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-0,572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aston-martin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-0,492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tesla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-0,419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harley-davidson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-0,260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mercury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-0,220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datsun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-0,145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pontiac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0,141</w:t>
            </w:r>
          </w:p>
        </w:tc>
      </w:tr>
      <w:tr w:rsidR="00007C9B" w:rsidRPr="00007C9B" w:rsidTr="00007C9B">
        <w:trPr>
          <w:trHeight w:val="300"/>
        </w:trPr>
        <w:tc>
          <w:tcPr>
            <w:tcW w:w="1620" w:type="dxa"/>
            <w:noWrap/>
            <w:hideMark/>
          </w:tcPr>
          <w:p w:rsidR="00007C9B" w:rsidRPr="00007C9B" w:rsidRDefault="00007C9B">
            <w:pPr>
              <w:rPr>
                <w:rFonts w:ascii="Monospace" w:hAnsi="Monospace"/>
                <w:sz w:val="20"/>
              </w:rPr>
            </w:pPr>
            <w:proofErr w:type="spellStart"/>
            <w:r w:rsidRPr="00007C9B">
              <w:rPr>
                <w:rFonts w:ascii="Monospace" w:hAnsi="Monospace"/>
                <w:sz w:val="20"/>
              </w:rPr>
              <w:t>land</w:t>
            </w:r>
            <w:proofErr w:type="spellEnd"/>
            <w:r w:rsidRPr="00007C9B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007C9B">
              <w:rPr>
                <w:rFonts w:ascii="Monospace" w:hAnsi="Monospace"/>
                <w:sz w:val="20"/>
              </w:rPr>
              <w:t>rover</w:t>
            </w:r>
            <w:proofErr w:type="spellEnd"/>
          </w:p>
        </w:tc>
        <w:tc>
          <w:tcPr>
            <w:tcW w:w="2140" w:type="dxa"/>
            <w:noWrap/>
            <w:hideMark/>
          </w:tcPr>
          <w:p w:rsidR="00007C9B" w:rsidRPr="00007C9B" w:rsidRDefault="00007C9B" w:rsidP="00007C9B">
            <w:pPr>
              <w:rPr>
                <w:rFonts w:ascii="Monospace" w:hAnsi="Monospace"/>
                <w:sz w:val="20"/>
              </w:rPr>
            </w:pPr>
            <w:r w:rsidRPr="00007C9B">
              <w:rPr>
                <w:rFonts w:ascii="Monospace" w:hAnsi="Monospace"/>
                <w:sz w:val="20"/>
              </w:rPr>
              <w:t>0,500</w:t>
            </w:r>
          </w:p>
        </w:tc>
      </w:tr>
    </w:tbl>
    <w:p w:rsidR="007F30CB" w:rsidRPr="007F30CB" w:rsidRDefault="007F30CB">
      <w:pPr>
        <w:rPr>
          <w:rFonts w:ascii="Monospace" w:hAnsi="Monospace"/>
          <w:sz w:val="20"/>
          <w:lang w:val="en-US"/>
        </w:rPr>
      </w:pPr>
    </w:p>
    <w:p w:rsidR="00AF3C53" w:rsidRDefault="00AF3C53">
      <w:pPr>
        <w:rPr>
          <w:rFonts w:ascii="Monospace" w:hAnsi="Monospace"/>
          <w:sz w:val="20"/>
          <w:lang w:val="en-US"/>
        </w:rPr>
      </w:pPr>
    </w:p>
    <w:p w:rsidR="00007C9B" w:rsidRDefault="00007C9B">
      <w:pPr>
        <w:rPr>
          <w:rFonts w:ascii="Monospace" w:hAnsi="Monospace"/>
          <w:sz w:val="20"/>
          <w:lang w:val="en-US"/>
        </w:rPr>
      </w:pPr>
      <w:r>
        <w:rPr>
          <w:rFonts w:ascii="Monospace" w:hAnsi="Monospace"/>
          <w:noProof/>
          <w:sz w:val="20"/>
          <w:lang w:eastAsia="ru-RU" w:bidi="ar-SA"/>
        </w:rPr>
        <w:lastRenderedPageBreak/>
        <w:drawing>
          <wp:inline distT="0" distB="0" distL="0" distR="0" wp14:anchorId="116FFC98">
            <wp:extent cx="4603115" cy="39141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7C9B" w:rsidRDefault="00007C9B">
      <w:pPr>
        <w:rPr>
          <w:rFonts w:ascii="Monospace" w:hAnsi="Monospace"/>
          <w:sz w:val="20"/>
          <w:lang w:val="en-US"/>
        </w:rPr>
      </w:pPr>
    </w:p>
    <w:p w:rsidR="00007C9B" w:rsidRPr="007F30CB" w:rsidRDefault="00007C9B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-- 2. dependence of number selling cars on region. Find the most selling region - where to go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state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region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quantity_of_sales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>(</w:t>
      </w: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state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region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000080"/>
          <w:sz w:val="20"/>
          <w:lang w:val="en-US"/>
        </w:rPr>
        <w:t>count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quantity_of_sales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000080"/>
          <w:sz w:val="20"/>
          <w:lang w:val="en-US"/>
        </w:rPr>
        <w:t>RANK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() </w:t>
      </w:r>
      <w:r w:rsidRPr="007F30CB">
        <w:rPr>
          <w:rFonts w:ascii="Monospace" w:hAnsi="Monospace"/>
          <w:b/>
          <w:color w:val="800000"/>
          <w:sz w:val="20"/>
          <w:lang w:val="en-US"/>
        </w:rPr>
        <w:t>OVER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r w:rsidRPr="007F30CB">
        <w:rPr>
          <w:rFonts w:ascii="Monospace" w:hAnsi="Monospace"/>
          <w:b/>
          <w:color w:val="800000"/>
          <w:sz w:val="20"/>
          <w:lang w:val="en-US"/>
        </w:rPr>
        <w:t>PARTITION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state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000080"/>
          <w:sz w:val="20"/>
          <w:lang w:val="en-US"/>
        </w:rPr>
        <w:t>count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DESC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state_rank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publications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locations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loc_id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loc_id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GROUP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region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state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color w:val="000000"/>
          <w:sz w:val="20"/>
          <w:lang w:val="en-US"/>
        </w:rPr>
        <w:t>tab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</w:p>
    <w:p w:rsidR="00AF3C53" w:rsidRDefault="00C30D97"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state_rank</w:t>
      </w:r>
      <w:proofErr w:type="spellEnd"/>
      <w:r>
        <w:rPr>
          <w:rFonts w:ascii="Monospace" w:hAnsi="Monospace"/>
          <w:color w:val="303030"/>
          <w:sz w:val="20"/>
        </w:rPr>
        <w:t xml:space="preserve"> &lt;=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FF0000"/>
          <w:sz w:val="20"/>
        </w:rPr>
        <w:t>;</w:t>
      </w:r>
    </w:p>
    <w:p w:rsidR="00AF3C53" w:rsidRDefault="00AF3C53">
      <w:pPr>
        <w:rPr>
          <w:rFonts w:ascii="Monospace" w:hAnsi="Monospace"/>
          <w:sz w:val="20"/>
        </w:rPr>
      </w:pPr>
    </w:p>
    <w:p w:rsidR="00AF3C53" w:rsidRDefault="00007C9B">
      <w:pPr>
        <w:rPr>
          <w:rFonts w:ascii="Monospace" w:hAnsi="Monospace"/>
          <w:sz w:val="20"/>
          <w:lang w:val="en-US"/>
        </w:rPr>
      </w:pPr>
      <w:r>
        <w:rPr>
          <w:rFonts w:ascii="Monospace" w:hAnsi="Monospace"/>
          <w:sz w:val="20"/>
          <w:lang w:val="en-US"/>
        </w:rPr>
        <w:t>RESULT: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3"/>
        <w:gridCol w:w="2224"/>
        <w:gridCol w:w="1780"/>
      </w:tblGrid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state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region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quantity_of_sales</w:t>
            </w:r>
            <w:proofErr w:type="spellEnd"/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fl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sarasota-bradenton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2158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ak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anchorage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</w:t>
            </w:r>
            <w:proofErr w:type="spellStart"/>
            <w:r w:rsidRPr="00C30D97">
              <w:rPr>
                <w:rFonts w:ascii="Monospace" w:hAnsi="Monospace"/>
                <w:sz w:val="20"/>
              </w:rPr>
              <w:t>mat-su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2149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or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portland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1840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stockton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1832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az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tucson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1792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nj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central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NJ</w:t>
            </w:r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1781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ia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des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moines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1772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id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boise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1740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tn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nashville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1740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mi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grand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rapids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1735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dc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washington</w:t>
            </w:r>
            <w:proofErr w:type="spellEnd"/>
            <w:r w:rsidRPr="00C30D97">
              <w:rPr>
                <w:rFonts w:ascii="Monospace" w:hAnsi="Monospace"/>
                <w:sz w:val="20"/>
              </w:rPr>
              <w:t>, DC</w:t>
            </w:r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1713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wa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seattle-tacoma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1707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lastRenderedPageBreak/>
              <w:t>pa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pittsburgh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1621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md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baltimore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1575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ks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kansas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city</w:t>
            </w:r>
            <w:proofErr w:type="spellEnd"/>
            <w:r w:rsidRPr="00C30D97">
              <w:rPr>
                <w:rFonts w:ascii="Monospace" w:hAnsi="Monospace"/>
                <w:sz w:val="20"/>
              </w:rPr>
              <w:t>, MO</w:t>
            </w:r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1526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ny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new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york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city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1521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boston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1516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tx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san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antonio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1506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oh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cincinnati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1465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co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colorado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springs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1453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mn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minneapolis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</w:t>
            </w:r>
            <w:proofErr w:type="spellStart"/>
            <w:r w:rsidRPr="00C30D97">
              <w:rPr>
                <w:rFonts w:ascii="Monospace" w:hAnsi="Monospace"/>
                <w:sz w:val="20"/>
              </w:rPr>
              <w:t>st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paul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1453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nh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new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hampshire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1450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wi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madison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1433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ok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oklahoma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city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1378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il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st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louis</w:t>
            </w:r>
            <w:proofErr w:type="spellEnd"/>
            <w:r w:rsidRPr="00C30D97">
              <w:rPr>
                <w:rFonts w:ascii="Monospace" w:hAnsi="Monospace"/>
                <w:sz w:val="20"/>
              </w:rPr>
              <w:t>, MO</w:t>
            </w:r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1369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nv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las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vegas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1360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ct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hartford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1321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vt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vermont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1277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hi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hawaii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1276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ga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atlanta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1263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nm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albuquerque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1249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in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indianapolis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1246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va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norfolk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</w:t>
            </w:r>
            <w:proofErr w:type="spellStart"/>
            <w:r w:rsidRPr="00C30D97">
              <w:rPr>
                <w:rFonts w:ascii="Monospace" w:hAnsi="Monospace"/>
                <w:sz w:val="20"/>
              </w:rPr>
              <w:t>hampton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roads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1195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nc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raleigh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</w:t>
            </w:r>
            <w:proofErr w:type="spellStart"/>
            <w:r w:rsidRPr="00C30D97">
              <w:rPr>
                <w:rFonts w:ascii="Monospace" w:hAnsi="Monospace"/>
                <w:sz w:val="20"/>
              </w:rPr>
              <w:t>durham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CH</w:t>
            </w:r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1148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ky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louisville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1135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mt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billings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1122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ri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rhode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island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1023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sc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greenville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</w:t>
            </w:r>
            <w:proofErr w:type="spellStart"/>
            <w:r w:rsidRPr="00C30D97">
              <w:rPr>
                <w:rFonts w:ascii="Monospace" w:hAnsi="Monospace"/>
                <w:sz w:val="20"/>
              </w:rPr>
              <w:t>upstate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1017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me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maine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986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ct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new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haven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900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al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birmingham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839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mo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columbia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</w:t>
            </w:r>
            <w:proofErr w:type="spellStart"/>
            <w:r w:rsidRPr="00C30D97">
              <w:rPr>
                <w:rFonts w:ascii="Monospace" w:hAnsi="Monospace"/>
                <w:sz w:val="20"/>
              </w:rPr>
              <w:t>jeff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city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633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la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new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orleans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568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de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delaware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466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ar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fayetteville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410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wv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charleston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336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ne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lincoln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306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sd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sioux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falls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/ SE SD</w:t>
            </w:r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306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ut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salt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lake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city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287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ms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north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mississippi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165</w:t>
            </w:r>
          </w:p>
        </w:tc>
      </w:tr>
      <w:tr w:rsidR="00C30D97" w:rsidRPr="00C30D97" w:rsidTr="00C30D97">
        <w:trPr>
          <w:trHeight w:val="300"/>
        </w:trPr>
        <w:tc>
          <w:tcPr>
            <w:tcW w:w="580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nd</w:t>
            </w:r>
            <w:proofErr w:type="spellEnd"/>
          </w:p>
        </w:tc>
        <w:tc>
          <w:tcPr>
            <w:tcW w:w="2224" w:type="dxa"/>
            <w:noWrap/>
            <w:hideMark/>
          </w:tcPr>
          <w:p w:rsidR="00C30D97" w:rsidRPr="00C30D97" w:rsidRDefault="00C30D97">
            <w:pPr>
              <w:rPr>
                <w:rFonts w:ascii="Monospace" w:hAnsi="Monospace"/>
                <w:sz w:val="20"/>
              </w:rPr>
            </w:pPr>
            <w:proofErr w:type="spellStart"/>
            <w:r w:rsidRPr="00C30D97">
              <w:rPr>
                <w:rFonts w:ascii="Monospace" w:hAnsi="Monospace"/>
                <w:sz w:val="20"/>
              </w:rPr>
              <w:t>grand</w:t>
            </w:r>
            <w:proofErr w:type="spellEnd"/>
            <w:r w:rsidRPr="00C30D97">
              <w:rPr>
                <w:rFonts w:ascii="Monospace" w:hAnsi="Monospace"/>
                <w:sz w:val="20"/>
              </w:rPr>
              <w:t xml:space="preserve"> </w:t>
            </w:r>
            <w:proofErr w:type="spellStart"/>
            <w:r w:rsidRPr="00C30D97">
              <w:rPr>
                <w:rFonts w:ascii="Monospace" w:hAnsi="Monospace"/>
                <w:sz w:val="20"/>
              </w:rPr>
              <w:t>forks</w:t>
            </w:r>
            <w:proofErr w:type="spellEnd"/>
          </w:p>
        </w:tc>
        <w:tc>
          <w:tcPr>
            <w:tcW w:w="1780" w:type="dxa"/>
            <w:noWrap/>
            <w:hideMark/>
          </w:tcPr>
          <w:p w:rsidR="00C30D97" w:rsidRPr="00C30D97" w:rsidRDefault="00C30D97" w:rsidP="00C30D97">
            <w:pPr>
              <w:rPr>
                <w:rFonts w:ascii="Monospace" w:hAnsi="Monospace"/>
                <w:sz w:val="20"/>
              </w:rPr>
            </w:pPr>
            <w:r w:rsidRPr="00C30D97">
              <w:rPr>
                <w:rFonts w:ascii="Monospace" w:hAnsi="Monospace"/>
                <w:sz w:val="20"/>
              </w:rPr>
              <w:t>73</w:t>
            </w:r>
          </w:p>
        </w:tc>
      </w:tr>
    </w:tbl>
    <w:p w:rsidR="00007C9B" w:rsidRPr="00007C9B" w:rsidRDefault="00007C9B">
      <w:pPr>
        <w:rPr>
          <w:rFonts w:ascii="Monospace" w:hAnsi="Monospace"/>
          <w:sz w:val="20"/>
          <w:lang w:val="en-US"/>
        </w:rPr>
      </w:pPr>
    </w:p>
    <w:p w:rsidR="00007C9B" w:rsidRDefault="00007C9B">
      <w:pPr>
        <w:rPr>
          <w:rFonts w:ascii="Monospace" w:hAnsi="Monospace"/>
          <w:sz w:val="20"/>
        </w:rPr>
      </w:pPr>
    </w:p>
    <w:p w:rsidR="00007C9B" w:rsidRDefault="00C30D97">
      <w:pPr>
        <w:rPr>
          <w:rFonts w:ascii="Monospace" w:hAnsi="Monospace"/>
          <w:sz w:val="20"/>
        </w:rPr>
      </w:pPr>
      <w:r>
        <w:rPr>
          <w:rFonts w:ascii="Monospace" w:hAnsi="Monospace"/>
          <w:noProof/>
          <w:sz w:val="20"/>
          <w:lang w:eastAsia="ru-RU" w:bidi="ar-SA"/>
        </w:rPr>
        <w:lastRenderedPageBreak/>
        <w:drawing>
          <wp:inline distT="0" distB="0" distL="0" distR="0" wp14:anchorId="689E368E">
            <wp:extent cx="4705350" cy="377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24" cy="3778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7C9B" w:rsidRDefault="00007C9B">
      <w:pPr>
        <w:rPr>
          <w:rFonts w:ascii="Monospace" w:hAnsi="Monospace"/>
          <w:sz w:val="20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808080"/>
          <w:sz w:val="20"/>
          <w:lang w:val="en-US"/>
        </w:rPr>
        <w:t>-- 3. underestimated vehicles TO make the profitable deal with the production year above 2000 having gas engine, automatic transmission and 4wd drive</w:t>
      </w:r>
    </w:p>
    <w:p w:rsidR="00AF3C53" w:rsidRPr="007F30CB" w:rsidRDefault="00AF3C53">
      <w:pPr>
        <w:rPr>
          <w:rFonts w:ascii="Monospace" w:hAnsi="Monospace"/>
          <w:sz w:val="20"/>
          <w:lang w:val="en-US"/>
        </w:rPr>
      </w:pP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url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posting_date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region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model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to_</w:t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char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price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r w:rsidRPr="007F30CB">
        <w:rPr>
          <w:rFonts w:ascii="Monospace" w:hAnsi="Monospace"/>
          <w:color w:val="008000"/>
          <w:sz w:val="20"/>
          <w:lang w:val="en-US"/>
        </w:rPr>
        <w:t>'99 999.00'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80"/>
          <w:sz w:val="20"/>
          <w:lang w:val="en-US"/>
        </w:rPr>
        <w:t>"price $"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to_</w:t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char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gramEnd"/>
      <w:r w:rsidRPr="007F30CB">
        <w:rPr>
          <w:rFonts w:ascii="Monospace" w:hAnsi="Monospace"/>
          <w:b/>
          <w:color w:val="000080"/>
          <w:sz w:val="20"/>
          <w:lang w:val="en-US"/>
        </w:rPr>
        <w:t>round</w:t>
      </w:r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avg_price_model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r w:rsidRPr="007F30CB">
        <w:rPr>
          <w:rFonts w:ascii="Monospace" w:hAnsi="Monospace"/>
          <w:color w:val="0000FF"/>
          <w:sz w:val="20"/>
          <w:lang w:val="en-US"/>
        </w:rPr>
        <w:t>2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), </w:t>
      </w:r>
      <w:r w:rsidRPr="007F30CB">
        <w:rPr>
          <w:rFonts w:ascii="Monospace" w:hAnsi="Monospace"/>
          <w:color w:val="008000"/>
          <w:sz w:val="20"/>
          <w:lang w:val="en-US"/>
        </w:rPr>
        <w:t>'99 999.00'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80"/>
          <w:sz w:val="20"/>
          <w:lang w:val="en-US"/>
        </w:rPr>
        <w:t>"</w:t>
      </w:r>
      <w:proofErr w:type="spellStart"/>
      <w:r w:rsidRPr="007F30CB">
        <w:rPr>
          <w:rFonts w:ascii="Monospace" w:hAnsi="Monospace"/>
          <w:color w:val="000080"/>
          <w:sz w:val="20"/>
          <w:lang w:val="en-US"/>
        </w:rPr>
        <w:t>avg_price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 xml:space="preserve"> $"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to_</w:t>
      </w:r>
      <w:proofErr w:type="gramStart"/>
      <w:r w:rsidRPr="007F30CB">
        <w:rPr>
          <w:rFonts w:ascii="Monospace" w:hAnsi="Monospace"/>
          <w:b/>
          <w:color w:val="000080"/>
          <w:sz w:val="20"/>
          <w:lang w:val="en-US"/>
        </w:rPr>
        <w:t>char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proofErr w:type="gramEnd"/>
      <w:r w:rsidRPr="007F30CB">
        <w:rPr>
          <w:rFonts w:ascii="Monospace" w:hAnsi="Monospace"/>
          <w:color w:val="000000"/>
          <w:sz w:val="20"/>
          <w:lang w:val="en-US"/>
        </w:rPr>
        <w:t>avg_price_model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r w:rsidRPr="007F30CB">
        <w:rPr>
          <w:rFonts w:ascii="Monospace" w:hAnsi="Monospace"/>
          <w:color w:val="008000"/>
          <w:sz w:val="20"/>
          <w:lang w:val="en-US"/>
        </w:rPr>
        <w:t>'99 999.99'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80"/>
          <w:sz w:val="20"/>
          <w:lang w:val="en-US"/>
        </w:rPr>
        <w:t>"profit $"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  <w:t>(</w:t>
      </w:r>
      <w:r w:rsidRPr="007F30CB">
        <w:rPr>
          <w:rFonts w:ascii="Monospace" w:hAnsi="Monospace"/>
          <w:b/>
          <w:color w:val="800000"/>
          <w:sz w:val="20"/>
          <w:lang w:val="en-US"/>
        </w:rPr>
        <w:t>SELECT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url</w:t>
      </w:r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posting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_date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region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model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>,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b/>
          <w:color w:val="000080"/>
          <w:sz w:val="20"/>
          <w:lang w:val="en-US"/>
        </w:rPr>
        <w:t>avg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(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OVER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r w:rsidRPr="007F30CB">
        <w:rPr>
          <w:rFonts w:ascii="Monospace" w:hAnsi="Monospace"/>
          <w:b/>
          <w:color w:val="800000"/>
          <w:sz w:val="20"/>
          <w:lang w:val="en-US"/>
        </w:rPr>
        <w:t>PARTITION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model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b/>
          <w:color w:val="800000"/>
          <w:sz w:val="20"/>
          <w:lang w:val="en-US"/>
        </w:rPr>
        <w:t>AS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avg_price_model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FROM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publications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locations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loc_id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vehicle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_titles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_engines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ve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veng_id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veng_id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vehicle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_body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vb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USING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(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vb_id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>)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drives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d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d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drive_id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vb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drive_id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JOIN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uv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transmissions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t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ON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trm_id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vb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trm_id</w:t>
      </w:r>
      <w:proofErr w:type="spellEnd"/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WHERE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80"/>
          <w:sz w:val="20"/>
          <w:lang w:val="en-US"/>
        </w:rPr>
        <w:t>"year</w:t>
      </w:r>
      <w:proofErr w:type="spellEnd"/>
      <w:r w:rsidRPr="007F30CB">
        <w:rPr>
          <w:rFonts w:ascii="Monospace" w:hAnsi="Monospace"/>
          <w:color w:val="000080"/>
          <w:sz w:val="20"/>
          <w:lang w:val="en-US"/>
        </w:rPr>
        <w:t>"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&gt;= </w:t>
      </w:r>
      <w:r w:rsidRPr="007F30CB">
        <w:rPr>
          <w:rFonts w:ascii="Monospace" w:hAnsi="Monospace"/>
          <w:color w:val="0000FF"/>
          <w:sz w:val="20"/>
          <w:lang w:val="en-US"/>
        </w:rPr>
        <w:t>2000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AND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ve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fuel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r w:rsidRPr="007F30CB">
        <w:rPr>
          <w:rFonts w:ascii="Monospace" w:hAnsi="Monospace"/>
          <w:color w:val="008000"/>
          <w:sz w:val="20"/>
          <w:lang w:val="en-US"/>
        </w:rPr>
        <w:t>'gas'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AND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d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drive</w:t>
      </w:r>
      <w:proofErr w:type="gramEnd"/>
      <w:r w:rsidRPr="007F30CB">
        <w:rPr>
          <w:rFonts w:ascii="Monospace" w:hAnsi="Monospace"/>
          <w:color w:val="000000"/>
          <w:sz w:val="20"/>
          <w:lang w:val="en-US"/>
        </w:rPr>
        <w:t>_type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r w:rsidRPr="007F30CB">
        <w:rPr>
          <w:rFonts w:ascii="Monospace" w:hAnsi="Monospace"/>
          <w:color w:val="008000"/>
          <w:sz w:val="20"/>
          <w:lang w:val="en-US"/>
        </w:rPr>
        <w:t>'4wd'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AND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trm_type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= </w:t>
      </w:r>
      <w:r w:rsidRPr="007F30CB">
        <w:rPr>
          <w:rFonts w:ascii="Monospace" w:hAnsi="Monospace"/>
          <w:color w:val="008000"/>
          <w:sz w:val="20"/>
          <w:lang w:val="en-US"/>
        </w:rPr>
        <w:t>'automatic'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GROUP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proofErr w:type="gram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manufacturer</w:t>
      </w:r>
      <w:proofErr w:type="spellEnd"/>
      <w:proofErr w:type="gram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vt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model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url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p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posting_date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,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l</w:t>
      </w:r>
      <w:r w:rsidRPr="007F30CB">
        <w:rPr>
          <w:rFonts w:ascii="Monospace" w:hAnsi="Monospace"/>
          <w:color w:val="303030"/>
          <w:sz w:val="20"/>
          <w:lang w:val="en-US"/>
        </w:rPr>
        <w:t>.</w:t>
      </w:r>
      <w:r w:rsidRPr="007F30CB">
        <w:rPr>
          <w:rFonts w:ascii="Monospace" w:hAnsi="Monospace"/>
          <w:color w:val="000000"/>
          <w:sz w:val="20"/>
          <w:lang w:val="en-US"/>
        </w:rPr>
        <w:t>region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) </w:t>
      </w:r>
      <w:r w:rsidRPr="007F30CB">
        <w:rPr>
          <w:rFonts w:ascii="Monospace" w:hAnsi="Monospace"/>
          <w:color w:val="000000"/>
          <w:sz w:val="20"/>
          <w:lang w:val="en-US"/>
        </w:rPr>
        <w:t>tab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WHERE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avg_price_model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&gt; </w:t>
      </w:r>
      <w:r w:rsidRPr="007F30CB">
        <w:rPr>
          <w:rFonts w:ascii="Monospace" w:hAnsi="Monospace"/>
          <w:color w:val="0000FF"/>
          <w:sz w:val="20"/>
          <w:lang w:val="en-US"/>
        </w:rPr>
        <w:t>0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color w:val="303030"/>
          <w:sz w:val="20"/>
          <w:lang w:val="en-US"/>
        </w:rPr>
        <w:tab/>
      </w:r>
      <w:r w:rsidRPr="007F30CB">
        <w:rPr>
          <w:rFonts w:ascii="Monospace" w:hAnsi="Monospace"/>
          <w:b/>
          <w:color w:val="800000"/>
          <w:sz w:val="20"/>
          <w:lang w:val="en-US"/>
        </w:rPr>
        <w:t>AND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&gt; </w:t>
      </w:r>
      <w:r w:rsidRPr="007F30CB">
        <w:rPr>
          <w:rFonts w:ascii="Monospace" w:hAnsi="Monospace"/>
          <w:color w:val="0000FF"/>
          <w:sz w:val="20"/>
          <w:lang w:val="en-US"/>
        </w:rPr>
        <w:t>20000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AND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&lt; </w:t>
      </w:r>
      <w:r w:rsidRPr="007F30CB">
        <w:rPr>
          <w:rFonts w:ascii="Monospace" w:hAnsi="Monospace"/>
          <w:color w:val="0000FF"/>
          <w:sz w:val="20"/>
          <w:lang w:val="en-US"/>
        </w:rPr>
        <w:t>40000</w:t>
      </w:r>
    </w:p>
    <w:p w:rsidR="00AF3C53" w:rsidRPr="007F30CB" w:rsidRDefault="00C30D97">
      <w:pPr>
        <w:rPr>
          <w:lang w:val="en-US"/>
        </w:rPr>
      </w:pPr>
      <w:r w:rsidRPr="007F30CB">
        <w:rPr>
          <w:rFonts w:ascii="Monospace" w:hAnsi="Monospace"/>
          <w:b/>
          <w:color w:val="800000"/>
          <w:sz w:val="20"/>
          <w:lang w:val="en-US"/>
        </w:rPr>
        <w:t>ORDER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BY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proofErr w:type="spellStart"/>
      <w:r w:rsidRPr="007F30CB">
        <w:rPr>
          <w:rFonts w:ascii="Monospace" w:hAnsi="Monospace"/>
          <w:color w:val="000000"/>
          <w:sz w:val="20"/>
          <w:lang w:val="en-US"/>
        </w:rPr>
        <w:t>avg_price_model</w:t>
      </w:r>
      <w:proofErr w:type="spellEnd"/>
      <w:r w:rsidRPr="007F30CB">
        <w:rPr>
          <w:rFonts w:ascii="Monospace" w:hAnsi="Monospace"/>
          <w:color w:val="303030"/>
          <w:sz w:val="20"/>
          <w:lang w:val="en-US"/>
        </w:rPr>
        <w:t xml:space="preserve"> - </w:t>
      </w:r>
      <w:r w:rsidRPr="007F30CB">
        <w:rPr>
          <w:rFonts w:ascii="Monospace" w:hAnsi="Monospace"/>
          <w:color w:val="000000"/>
          <w:sz w:val="20"/>
          <w:lang w:val="en-US"/>
        </w:rPr>
        <w:t>price</w:t>
      </w:r>
      <w:r w:rsidRPr="007F30CB">
        <w:rPr>
          <w:rFonts w:ascii="Monospace" w:hAnsi="Monospace"/>
          <w:color w:val="303030"/>
          <w:sz w:val="20"/>
          <w:lang w:val="en-US"/>
        </w:rPr>
        <w:t xml:space="preserve"> </w:t>
      </w:r>
      <w:r w:rsidRPr="007F30CB">
        <w:rPr>
          <w:rFonts w:ascii="Monospace" w:hAnsi="Monospace"/>
          <w:b/>
          <w:color w:val="800000"/>
          <w:sz w:val="20"/>
          <w:lang w:val="en-US"/>
        </w:rPr>
        <w:t>DESC</w:t>
      </w:r>
    </w:p>
    <w:p w:rsidR="00AF3C53" w:rsidRDefault="00C30D97">
      <w:pPr>
        <w:rPr>
          <w:rFonts w:ascii="Monospace" w:hAnsi="Monospace"/>
          <w:color w:val="FF0000"/>
          <w:sz w:val="20"/>
        </w:rPr>
      </w:pPr>
      <w:r>
        <w:rPr>
          <w:rFonts w:ascii="Monospace" w:hAnsi="Monospace"/>
          <w:b/>
          <w:color w:val="800000"/>
          <w:sz w:val="20"/>
        </w:rPr>
        <w:t>LIMIT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FF0000"/>
          <w:sz w:val="20"/>
        </w:rPr>
        <w:t>;</w:t>
      </w:r>
    </w:p>
    <w:p w:rsidR="00C30D97" w:rsidRDefault="00C30D97" w:rsidP="00C30D97">
      <w:pPr>
        <w:suppressAutoHyphens w:val="0"/>
        <w:rPr>
          <w:rFonts w:ascii="Calibri" w:eastAsia="Times New Roman" w:hAnsi="Calibri" w:cs="Times New Roman"/>
          <w:color w:val="000000"/>
          <w:kern w:val="0"/>
          <w:sz w:val="22"/>
          <w:szCs w:val="22"/>
          <w:lang w:eastAsia="ru-RU" w:bidi="ar-SA"/>
        </w:rPr>
        <w:sectPr w:rsidR="00C30D97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  <w:bookmarkStart w:id="2" w:name="RANGE!A1:H1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018"/>
        <w:gridCol w:w="236"/>
        <w:gridCol w:w="236"/>
        <w:gridCol w:w="236"/>
        <w:gridCol w:w="236"/>
        <w:gridCol w:w="236"/>
        <w:gridCol w:w="236"/>
        <w:gridCol w:w="236"/>
      </w:tblGrid>
      <w:tr w:rsidR="00C30D97" w:rsidRPr="00C30D97" w:rsidTr="005C26BE">
        <w:trPr>
          <w:trHeight w:val="300"/>
        </w:trPr>
        <w:tc>
          <w:tcPr>
            <w:tcW w:w="1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a8"/>
              <w:tblW w:w="12792" w:type="dxa"/>
              <w:tblLayout w:type="fixed"/>
              <w:tblLook w:val="04A0" w:firstRow="1" w:lastRow="0" w:firstColumn="1" w:lastColumn="0" w:noHBand="0" w:noVBand="1"/>
            </w:tblPr>
            <w:tblGrid>
              <w:gridCol w:w="4096"/>
              <w:gridCol w:w="1327"/>
              <w:gridCol w:w="949"/>
              <w:gridCol w:w="1361"/>
              <w:gridCol w:w="1506"/>
              <w:gridCol w:w="1184"/>
              <w:gridCol w:w="1184"/>
              <w:gridCol w:w="1185"/>
            </w:tblGrid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lastRenderedPageBreak/>
                    <w:t>url</w:t>
                  </w:r>
                  <w:bookmarkEnd w:id="2"/>
                  <w:proofErr w:type="spellEnd"/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posting_date</w:t>
                  </w:r>
                  <w:proofErr w:type="spellEnd"/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region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manufacturer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model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price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$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avg_price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$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profit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$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https://poconos.craigslist.org/ctd/d/east-stroudsburg-2011-porsche-panamera/7317070385.html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2021-05-04 22:08:23.000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poconos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porsche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panamera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turbo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37 990.00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76 295.00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38 305.00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https://wichita.craigslist.org/ctd/d/wichita-2007-porsche-911-4s-carrera/7305834749.html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2021-04-12 15:24:01.000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wichita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porsche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911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37 990.00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64 630.00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26 640.00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https://knoxville.craigslist.org/ctd/d/lenoir-city-2016-lincoln-navigator/7303335196.html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2021-04-07 16:54:09.000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knoxville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lincoln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navigator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l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24 999.00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50 698.43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25 699.43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https://boulder.craigslist.org/ctd/d/longmont-2016-land-rover-range-rover/7314340229.html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2021-04-29 09:48:54.000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boulder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rover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sport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hs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37 999.00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61 599.67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23 600.67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https://cnj.craigslist.org/ctd/d/miami-2020-jeep-gladiator-sport-4x4-4dr/7311619722.html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2021-04-23 18:34:34.000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central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NJ</w:t>
                  </w:r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jeep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gladiator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27 950.00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50 858.17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22 908.17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https://austin.craigslist.org/ctd/d/miami-2020-jeep-gladiator-sport-4x4-4dr/7311614249.html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2021-04-23 17:22:55.000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austin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jeep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gladiator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27 950.00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50 858.17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22 908.17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https://bend.craigslist.org/ctd/d/portland-2001-toyota-land-cruiser-new/7311698854.html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2021-04-23 19:03:33.000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bend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toyota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land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cruiser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21 995.00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41 507.15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19 512.15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https://madison.craigslist.org/ctd/d/madison-2010-ford-150-svt-raptor/7314736669.html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2021-04-30 07:30:41.000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madison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ford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f-150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svt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raptor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21 995.00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40 700.50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8C4D4D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</w:pPr>
                  <w:r w:rsidRPr="008C4D4D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highlight w:val="yellow"/>
                      <w:lang w:eastAsia="ru-RU" w:bidi="ar-SA"/>
                    </w:rPr>
                    <w:t xml:space="preserve"> 18 705.50</w:t>
                  </w:r>
                  <w:bookmarkStart w:id="3" w:name="_GoBack"/>
                  <w:bookmarkEnd w:id="3"/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https://missoula.craigslist.org/ctd/d/missoula-2016-lincoln-navigator-reserve/7312375976.html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2021-04-25 10:42:34.000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missoula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lincoln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navigator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reserve</w:t>
                  </w:r>
                  <w:proofErr w:type="spellEnd"/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29 995.00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48 371.00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18 376.00</w:t>
                  </w:r>
                </w:p>
              </w:tc>
            </w:tr>
            <w:tr w:rsidR="005C26BE" w:rsidRPr="00C30D97" w:rsidTr="005C26BE">
              <w:trPr>
                <w:trHeight w:val="300"/>
              </w:trPr>
              <w:tc>
                <w:tcPr>
                  <w:tcW w:w="409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https://sanantonio.craigslist.org/ctd/d/san-antonio-2014-ford-150-limited-4x4/7316211038.html</w:t>
                  </w:r>
                </w:p>
              </w:tc>
              <w:tc>
                <w:tcPr>
                  <w:tcW w:w="1327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2021-05-03 10:19:44.000</w:t>
                  </w:r>
                </w:p>
              </w:tc>
              <w:tc>
                <w:tcPr>
                  <w:tcW w:w="949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san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antonio</w:t>
                  </w:r>
                  <w:proofErr w:type="spellEnd"/>
                </w:p>
              </w:tc>
              <w:tc>
                <w:tcPr>
                  <w:tcW w:w="1361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ford</w:t>
                  </w:r>
                  <w:proofErr w:type="spellEnd"/>
                </w:p>
              </w:tc>
              <w:tc>
                <w:tcPr>
                  <w:tcW w:w="1506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f-150 </w:t>
                  </w:r>
                  <w:proofErr w:type="spellStart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>limited</w:t>
                  </w:r>
                  <w:proofErr w:type="spellEnd"/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4x4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25 600.00</w:t>
                  </w:r>
                </w:p>
              </w:tc>
              <w:tc>
                <w:tcPr>
                  <w:tcW w:w="1184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43 863.33</w:t>
                  </w:r>
                </w:p>
              </w:tc>
              <w:tc>
                <w:tcPr>
                  <w:tcW w:w="1185" w:type="dxa"/>
                  <w:noWrap/>
                  <w:hideMark/>
                </w:tcPr>
                <w:p w:rsidR="00C30D97" w:rsidRPr="00C30D97" w:rsidRDefault="00C30D97" w:rsidP="00C30D97">
                  <w:pPr>
                    <w:suppressAutoHyphens w:val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</w:pPr>
                  <w:r w:rsidRPr="00C30D97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ru-RU" w:bidi="ar-SA"/>
                    </w:rPr>
                    <w:t xml:space="preserve"> 18 263.33</w:t>
                  </w:r>
                </w:p>
              </w:tc>
            </w:tr>
          </w:tbl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</w:tbl>
    <w:p w:rsidR="00C30D97" w:rsidRDefault="00C30D97" w:rsidP="00C30D97">
      <w:pPr>
        <w:suppressAutoHyphens w:val="0"/>
        <w:rPr>
          <w:rFonts w:ascii="Calibri" w:eastAsia="Times New Roman" w:hAnsi="Calibri" w:cs="Times New Roman"/>
          <w:color w:val="000000"/>
          <w:kern w:val="0"/>
          <w:sz w:val="22"/>
          <w:szCs w:val="22"/>
          <w:lang w:eastAsia="ru-RU" w:bidi="ar-SA"/>
        </w:rPr>
        <w:sectPr w:rsidR="00C30D97" w:rsidSect="00C30D97"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tbl>
      <w:tblPr>
        <w:tblW w:w="18542" w:type="dxa"/>
        <w:tblLayout w:type="fixed"/>
        <w:tblLook w:val="04A0" w:firstRow="1" w:lastRow="0" w:firstColumn="1" w:lastColumn="0" w:noHBand="0" w:noVBand="1"/>
      </w:tblPr>
      <w:tblGrid>
        <w:gridCol w:w="8782"/>
        <w:gridCol w:w="2320"/>
        <w:gridCol w:w="1180"/>
        <w:gridCol w:w="1380"/>
        <w:gridCol w:w="1740"/>
        <w:gridCol w:w="1000"/>
        <w:gridCol w:w="1140"/>
        <w:gridCol w:w="1000"/>
      </w:tblGrid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C30D97" w:rsidRPr="00C30D97" w:rsidTr="00C30D97">
        <w:trPr>
          <w:trHeight w:val="300"/>
        </w:trPr>
        <w:tc>
          <w:tcPr>
            <w:tcW w:w="8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0D97" w:rsidRPr="00C30D97" w:rsidRDefault="00C30D97" w:rsidP="00C30D97">
            <w:pPr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</w:tbl>
    <w:p w:rsidR="00C30D97" w:rsidRDefault="00C30D97"/>
    <w:p w:rsidR="00AF3C53" w:rsidRDefault="00AF3C53"/>
    <w:sectPr w:rsidR="00AF3C5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53"/>
    <w:rsid w:val="00007C9B"/>
    <w:rsid w:val="002A4F4A"/>
    <w:rsid w:val="0045461C"/>
    <w:rsid w:val="005C26BE"/>
    <w:rsid w:val="007F30CB"/>
    <w:rsid w:val="008C4D4D"/>
    <w:rsid w:val="00AF3C53"/>
    <w:rsid w:val="00C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3434"/>
  <w15:docId w15:val="{68675DAF-4962-41B2-86C9-FAF87CBC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39"/>
    <w:rsid w:val="007F3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dc:description/>
  <cp:lastModifiedBy>XTreme.ws</cp:lastModifiedBy>
  <cp:revision>8</cp:revision>
  <dcterms:created xsi:type="dcterms:W3CDTF">2022-01-23T13:59:00Z</dcterms:created>
  <dcterms:modified xsi:type="dcterms:W3CDTF">2022-01-23T14:12:00Z</dcterms:modified>
  <dc:language>ru-RU</dc:language>
</cp:coreProperties>
</file>