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Олейников Михаил Николаевич (olejnikov)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В текущей работе вам потребуется использовать продукт RT.DataLake, который развернут в рамках нашего курса. Схема подключения к учебному стенду отображена на рисунке и подключение было рассмотрено на наших вебинарах. (если появятся вопросы, пожалуйста напишите в общий учебный чат или личным сообщением преподавателю)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476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Предварительно забираем датасет: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Соединитесь с HIVE, используя командную строку (команда hive)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Из консоли HIVE создайте свою собственную базу данных с именем вашего пользователя (например yakupov).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CREATE DATABASE имя_вашего_пользователя;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Переключитесь на вашу созданную базу данных из консоли HIVE командой USE имя_вашего_пользователя;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81300" cy="1047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62025" cy="381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таблицу </w:t>
      </w:r>
      <w:r w:rsidDel="00000000" w:rsidR="00000000" w:rsidRPr="00000000">
        <w:rPr>
          <w:b w:val="1"/>
          <w:rtl w:val="0"/>
        </w:rPr>
        <w:t xml:space="preserve">iris_data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Загрузите данные из файла iris.data (ссылка на данные) в созданную таблицу </w:t>
      </w:r>
      <w:r w:rsidDel="00000000" w:rsidR="00000000" w:rsidRPr="00000000">
        <w:rPr>
          <w:b w:val="1"/>
          <w:rtl w:val="0"/>
        </w:rPr>
        <w:t xml:space="preserve">iris_data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Выполните следующие SQL выражения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○ Вывести уникальные типы цветов ирисов на экран используя SQL запрос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7475" cy="2286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○ Найти среднее по первому атрибуту данных файла, используя SQL запрос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9950" cy="19716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○ Найти min, max элемент по всем числовым столбцам в рамках группы цветов ирисов, используя SQL запрос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90850" cy="3028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(Предоставить преподавателю) приложите пожалуйста к вашей работе скриншоты результата выполнения ваших SQL запросов из шага f).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PS. Две пустые строки в конце датасета я не удалял, команды не было. Не знаю, правильно или нет, </w:t>
      </w:r>
      <w:r w:rsidDel="00000000" w:rsidR="00000000" w:rsidRPr="00000000">
        <w:rPr>
          <w:u w:val="single"/>
          <w:rtl w:val="0"/>
        </w:rPr>
        <w:t xml:space="preserve">прошу обратную связь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