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Laborator 2: Modelarea unei probleme de decizie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Problema: Fie </w:t>
      </w:r>
      <w:r w:rsidDel="00000000" w:rsidR="00000000" w:rsidRPr="00000000">
        <w:rPr>
          <w:i w:val="1"/>
          <w:rtl w:val="0"/>
        </w:rPr>
        <w:t xml:space="preserve">m</w:t>
      </w:r>
      <w:r w:rsidDel="00000000" w:rsidR="00000000" w:rsidRPr="00000000">
        <w:rPr>
          <w:rtl w:val="0"/>
        </w:rPr>
        <w:t xml:space="preserve"> misionari și </w:t>
      </w:r>
      <w:r w:rsidDel="00000000" w:rsidR="00000000" w:rsidRPr="00000000">
        <w:rPr>
          <w:i w:val="1"/>
          <w:rtl w:val="0"/>
        </w:rPr>
        <w:t xml:space="preserve">c</w:t>
      </w:r>
      <w:r w:rsidDel="00000000" w:rsidR="00000000" w:rsidRPr="00000000">
        <w:rPr>
          <w:rtl w:val="0"/>
        </w:rPr>
        <w:t xml:space="preserve"> canibali (</w:t>
      </w:r>
      <w:r w:rsidDel="00000000" w:rsidR="00000000" w:rsidRPr="00000000">
        <w:rPr>
          <w:i w:val="1"/>
          <w:rtl w:val="0"/>
        </w:rPr>
        <w:t xml:space="preserve">m </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c</w:t>
      </w:r>
      <w:r w:rsidDel="00000000" w:rsidR="00000000" w:rsidRPr="00000000">
        <w:rPr>
          <w:rtl w:val="0"/>
        </w:rPr>
        <w:t xml:space="preserve">) pe malul stâng al unui râu. Pe acelaşi mal se află o barcă de capacitate </w:t>
      </w:r>
      <w:r w:rsidDel="00000000" w:rsidR="00000000" w:rsidRPr="00000000">
        <w:rPr>
          <w:i w:val="1"/>
          <w:rtl w:val="0"/>
        </w:rPr>
        <w:t xml:space="preserve">b </w:t>
      </w:r>
      <w:r w:rsidDel="00000000" w:rsidR="00000000" w:rsidRPr="00000000">
        <w:rPr>
          <w:rtl w:val="0"/>
        </w:rPr>
        <w:t xml:space="preserve">(în barcă încap cel mult </w:t>
      </w:r>
      <w:r w:rsidDel="00000000" w:rsidR="00000000" w:rsidRPr="00000000">
        <w:rPr>
          <w:i w:val="1"/>
          <w:rtl w:val="0"/>
        </w:rPr>
        <w:t xml:space="preserve">b</w:t>
      </w:r>
      <w:r w:rsidDel="00000000" w:rsidR="00000000" w:rsidRPr="00000000">
        <w:rPr>
          <w:rtl w:val="0"/>
        </w:rPr>
        <w:t xml:space="preserve"> persoane). Găsiți o secvență de transferuri de persoane de pe un mal pe celălalt, folosind barca, astfel încât toate persoanele să ajungă pe malul drept al râului. Barca nu își poate schimba poziția (malul) decât transferând cel puțin o persoană pe noul mal. În nici un moment, pe nici unul din maluri, nu pot exista mai mulți canibali decât misionari.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Etape de rezolvare: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Alegeți o reprezentare a unei stări a problemei. Reprezentarea trebuie să fie suficient de explicită pentru a conține toate informaţiile necesare pentru continuarea găsirii unei soluții dar trebuie să fie și suficient de formalizată pentru a fi ușor de prelucrat/memorat.</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(0.2) Identificați stările speciale (inițială și finală) și implementați funcția de inițializare (primește ca parametrii instanța problemei, întoarce starea inițială) și funcția booleană care verifică dacă o stare primită ca parametru este finală.</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(0.2) Implementați tranziția ca o funcție care primește ca parametri o stare și parametrii tranziției și întoarce starea rezultată în urma aplicării tranziției. Validarea tranziției se face într-o funcție booleană separată, cu aceeași parametrii. </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(0.2) Implementați strategia random, cu optimizările: </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Nu alege o stare vizitată anterior.</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Contorizează numărul de tranziții generate, dacă după 100 de tranziții nu a ajuns la starea finală revine la starea inițială și resetează contorul.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(0.2) Implementați strategia backtracking.</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(0.2) Implementați strategia IDDFS (Iterative Deepening Depth First Search).</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Sugestii de rezolvare (Discuție începută la laborator)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Alegerea unei reprezentări pentru o stare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Varianta 1: </w:t>
      </w:r>
      <w:r w:rsidDel="00000000" w:rsidR="00000000" w:rsidRPr="00000000">
        <w:rPr/>
        <w:drawing>
          <wp:inline distB="19050" distT="19050" distL="19050" distR="19050">
            <wp:extent cx="2838450" cy="16097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38450" cy="1609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Explicită dar greu de prelucrat.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Varianta 2: Listă cu pozițiile oamenilor (D,D,D,D,D,D) pentru 3 misionari și 3 canibali, toți pe malul drept. Reprezentare insuficient de explicită, nu știm unde e barca.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Varianta 3: </w:t>
      </w:r>
    </w:p>
    <w:p w:rsidR="00000000" w:rsidDel="00000000" w:rsidP="00000000" w:rsidRDefault="00000000" w:rsidRPr="00000000" w14:paraId="0000001A">
      <w:pPr>
        <w:rPr/>
      </w:pPr>
      <w:r w:rsidDel="00000000" w:rsidR="00000000" w:rsidRPr="00000000">
        <w:rPr>
          <w:b w:val="1"/>
          <w:rtl w:val="0"/>
        </w:rPr>
        <w:t xml:space="preserve">Instance</w:t>
      </w:r>
      <w:r w:rsidDel="00000000" w:rsidR="00000000" w:rsidRPr="00000000">
        <w:rPr>
          <w:rtl w:val="0"/>
        </w:rPr>
        <w:t xml:space="preserve">: nc - number of cannibals, nm - number of missionaries, b - capacity of the boat</w:t>
      </w:r>
    </w:p>
    <w:p w:rsidR="00000000" w:rsidDel="00000000" w:rsidP="00000000" w:rsidRDefault="00000000" w:rsidRPr="00000000" w14:paraId="0000001B">
      <w:pPr>
        <w:rPr/>
      </w:pPr>
      <w:r w:rsidDel="00000000" w:rsidR="00000000" w:rsidRPr="00000000">
        <w:rPr>
          <w:b w:val="1"/>
          <w:rtl w:val="0"/>
        </w:rPr>
        <w:t xml:space="preserve">State</w:t>
      </w:r>
      <w:r w:rsidDel="00000000" w:rsidR="00000000" w:rsidRPr="00000000">
        <w:rPr>
          <w:rtl w:val="0"/>
        </w:rPr>
        <w:t xml:space="preserve">: (b, nm</w:t>
      </w:r>
      <w:r w:rsidDel="00000000" w:rsidR="00000000" w:rsidRPr="00000000">
        <w:rPr>
          <w:vertAlign w:val="subscript"/>
          <w:rtl w:val="0"/>
        </w:rPr>
        <w:t xml:space="preserve">1</w:t>
      </w:r>
      <w:r w:rsidDel="00000000" w:rsidR="00000000" w:rsidRPr="00000000">
        <w:rPr>
          <w:rtl w:val="0"/>
        </w:rPr>
        <w:t xml:space="preserve">,nc</w:t>
      </w:r>
      <w:r w:rsidDel="00000000" w:rsidR="00000000" w:rsidRPr="00000000">
        <w:rPr>
          <w:vertAlign w:val="subscript"/>
          <w:rtl w:val="0"/>
        </w:rPr>
        <w:t xml:space="preserve">1</w:t>
      </w:r>
      <w:r w:rsidDel="00000000" w:rsidR="00000000" w:rsidRPr="00000000">
        <w:rPr>
          <w:rtl w:val="0"/>
        </w:rPr>
        <w:t xml:space="preserve">,bp,nm</w:t>
      </w:r>
      <w:r w:rsidDel="00000000" w:rsidR="00000000" w:rsidRPr="00000000">
        <w:rPr>
          <w:vertAlign w:val="subscript"/>
          <w:rtl w:val="0"/>
        </w:rPr>
        <w:t xml:space="preserve">2</w:t>
      </w:r>
      <w:r w:rsidDel="00000000" w:rsidR="00000000" w:rsidRPr="00000000">
        <w:rPr>
          <w:rtl w:val="0"/>
        </w:rPr>
        <w:t xml:space="preserve">,nc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b∈[1,2], position of the boat, nm</w:t>
      </w:r>
      <w:r w:rsidDel="00000000" w:rsidR="00000000" w:rsidRPr="00000000">
        <w:rPr>
          <w:vertAlign w:val="subscript"/>
          <w:rtl w:val="0"/>
        </w:rPr>
        <w:t xml:space="preserve">1</w:t>
      </w:r>
      <w:r w:rsidDel="00000000" w:rsidR="00000000" w:rsidRPr="00000000">
        <w:rPr>
          <w:rtl w:val="0"/>
        </w:rPr>
        <w:t xml:space="preserve">+nm</w:t>
      </w:r>
      <w:r w:rsidDel="00000000" w:rsidR="00000000" w:rsidRPr="00000000">
        <w:rPr>
          <w:vertAlign w:val="subscript"/>
          <w:rtl w:val="0"/>
        </w:rPr>
        <w:t xml:space="preserve">2</w:t>
      </w:r>
      <w:r w:rsidDel="00000000" w:rsidR="00000000" w:rsidRPr="00000000">
        <w:rPr>
          <w:rtl w:val="0"/>
        </w:rPr>
        <w:t xml:space="preserve">=nm, nc</w:t>
      </w:r>
      <w:r w:rsidDel="00000000" w:rsidR="00000000" w:rsidRPr="00000000">
        <w:rPr>
          <w:vertAlign w:val="subscript"/>
          <w:rtl w:val="0"/>
        </w:rPr>
        <w:t xml:space="preserve">1</w:t>
      </w:r>
      <w:r w:rsidDel="00000000" w:rsidR="00000000" w:rsidRPr="00000000">
        <w:rPr>
          <w:rtl w:val="0"/>
        </w:rPr>
        <w:t xml:space="preserve">+nc</w:t>
      </w:r>
      <w:r w:rsidDel="00000000" w:rsidR="00000000" w:rsidRPr="00000000">
        <w:rPr>
          <w:vertAlign w:val="subscript"/>
          <w:rtl w:val="0"/>
        </w:rPr>
        <w:t xml:space="preserve">2</w:t>
      </w:r>
      <w:r w:rsidDel="00000000" w:rsidR="00000000" w:rsidRPr="00000000">
        <w:rPr>
          <w:rtl w:val="0"/>
        </w:rPr>
        <w:t xml:space="preserve">=nc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Funcția de inițializare</w:t>
      </w:r>
    </w:p>
    <w:p w:rsidR="00000000" w:rsidDel="00000000" w:rsidP="00000000" w:rsidRDefault="00000000" w:rsidRPr="00000000" w14:paraId="0000001E">
      <w:pPr>
        <w:rPr/>
      </w:pPr>
      <w:r w:rsidDel="00000000" w:rsidR="00000000" w:rsidRPr="00000000">
        <w:rPr>
          <w:b w:val="1"/>
          <w:rtl w:val="0"/>
        </w:rPr>
        <w:t xml:space="preserve">Initial state</w:t>
      </w:r>
      <w:r w:rsidDel="00000000" w:rsidR="00000000" w:rsidRPr="00000000">
        <w:rPr>
          <w:rtl w:val="0"/>
        </w:rPr>
        <w:t xml:space="preserve">: (b,nm,nc,1,0,0)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State Initialize (int nm, int nc, int b)</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State s = new State(b,nm,nc,1,0,0);</w:t>
      </w:r>
    </w:p>
    <w:p w:rsidR="00000000" w:rsidDel="00000000" w:rsidP="00000000" w:rsidRDefault="00000000" w:rsidRPr="00000000" w14:paraId="00000023">
      <w:pPr>
        <w:rPr/>
      </w:pPr>
      <w:r w:rsidDel="00000000" w:rsidR="00000000" w:rsidRPr="00000000">
        <w:rPr>
          <w:rtl w:val="0"/>
        </w:rPr>
        <w:t xml:space="preserve">Return 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Verificarea stării finale</w:t>
      </w:r>
    </w:p>
    <w:p w:rsidR="00000000" w:rsidDel="00000000" w:rsidP="00000000" w:rsidRDefault="00000000" w:rsidRPr="00000000" w14:paraId="00000026">
      <w:pPr>
        <w:rPr/>
      </w:pPr>
      <w:r w:rsidDel="00000000" w:rsidR="00000000" w:rsidRPr="00000000">
        <w:rPr>
          <w:b w:val="1"/>
          <w:rtl w:val="0"/>
        </w:rPr>
        <w:t xml:space="preserve">Final state</w:t>
      </w:r>
      <w:r w:rsidDel="00000000" w:rsidR="00000000" w:rsidRPr="00000000">
        <w:rPr>
          <w:rtl w:val="0"/>
        </w:rPr>
        <w:t xml:space="preserve">: (b,0,0,2,nm,nc)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Boolean isFinal(State s)</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If ((s[1]==0)&amp;&amp;(s[2]==0)&amp;&amp;(s[3]==2)) return true;</w:t>
      </w:r>
    </w:p>
    <w:p w:rsidR="00000000" w:rsidDel="00000000" w:rsidP="00000000" w:rsidRDefault="00000000" w:rsidRPr="00000000" w14:paraId="0000002B">
      <w:pPr>
        <w:rPr/>
      </w:pPr>
      <w:r w:rsidDel="00000000" w:rsidR="00000000" w:rsidRPr="00000000">
        <w:rPr>
          <w:rtl w:val="0"/>
        </w:rPr>
        <w:t xml:space="preserve">else return false;}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Discutați spațiul problemei (dimensiune, complexitate)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Transitions</w:t>
      </w:r>
      <w:r w:rsidDel="00000000" w:rsidR="00000000" w:rsidRPr="00000000">
        <w:rPr>
          <w:rtl w:val="0"/>
        </w:rPr>
        <w:t xml:space="preserve">: (b,nm</w:t>
      </w:r>
      <w:r w:rsidDel="00000000" w:rsidR="00000000" w:rsidRPr="00000000">
        <w:rPr>
          <w:vertAlign w:val="subscript"/>
          <w:rtl w:val="0"/>
        </w:rPr>
        <w:t xml:space="preserve">1</w:t>
      </w:r>
      <w:r w:rsidDel="00000000" w:rsidR="00000000" w:rsidRPr="00000000">
        <w:rPr>
          <w:rtl w:val="0"/>
        </w:rPr>
        <w:t xml:space="preserve">,nc</w:t>
      </w:r>
      <w:r w:rsidDel="00000000" w:rsidR="00000000" w:rsidRPr="00000000">
        <w:rPr>
          <w:vertAlign w:val="subscript"/>
          <w:rtl w:val="0"/>
        </w:rPr>
        <w:t xml:space="preserve">1</w:t>
      </w:r>
      <w:r w:rsidDel="00000000" w:rsidR="00000000" w:rsidRPr="00000000">
        <w:rPr>
          <w:rtl w:val="0"/>
        </w:rPr>
        <w:t xml:space="preserve">,bp,nm</w:t>
      </w:r>
      <w:r w:rsidDel="00000000" w:rsidR="00000000" w:rsidRPr="00000000">
        <w:rPr>
          <w:vertAlign w:val="subscript"/>
          <w:rtl w:val="0"/>
        </w:rPr>
        <w:t xml:space="preserve">2</w:t>
      </w:r>
      <w:r w:rsidDel="00000000" w:rsidR="00000000" w:rsidRPr="00000000">
        <w:rPr>
          <w:rtl w:val="0"/>
        </w:rPr>
        <w:t xml:space="preserve">,nc</w:t>
      </w:r>
      <w:r w:rsidDel="00000000" w:rsidR="00000000" w:rsidRPr="00000000">
        <w:rPr>
          <w:vertAlign w:val="subscript"/>
          <w:rtl w:val="0"/>
        </w:rPr>
        <w:t xml:space="preserve">2</w:t>
      </w:r>
      <w:r w:rsidDel="00000000" w:rsidR="00000000" w:rsidRPr="00000000">
        <w:rPr>
          <w:rtl w:val="0"/>
        </w:rPr>
        <w:t xml:space="preserve">)-&gt;(b,nm</w:t>
      </w:r>
      <w:r w:rsidDel="00000000" w:rsidR="00000000" w:rsidRPr="00000000">
        <w:rPr>
          <w:vertAlign w:val="subscript"/>
          <w:rtl w:val="0"/>
        </w:rPr>
        <w:t xml:space="preserve">1</w:t>
      </w:r>
      <w:r w:rsidDel="00000000" w:rsidR="00000000" w:rsidRPr="00000000">
        <w:rPr>
          <w:rtl w:val="0"/>
        </w:rPr>
        <w:t xml:space="preserve">+mm,nc</w:t>
      </w:r>
      <w:r w:rsidDel="00000000" w:rsidR="00000000" w:rsidRPr="00000000">
        <w:rPr>
          <w:vertAlign w:val="subscript"/>
          <w:rtl w:val="0"/>
        </w:rPr>
        <w:t xml:space="preserve">1</w:t>
      </w:r>
      <w:r w:rsidDel="00000000" w:rsidR="00000000" w:rsidRPr="00000000">
        <w:rPr>
          <w:rtl w:val="0"/>
        </w:rPr>
        <w:t xml:space="preserve">+ cm,3-bp,nm</w:t>
      </w:r>
      <w:r w:rsidDel="00000000" w:rsidR="00000000" w:rsidRPr="00000000">
        <w:rPr>
          <w:vertAlign w:val="subscript"/>
          <w:rtl w:val="0"/>
        </w:rPr>
        <w:t xml:space="preserve">2</w:t>
      </w:r>
      <w:r w:rsidDel="00000000" w:rsidR="00000000" w:rsidRPr="00000000">
        <w:rPr>
          <w:rtl w:val="0"/>
        </w:rPr>
        <w:t xml:space="preserve">-mm,nc</w:t>
      </w:r>
      <w:r w:rsidDel="00000000" w:rsidR="00000000" w:rsidRPr="00000000">
        <w:rPr>
          <w:vertAlign w:val="subscript"/>
          <w:rtl w:val="0"/>
        </w:rPr>
        <w:t xml:space="preserve">2</w:t>
      </w:r>
      <w:r w:rsidDel="00000000" w:rsidR="00000000" w:rsidRPr="00000000">
        <w:rPr>
          <w:rtl w:val="0"/>
        </w:rPr>
        <w:t xml:space="preserve">- cm)</w:t>
      </w:r>
    </w:p>
    <w:p w:rsidR="00000000" w:rsidDel="00000000" w:rsidP="00000000" w:rsidRDefault="00000000" w:rsidRPr="00000000" w14:paraId="00000030">
      <w:pPr>
        <w:rPr/>
      </w:pPr>
      <w:r w:rsidDel="00000000" w:rsidR="00000000" w:rsidRPr="00000000">
        <w:rPr>
          <w:rtl w:val="0"/>
        </w:rPr>
        <w:t xml:space="preserve">State Transition(State s, int mm, int cm)</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State ns=new State(s[0],s[1]+mm,s[2]+cm,3-s[4],s[5]-mm,s[6]-cm);</w:t>
      </w:r>
    </w:p>
    <w:p w:rsidR="00000000" w:rsidDel="00000000" w:rsidP="00000000" w:rsidRDefault="00000000" w:rsidRPr="00000000" w14:paraId="00000033">
      <w:pPr>
        <w:rPr/>
      </w:pPr>
      <w:r w:rsidDel="00000000" w:rsidR="00000000" w:rsidRPr="00000000">
        <w:rPr>
          <w:rtl w:val="0"/>
        </w:rPr>
        <w:t xml:space="preserve">return 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Valid transitions</w:t>
      </w:r>
      <w:r w:rsidDel="00000000" w:rsidR="00000000" w:rsidRPr="00000000">
        <w:rPr>
          <w:rtl w:val="0"/>
        </w:rPr>
        <w:t xml:space="preserve">:</w:t>
      </w:r>
    </w:p>
    <w:p w:rsidR="00000000" w:rsidDel="00000000" w:rsidP="00000000" w:rsidRDefault="00000000" w:rsidRPr="00000000" w14:paraId="00000036">
      <w:pPr>
        <w:numPr>
          <w:ilvl w:val="0"/>
          <w:numId w:val="2"/>
        </w:numPr>
        <w:ind w:left="1440" w:hanging="360"/>
      </w:pPr>
      <w:r w:rsidDel="00000000" w:rsidR="00000000" w:rsidRPr="00000000">
        <w:rPr>
          <w:rtl w:val="0"/>
        </w:rPr>
        <w:t xml:space="preserve">If nm</w:t>
      </w:r>
      <w:r w:rsidDel="00000000" w:rsidR="00000000" w:rsidRPr="00000000">
        <w:rPr>
          <w:vertAlign w:val="subscript"/>
          <w:rtl w:val="0"/>
        </w:rPr>
        <w:t xml:space="preserve">1</w:t>
      </w:r>
      <w:r w:rsidDel="00000000" w:rsidR="00000000" w:rsidRPr="00000000">
        <w:rPr>
          <w:rtl w:val="0"/>
        </w:rPr>
        <w:t xml:space="preserve">&gt;0, nm</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≥nc</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37">
      <w:pPr>
        <w:numPr>
          <w:ilvl w:val="0"/>
          <w:numId w:val="2"/>
        </w:numPr>
        <w:ind w:left="1440" w:hanging="360"/>
      </w:pPr>
      <w:r w:rsidDel="00000000" w:rsidR="00000000" w:rsidRPr="00000000">
        <w:rPr>
          <w:rtl w:val="0"/>
        </w:rPr>
        <w:t xml:space="preserve">If nm</w:t>
      </w:r>
      <w:r w:rsidDel="00000000" w:rsidR="00000000" w:rsidRPr="00000000">
        <w:rPr>
          <w:vertAlign w:val="subscript"/>
          <w:rtl w:val="0"/>
        </w:rPr>
        <w:t xml:space="preserve">2</w:t>
      </w:r>
      <w:r w:rsidDel="00000000" w:rsidR="00000000" w:rsidRPr="00000000">
        <w:rPr>
          <w:rtl w:val="0"/>
        </w:rPr>
        <w:t xml:space="preserve">&gt;0, nm</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≥nc</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38">
      <w:pPr>
        <w:numPr>
          <w:ilvl w:val="0"/>
          <w:numId w:val="2"/>
        </w:numPr>
        <w:ind w:left="1440" w:hanging="360"/>
      </w:pPr>
      <w:r w:rsidDel="00000000" w:rsidR="00000000" w:rsidRPr="00000000">
        <w:rPr>
          <w:rtl w:val="0"/>
        </w:rPr>
        <w:t xml:space="preserve">If mm</w:t>
      </w:r>
      <w:r w:rsidDel="00000000" w:rsidR="00000000" w:rsidRPr="00000000">
        <w:rPr>
          <w:rFonts w:ascii="Arial Unicode MS" w:cs="Arial Unicode MS" w:eastAsia="Arial Unicode MS" w:hAnsi="Arial Unicode MS"/>
          <w:rtl w:val="0"/>
        </w:rPr>
        <w:t xml:space="preserve">≥0 and cm≥</w:t>
      </w:r>
      <w:r w:rsidDel="00000000" w:rsidR="00000000" w:rsidRPr="00000000">
        <w:rPr>
          <w:rtl w:val="0"/>
        </w:rPr>
        <w:t xml:space="preserve">0 and mm</w:t>
      </w:r>
      <w:r w:rsidDel="00000000" w:rsidR="00000000" w:rsidRPr="00000000">
        <w:rPr>
          <w:vertAlign w:val="subscript"/>
          <w:rtl w:val="0"/>
        </w:rPr>
        <w:t xml:space="preserve"> </w:t>
      </w:r>
      <w:r w:rsidDel="00000000" w:rsidR="00000000" w:rsidRPr="00000000">
        <w:rPr>
          <w:rtl w:val="0"/>
        </w:rPr>
        <w:t xml:space="preserve">+ cm &gt;0 then bp=1</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If mm</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0 and cm</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0 and mm</w:t>
      </w:r>
      <w:r w:rsidDel="00000000" w:rsidR="00000000" w:rsidRPr="00000000">
        <w:rPr>
          <w:vertAlign w:val="subscript"/>
          <w:rtl w:val="0"/>
        </w:rPr>
        <w:t xml:space="preserve"> </w:t>
      </w:r>
      <w:r w:rsidDel="00000000" w:rsidR="00000000" w:rsidRPr="00000000">
        <w:rPr>
          <w:rtl w:val="0"/>
        </w:rPr>
        <w:t xml:space="preserve">+ cm </w:t>
      </w:r>
      <w:r w:rsidDel="00000000" w:rsidR="00000000" w:rsidRPr="00000000">
        <w:rPr>
          <w:rtl w:val="0"/>
        </w:rPr>
        <w:t xml:space="preserve">&lt;</w:t>
      </w:r>
      <w:r w:rsidDel="00000000" w:rsidR="00000000" w:rsidRPr="00000000">
        <w:rPr>
          <w:rtl w:val="0"/>
        </w:rPr>
        <w:t xml:space="preserve">0 then bp=2</w:t>
      </w:r>
    </w:p>
    <w:p w:rsidR="00000000" w:rsidDel="00000000" w:rsidP="00000000" w:rsidRDefault="00000000" w:rsidRPr="00000000" w14:paraId="0000003A">
      <w:pPr>
        <w:numPr>
          <w:ilvl w:val="0"/>
          <w:numId w:val="2"/>
        </w:numPr>
        <w:ind w:left="1440" w:hanging="360"/>
      </w:pPr>
      <w:r w:rsidDel="00000000" w:rsidR="00000000" w:rsidRPr="00000000">
        <w:rPr>
          <w:rFonts w:ascii="Arial Unicode MS" w:cs="Arial Unicode MS" w:eastAsia="Arial Unicode MS" w:hAnsi="Arial Unicode MS"/>
          <w:rtl w:val="0"/>
        </w:rPr>
        <w:t xml:space="preserve">|mm+cm|≤b</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Boolean Validation(State s, int mm, int cm)</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State ns=new State(s[0],s[1]+mm,s[2]+cm,3-s[4],s[5]-mm,s[6]-cm);</w:t>
      </w:r>
    </w:p>
    <w:p w:rsidR="00000000" w:rsidDel="00000000" w:rsidP="00000000" w:rsidRDefault="00000000" w:rsidRPr="00000000" w14:paraId="0000003F">
      <w:pPr>
        <w:rPr/>
      </w:pPr>
      <w:r w:rsidDel="00000000" w:rsidR="00000000" w:rsidRPr="00000000">
        <w:rPr>
          <w:rtl w:val="0"/>
        </w:rPr>
        <w:t xml:space="preserve">if((s[1]&gt;0)&amp;&amp;(s[1]&lt;s[2])) return false;</w:t>
      </w:r>
    </w:p>
    <w:p w:rsidR="00000000" w:rsidDel="00000000" w:rsidP="00000000" w:rsidRDefault="00000000" w:rsidRPr="00000000" w14:paraId="00000040">
      <w:pPr>
        <w:rPr/>
      </w:pPr>
      <w:r w:rsidDel="00000000" w:rsidR="00000000" w:rsidRPr="00000000">
        <w:rPr>
          <w:rtl w:val="0"/>
        </w:rPr>
        <w:t xml:space="preserve">else</w:t>
      </w:r>
    </w:p>
    <w:p w:rsidR="00000000" w:rsidDel="00000000" w:rsidP="00000000" w:rsidRDefault="00000000" w:rsidRPr="00000000" w14:paraId="00000041">
      <w:pPr>
        <w:rPr/>
      </w:pPr>
      <w:r w:rsidDel="00000000" w:rsidR="00000000" w:rsidRPr="00000000">
        <w:rPr>
          <w:rtl w:val="0"/>
        </w:rPr>
        <w:t xml:space="preserve">if((s[4]&gt;0)&amp;&amp;(s[4]&lt;s[5])) return false;</w:t>
      </w:r>
    </w:p>
    <w:p w:rsidR="00000000" w:rsidDel="00000000" w:rsidP="00000000" w:rsidRDefault="00000000" w:rsidRPr="00000000" w14:paraId="00000042">
      <w:pPr>
        <w:rPr/>
      </w:pPr>
      <w:r w:rsidDel="00000000" w:rsidR="00000000" w:rsidRPr="00000000">
        <w:rPr>
          <w:rtl w:val="0"/>
        </w:rPr>
        <w:t xml:space="preserve">else</w:t>
      </w:r>
    </w:p>
    <w:p w:rsidR="00000000" w:rsidDel="00000000" w:rsidP="00000000" w:rsidRDefault="00000000" w:rsidRPr="00000000" w14:paraId="00000043">
      <w:pPr>
        <w:rPr/>
      </w:pPr>
      <w:r w:rsidDel="00000000" w:rsidR="00000000" w:rsidRPr="00000000">
        <w:rPr>
          <w:rtl w:val="0"/>
        </w:rPr>
        <w:t xml:space="preserve">if(mm+cm&gt;s[0]) return false;</w:t>
      </w:r>
    </w:p>
    <w:p w:rsidR="00000000" w:rsidDel="00000000" w:rsidP="00000000" w:rsidRDefault="00000000" w:rsidRPr="00000000" w14:paraId="00000044">
      <w:pPr>
        <w:rPr/>
      </w:pPr>
      <w:r w:rsidDel="00000000" w:rsidR="00000000" w:rsidRPr="00000000">
        <w:rPr>
          <w:rtl w:val="0"/>
        </w:rPr>
        <w:t xml:space="preserve">else</w:t>
      </w:r>
    </w:p>
    <w:p w:rsidR="00000000" w:rsidDel="00000000" w:rsidP="00000000" w:rsidRDefault="00000000" w:rsidRPr="00000000" w14:paraId="00000045">
      <w:pPr>
        <w:rPr/>
      </w:pPr>
      <w:r w:rsidDel="00000000" w:rsidR="00000000" w:rsidRPr="00000000">
        <w:rPr>
          <w:rtl w:val="0"/>
        </w:rPr>
        <w:t xml:space="preserve">if((mm+cm&gt;0)&amp;&amp;(mm&gt;=0)&amp;&amp;(cm&gt;=0)&amp;&amp;(s[3]==2)) return false;</w:t>
      </w:r>
    </w:p>
    <w:p w:rsidR="00000000" w:rsidDel="00000000" w:rsidP="00000000" w:rsidRDefault="00000000" w:rsidRPr="00000000" w14:paraId="00000046">
      <w:pPr>
        <w:rPr/>
      </w:pPr>
      <w:r w:rsidDel="00000000" w:rsidR="00000000" w:rsidRPr="00000000">
        <w:rPr>
          <w:rtl w:val="0"/>
        </w:rPr>
        <w:t xml:space="preserve">else if((mm+cm&lt;0)&amp;&amp;(mm&lt;=0)&amp;&amp;(cm&lt;=0)&amp;&amp;(s[3]==1)) return false;</w:t>
      </w:r>
    </w:p>
    <w:p w:rsidR="00000000" w:rsidDel="00000000" w:rsidP="00000000" w:rsidRDefault="00000000" w:rsidRPr="00000000" w14:paraId="00000047">
      <w:pPr>
        <w:rPr/>
      </w:pPr>
      <w:r w:rsidDel="00000000" w:rsidR="00000000" w:rsidRPr="00000000">
        <w:rPr>
          <w:rtl w:val="0"/>
        </w:rPr>
        <w:t xml:space="preserve">return true;}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Strategia</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200025</wp:posOffset>
                </wp:positionV>
                <wp:extent cx="3629025" cy="661988"/>
                <wp:effectExtent b="0" l="0" r="0" t="0"/>
                <wp:wrapSquare wrapText="bothSides" distB="114300" distT="114300" distL="114300" distR="114300"/>
                <wp:docPr id="1" name=""/>
                <a:graphic>
                  <a:graphicData uri="http://schemas.microsoft.com/office/word/2010/wordprocessingGroup">
                    <wpg:wgp>
                      <wpg:cNvGrpSpPr/>
                      <wpg:grpSpPr>
                        <a:xfrm>
                          <a:off x="1140775" y="1022800"/>
                          <a:ext cx="3629025" cy="661988"/>
                          <a:chOff x="1140775" y="1022800"/>
                          <a:chExt cx="3609300" cy="786900"/>
                        </a:xfrm>
                      </wpg:grpSpPr>
                      <wps:wsp>
                        <wps:cNvSpPr txBox="1"/>
                        <wps:cNvPr id="2" name="Shape 2"/>
                        <wps:spPr>
                          <a:xfrm>
                            <a:off x="1868575" y="1022800"/>
                            <a:ext cx="2881500" cy="65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Aici sunt apelate cele trei strategii: random, BKT și IDDFS.</w:t>
                              </w:r>
                            </w:p>
                          </w:txbxContent>
                        </wps:txbx>
                        <wps:bodyPr anchorCtr="0" anchor="t" bIns="91425" lIns="91425" spcFirstLastPara="1" rIns="91425" wrap="square" tIns="91425">
                          <a:noAutofit/>
                        </wps:bodyPr>
                      </wps:wsp>
                      <wps:wsp>
                        <wps:cNvCnPr/>
                        <wps:spPr>
                          <a:xfrm flipH="1">
                            <a:off x="1140775" y="1352200"/>
                            <a:ext cx="727800" cy="4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200025</wp:posOffset>
                </wp:positionV>
                <wp:extent cx="3629025" cy="661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29025" cy="661988"/>
                        </a:xfrm>
                        <a:prstGeom prst="rect"/>
                        <a:ln/>
                      </pic:spPr>
                    </pic:pic>
                  </a:graphicData>
                </a:graphic>
              </wp:anchor>
            </w:drawing>
          </mc:Fallback>
        </mc:AlternateContent>
      </w:r>
    </w:p>
    <w:p w:rsidR="00000000" w:rsidDel="00000000" w:rsidP="00000000" w:rsidRDefault="00000000" w:rsidRPr="00000000" w14:paraId="0000004A">
      <w:pPr>
        <w:rPr/>
      </w:pPr>
      <w:r w:rsidDel="00000000" w:rsidR="00000000" w:rsidRPr="00000000">
        <w:rPr>
          <w:rtl w:val="0"/>
        </w:rPr>
        <w:t xml:space="preserve">Void strategy(State)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While (not (isFinal(State))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ind w:firstLine="540"/>
        <w:rPr/>
      </w:pPr>
      <w:r w:rsidDel="00000000" w:rsidR="00000000" w:rsidRPr="00000000">
        <w:rPr>
          <w:rtl w:val="0"/>
        </w:rPr>
        <w:t xml:space="preserve">Choose mm, cm from possible transitions;</w:t>
      </w:r>
    </w:p>
    <w:p w:rsidR="00000000" w:rsidDel="00000000" w:rsidP="00000000" w:rsidRDefault="00000000" w:rsidRPr="00000000" w14:paraId="0000004F">
      <w:pPr>
        <w:rPr/>
      </w:pPr>
      <w:r w:rsidDel="00000000" w:rsidR="00000000" w:rsidRPr="00000000">
        <w:rPr>
          <w:rtl w:val="0"/>
        </w:rPr>
        <w:tab/>
        <w:t xml:space="preserve">if(Validation(State, mm, cm)) State=Transition(State, mm, cm);</w:t>
      </w:r>
    </w:p>
    <w:p w:rsidR="00000000" w:rsidDel="00000000" w:rsidP="00000000" w:rsidRDefault="00000000" w:rsidRPr="00000000" w14:paraId="00000050">
      <w:pPr>
        <w:rPr/>
      </w:pPr>
      <w:r w:rsidDel="00000000" w:rsidR="00000000" w:rsidRPr="00000000">
        <w:rPr>
          <w:rtl w:val="0"/>
        </w:rPr>
        <w:t xml:space="preserve">}}</w:t>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