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60"/>
        <w:gridCol w:w="3210"/>
        <w:tblGridChange w:id="0">
          <w:tblGrid>
            <w:gridCol w:w="1395"/>
            <w:gridCol w:w="3075"/>
            <w:gridCol w:w="1260"/>
            <w:gridCol w:w="3210"/>
          </w:tblGrid>
        </w:tblGridChange>
      </w:tblGrid>
      <w:tr>
        <w:trPr>
          <w:cantSplit w:val="0"/>
          <w:trHeight w:val="665.402343750000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주차/일자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21주차 / 5.12~5.18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김진선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중간 발표 이후 일정 논의</w:t>
            </w:r>
          </w:p>
        </w:tc>
      </w:tr>
      <w:tr>
        <w:trPr>
          <w:cantSplit w:val="0"/>
          <w:trHeight w:val="3068.5075195312497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shd w:fill="434343" w:val="clear"/>
                <w:rtl w:val="0"/>
              </w:rPr>
              <w:t xml:space="preserve">2024.05.17 최종발표까지 해야할 것들 정리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192.00000000000003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발표까지 해야될 것들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1"/>
              </w:numPr>
              <w:spacing w:line="192.00000000000003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컨텐츠 구현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1라운드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3"/>
                <w:numId w:val="1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맵 전체 로드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3"/>
                <w:numId w:val="1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점프, 계단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3"/>
                <w:numId w:val="1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아이템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2라운드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3"/>
                <w:numId w:val="1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보스 맵제작 (유니티)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3"/>
                <w:numId w:val="1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보스 구현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 외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7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로그인창(배경사진)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7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로비(방만들기, 방들어가기, 빠른매칭)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3"/>
                <w:numId w:val="1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대기실(캐릭터 선택 &amp; 준비)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3"/>
                <w:numId w:val="1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스테이지1 (+채팅)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3"/>
                <w:numId w:val="1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로딩씬 (게임 개성 사진 + 로딩중)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3"/>
                <w:numId w:val="1"/>
              </w:numPr>
              <w:spacing w:line="192.00000000000003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스테이지2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1"/>
              </w:numPr>
              <w:spacing w:line="192.00000000000003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기술 구현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슬라이딩 벡터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마우스 피킹(2D)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디퍼드 렌더링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그림자 &amp; 조명 처리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쉐이더 &amp; 파티클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컬링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LOD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채팅 서버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멀티쓰레드 최적화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2"/>
                <w:numId w:val="1"/>
              </w:numPr>
              <w:spacing w:line="167.99999999999997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오브젝트 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9900"/>
                <w:rtl w:val="0"/>
              </w:rPr>
              <w:t xml:space="preserve">(상담 필요)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카메라 쉐이킹(충돌, 미션, 카메라 무빙 상하)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192.00000000000003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192.00000000000003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상민 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rtl w:val="0"/>
              </w:rPr>
              <w:t xml:space="preserve">컬링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-&gt;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rtl w:val="0"/>
              </w:rPr>
              <w:t xml:space="preserve"> LOD -&gt; 슬라이딩 벡터, 카메라 -&gt; 점프, 계단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-&gt; 파티클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192.00000000000003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진선 : (UI 상시)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rtl w:val="0"/>
              </w:rPr>
              <w:t xml:space="preserve">디퍼드 렌더링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-&gt;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rtl w:val="0"/>
              </w:rPr>
              <w:t xml:space="preserve"> 그림자 &amp; 조명처리(HDR)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-&gt; 파티클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192.00000000000003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정훈 : 멀티 스레드 동기화 -&gt; DB연동 -&gt; 채팅서버 -&gt; NPC AI 보완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192.00000000000003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192.00000000000003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-&gt; 둘 중 하나 되면 바로 맵 로드 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192.00000000000003" w:lineRule="auto"/>
              <w:rPr>
                <w:rFonts w:ascii="Malgun Gothic" w:cs="Malgun Gothic" w:eastAsia="Malgun Gothic" w:hAnsi="Malgun Gothic"/>
                <w:color w:val="4a86e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rtl w:val="0"/>
              </w:rPr>
              <w:t xml:space="preserve">6월 중순(25주차)까지 마무리 후 2라운드 제작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192.00000000000003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1866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[다음 주 회의 안건] (2024.05.25)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수행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휴식 &amp; 최종 일정 계획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휴식 &amp; 최종 일정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휴식 &amp; 최종 일정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특이사항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주 수행 계획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[공통]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스테이지1 전체 맵 로드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오브젝트 회전 정보 추출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멀티 쓰레드 동기화 시작 &amp; NPC 보완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디퍼드 렌더링 구현 시작&amp;공부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컬링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