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075"/>
        <w:gridCol w:w="1260"/>
        <w:gridCol w:w="3210"/>
        <w:tblGridChange w:id="0">
          <w:tblGrid>
            <w:gridCol w:w="1395"/>
            <w:gridCol w:w="3075"/>
            <w:gridCol w:w="1260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주차/일자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4주차 / 1.14~1.20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작성자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회의 내용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2024. 01. 주간회의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 해결함 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우선 유니티에서 플레이어 뼈대 이름 바꾸는걸로 정함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두 사람이 오류가 있던 모델 둘 중 하나씩 잡고 먼저 해결되는 즉시 알려주는 방식으로 해결 방법을 채택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이번 주 중 김진선(클라)이 먼저 오류 해결 방법을 알아내고 그 방법을 통해 수정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클라이언트 일정 약간 수정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상민: 애니메이션 블렌딩(이동, 달리기)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진선: 충돌처리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충돌처리 완료 후 점프 애니메이션 블렌딩 작업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[다음 주 회의 안건] (2024.01.27)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이상민(학생회 LT), 김진선(일본 여행)이란 사정으로 인해 회의는 없음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각자의 개인 일정에 맞춰서 토요일 5시까지는 보고서를 완전히 채워놓을 것</w:t>
            </w:r>
          </w:p>
        </w:tc>
      </w:tr>
      <w:tr>
        <w:trPr>
          <w:cantSplit w:val="0"/>
          <w:trHeight w:val="1635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주간 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수행 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4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클라이언트 - 서버 위치 회전 동기화 작업 시작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1"/>
                <w:numId w:val="4"/>
              </w:numPr>
              <w:spacing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서버와 클라이언트 간의 connect까진 되었으나, </w:t>
              <w:br w:type="textWrapping"/>
              <w:t xml:space="preserve">클라이언트-&gt;서버의 송신 문제가 있음. (클라이언트에서 send 했을 때, 이상한 패킷이 보내지는 문제)</w:t>
              <w:br w:type="textWrapping"/>
              <w:t xml:space="preserve">케이스1: 클라이언트의 send()문제</w:t>
              <w:br w:type="textWrapping"/>
              <w:t xml:space="preserve">케이스2: 서버의 패킷 처리 코드 문제(확실히 아님)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59" w:lineRule="auto"/>
              <w:ind w:left="144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케이스3: 파일을 분할하면서 지역 변수 -&gt; 전역 변수   </w:t>
              <w:br w:type="textWrapping"/>
              <w:t xml:space="preserve">           변경으로 인한 데이터 값 미변경 문제</w:t>
              <w:br w:type="textWrapping"/>
              <w:t xml:space="preserve">케이스4: 클라이언트 코드에서 잘못된 위치에서의 통신 문제(루프가 아니기 때문에 확률이 매우 낮음)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0"/>
              </w:numPr>
              <w:spacing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클라이언트에서 서버로부터 받는 데이터를 callback으로 할 지, 매 프레임마다로 할 지에 대한 연구</w:t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5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 늘어남 오류 해결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1"/>
                <w:numId w:val="15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다른 졸업작품 팀에서도 비슷한 유형의 문제가 발생하여 같이 의논함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2"/>
                <w:numId w:val="15"/>
              </w:numPr>
              <w:spacing w:after="0" w:line="259" w:lineRule="auto"/>
              <w:ind w:left="216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모델의 뼈대 이름이 앞부분이 동일할 경우 동일 개체로 인식하여 생기는 문제로 보임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1"/>
                <w:numId w:val="15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문제 추론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2"/>
                <w:numId w:val="15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타 모델(코르짐)에서도 (앞 모델명 동일+번호)로 구별 형식이 존재 하는데도 문제 없었음 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2"/>
                <w:numId w:val="15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단, 코르짐의 경우 해당 경우가 서로 다른 레벨에 존재함 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033713" cy="1602156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713" cy="16021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문제가 되는 모델은 해당 경우가 같은 레벨에 존재함</w:t>
              <w:br w:type="textWrapping"/>
              <w:t xml:space="preserve">좌: 우라냐 모델, 우: 에반 모델</w:t>
            </w:r>
          </w:p>
          <w:p w:rsidR="00000000" w:rsidDel="00000000" w:rsidP="00000000" w:rsidRDefault="00000000" w:rsidRPr="00000000" w14:paraId="00000030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224088" cy="1631511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088" cy="16315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290763" cy="1664309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763" cy="16643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1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명확한 해결방법은 아니지만, 같은 레벨에서 이름이 비슷한 경우에 대하여 이름을 바꿔주면 문제가 해결됨</w:t>
              <w:br w:type="textWrapping"/>
              <w:t xml:space="preserve">단, 부모가 다르더라도 동일 레벨의 경우 서로 영향이 있어 이름을 모두 바꿔줘야함 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1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우라냐 모델 수정 예시</w:t>
            </w:r>
          </w:p>
          <w:p w:rsidR="00000000" w:rsidDel="00000000" w:rsidP="00000000" w:rsidRDefault="00000000" w:rsidRPr="00000000" w14:paraId="00000033">
            <w:pPr>
              <w:widowControl w:val="0"/>
              <w:spacing w:after="0" w:line="259" w:lineRule="auto"/>
              <w:ind w:left="72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1419225" cy="1914525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914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633663" cy="1905461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663" cy="19054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4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direct project 출력 화면</w:t>
            </w:r>
          </w:p>
          <w:p w:rsidR="00000000" w:rsidDel="00000000" w:rsidP="00000000" w:rsidRDefault="00000000" w:rsidRPr="00000000" w14:paraId="00000035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576763" cy="3639232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763" cy="36392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1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7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모델의 오류 문제점을 파악하지 못해서 여러 방법을 통해서 파악하기 시작함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1"/>
                <w:numId w:val="7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1번 방법은 정확한 문제가 어디에 있는지를 파악하는 것이었다.</w:t>
            </w:r>
          </w:p>
          <w:p w:rsidR="00000000" w:rsidDel="00000000" w:rsidP="00000000" w:rsidRDefault="00000000" w:rsidRPr="00000000" w14:paraId="0000003C">
            <w:pPr>
              <w:widowControl w:val="0"/>
              <w:spacing w:after="0"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26543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65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9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문제점을 보았을 때에는 블레이져에 문제가 있는 것 같아서 블레이져를 따로 제거하고 모델을 불러오려고 하였다.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9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하지만 이 방법을 시도하는 과정에서 </w:t>
            </w:r>
          </w:p>
          <w:p w:rsidR="00000000" w:rsidDel="00000000" w:rsidP="00000000" w:rsidRDefault="00000000" w:rsidRPr="00000000" w14:paraId="0000003F">
            <w:pPr>
              <w:widowControl w:val="0"/>
              <w:spacing w:after="0"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857500" cy="180975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8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예외가 던져졌다. 그 이유는 모델의 팔 부분의 뼈를 블레이저가 담당하고 있었던 것이다. 단순 텍스쳐의 문제가 아닌 것 같아 하나하나 디버깅으로 확인해 보기로 했다.</w:t>
            </w:r>
          </w:p>
          <w:p w:rsidR="00000000" w:rsidDel="00000000" w:rsidP="00000000" w:rsidRDefault="00000000" w:rsidRPr="00000000" w14:paraId="00000041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25400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조금 무식한 방법이지만 2번째 방법이 어디에서 잘못 읽히는지 알기 위해서 모든 값들을 확인하는 방법이었다.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모델이 잘 로드되는 것과 메쉬가 튀는 값을 비교하며 어떤 식으로 잘못되는지를 분석하려고 하였다.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그 작업 중에 김진선(클라)이 오류의 직관적인 문제를 발견했고 그 방법으로 오류를 채택하기로 했다.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1"/>
                <w:numId w:val="5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방법은 같은 레벨에 있는 오브젝트의 이름을 바꿔주는 방식으로 명확하게 모델의 명칭을 읽지못해 발생하는 오류의 근본을 해결하기 보단 오류가 우리 게임에서는 나지않게 하는 방식이다.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1"/>
                <w:numId w:val="5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방식으로 채택할 시에 발생할 수 있는 문제점은 다양한 오브젝트를 사용할 시에는 계속 모델의 하위레벨 오브젝트의 이름을 바꿔줘야 하는 번거로움이 있지만 우리가 사용할 오브젝트의 종류는 5종류이기에 이 방법을 채택하고 나중에 시간이 남을 때 다시 수정하기로 결정 했다.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주에는 저 방법을 통해서 에반의 모델을 수정하고 플레이어의 x, z축으로의 움직임을 블렌딩을 통해 자연스러운 애니메이션 로드를 시작할 예정</w:t>
            </w:r>
          </w:p>
          <w:p w:rsidR="00000000" w:rsidDel="00000000" w:rsidP="00000000" w:rsidRDefault="00000000" w:rsidRPr="00000000" w14:paraId="00000048">
            <w:pPr>
              <w:widowControl w:val="0"/>
              <w:spacing w:after="0"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9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특이사항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2"/>
              </w:numPr>
              <w:spacing w:after="16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모델오류 수정으로 인해 클라이언트 개발 진척도가 늦어짐.</w:t>
              <w:br w:type="textWrapping"/>
              <w:t xml:space="preserve">모델 정보를 우라냐만 수정하였지 때문에 에반 모델에 대하여 수정 필요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 수행 계획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클라이언트 - 서버의 통신 및 이동&amp;회전 동기화 작업 계속</w:t>
              <w:br w:type="textWrapping"/>
              <w:t xml:space="preserve">(6주차까지 완료 목표)</w:t>
            </w:r>
          </w:p>
          <w:p w:rsidR="00000000" w:rsidDel="00000000" w:rsidP="00000000" w:rsidRDefault="00000000" w:rsidRPr="00000000" w14:paraId="00000053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스카이박스 변경(노을)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충돌처리 (플레이어, 오브젝트, 적)</w:t>
            </w:r>
          </w:p>
          <w:p w:rsidR="00000000" w:rsidDel="00000000" w:rsidP="00000000" w:rsidRDefault="00000000" w:rsidRPr="00000000" w14:paraId="00000056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2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 블렌딩(이동,달리기)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2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에반 모델 수정</w:t>
            </w:r>
          </w:p>
        </w:tc>
      </w:tr>
    </w:tbl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footerReference r:id="rId15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