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8DF" w:rsidRPr="008D68DF" w:rsidRDefault="008D68DF" w:rsidP="008D68DF">
      <w:pPr>
        <w:shd w:val="clear" w:color="auto" w:fill="FFFFFF"/>
        <w:spacing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bdr w:val="none" w:sz="0" w:space="0" w:color="auto" w:frame="1"/>
        </w:rPr>
      </w:pPr>
      <w:proofErr w:type="spellStart"/>
      <w:r w:rsidRPr="008D68DF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bdr w:val="none" w:sz="0" w:space="0" w:color="auto" w:frame="1"/>
        </w:rPr>
        <w:t>Gjuha</w:t>
      </w:r>
      <w:proofErr w:type="spellEnd"/>
      <w:r w:rsidRPr="008D68DF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D68DF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bdr w:val="none" w:sz="0" w:space="0" w:color="auto" w:frame="1"/>
        </w:rPr>
        <w:t>dhe</w:t>
      </w:r>
      <w:proofErr w:type="spellEnd"/>
      <w:r w:rsidRPr="008D68DF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8D68DF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bdr w:val="none" w:sz="0" w:space="0" w:color="auto" w:frame="1"/>
        </w:rPr>
        <w:t>figuracioni</w:t>
      </w:r>
      <w:proofErr w:type="spellEnd"/>
      <w:r w:rsidRPr="008D68DF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  <w:bdr w:val="none" w:sz="0" w:space="0" w:color="auto" w:frame="1"/>
        </w:rPr>
        <w:t>:</w:t>
      </w:r>
    </w:p>
    <w:p w:rsidR="008D68DF" w:rsidRPr="008D68DF" w:rsidRDefault="008D68DF" w:rsidP="008D68DF">
      <w:pPr>
        <w:shd w:val="clear" w:color="auto" w:fill="FFFFFF"/>
        <w:spacing w:after="0"/>
        <w:jc w:val="both"/>
        <w:outlineLvl w:val="3"/>
        <w:rPr>
          <w:rFonts w:ascii="Times New Roman" w:eastAsia="Times New Roman" w:hAnsi="Times New Roman" w:cs="Times New Roman"/>
          <w:color w:val="FF0000"/>
          <w:sz w:val="26"/>
          <w:szCs w:val="26"/>
        </w:rPr>
      </w:pPr>
    </w:p>
    <w:p w:rsidR="008D68DF" w:rsidRPr="008D68DF" w:rsidRDefault="008D68DF" w:rsidP="008D68DF">
      <w:pPr>
        <w:shd w:val="clear" w:color="auto" w:fill="FFFFFF"/>
        <w:spacing w:after="300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Ajo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qe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ua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rrit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vleren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veprave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proofErr w:type="gram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te</w:t>
      </w:r>
      <w:proofErr w:type="spellEnd"/>
      <w:proofErr w:type="gram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Shekspirit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eshte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gjuha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jashtezakonisht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e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gjalle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dhe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e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pasur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. </w:t>
      </w:r>
      <w:proofErr w:type="gram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Ne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teresine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e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vepres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se vet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Shekspiri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perdor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fjale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e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shprehje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me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shume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se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cdo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autor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tjeter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I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gjuhes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angleze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.</w:t>
      </w:r>
      <w:proofErr w:type="gram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Ajo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cka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e ben </w:t>
      </w:r>
      <w:proofErr w:type="spellStart"/>
      <w:proofErr w:type="gram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te</w:t>
      </w:r>
      <w:proofErr w:type="spellEnd"/>
      <w:proofErr w:type="gram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fuqishem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artin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e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tij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jane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mjeshteria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me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te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cilen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ai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thuri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dialoget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e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monologet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e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famshem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. Ne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tragjedine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e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Shekspirit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secili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personazh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flet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gjuhen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qe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I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pershtatet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me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se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miri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nivelit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dhe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karakterit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proofErr w:type="gram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te</w:t>
      </w:r>
      <w:proofErr w:type="spellEnd"/>
      <w:proofErr w:type="gram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tij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, duke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shmangur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cdo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lloj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falsifiteti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apo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mungesa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natyrshmerie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.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Vec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kesaj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fjalet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pasurohen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shpeshhere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me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kuptime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shtese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proofErr w:type="gram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te</w:t>
      </w:r>
      <w:proofErr w:type="spellEnd"/>
      <w:proofErr w:type="gram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fshehura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ironike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ose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te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dyfishta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, pa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harruar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neologjizmat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e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shumta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lojrat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e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fjaleve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apo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edhe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perdorimin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e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guximshem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dhe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funksional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te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sharjeve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dhe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vulgarizmave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.</w:t>
      </w:r>
    </w:p>
    <w:p w:rsidR="008D68DF" w:rsidRDefault="008D68DF" w:rsidP="008D68DF">
      <w:pPr>
        <w:shd w:val="clear" w:color="auto" w:fill="FFFFFF"/>
        <w:spacing w:after="300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Figura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letrare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si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mjete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per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poetizmin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e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universit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luan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rol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qendror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gram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jo</w:t>
      </w:r>
      <w:proofErr w:type="gram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vetem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ne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shprehjen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e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mendimeve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e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ideve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te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fuqishme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por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>edhe</w:t>
      </w:r>
      <w:proofErr w:type="spellEnd"/>
      <w:r w:rsidRPr="008D68DF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ne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gjithe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sistemin</w:t>
      </w:r>
      <w:bookmarkStart w:id="0" w:name="_GoBack"/>
      <w:bookmarkEnd w:id="0"/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vargezimit</w:t>
      </w:r>
      <w:proofErr w:type="spellEnd"/>
    </w:p>
    <w:p w:rsidR="00F97BAC" w:rsidRPr="008D68DF" w:rsidRDefault="008D68DF" w:rsidP="008D68DF">
      <w:pPr>
        <w:shd w:val="clear" w:color="auto" w:fill="FFFFFF"/>
        <w:spacing w:after="300"/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proofErr w:type="spellStart"/>
      <w:proofErr w:type="gram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Gjatë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gjithë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shkrimeve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të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tij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William Shakespeare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përdor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me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mençuri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gjuhën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dhe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strukturën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për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të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manipuluar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mendjet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e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audiencës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dhe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për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të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krij</w:t>
      </w:r>
      <w:r>
        <w:rPr>
          <w:rFonts w:ascii="Times New Roman" w:hAnsi="Times New Roman" w:cs="Times New Roman"/>
          <w:color w:val="FF0000"/>
          <w:sz w:val="26"/>
          <w:szCs w:val="26"/>
        </w:rPr>
        <w:t>uar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efekt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>.</w:t>
      </w:r>
      <w:proofErr w:type="gram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FF0000"/>
          <w:sz w:val="26"/>
          <w:szCs w:val="26"/>
        </w:rPr>
        <w:t>Gjatë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veprimit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të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Macbeth,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Shekspiri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përdor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ritmin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për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të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krijuar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magji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si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dialogu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dhe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soliloquies.</w:t>
      </w:r>
      <w:proofErr w:type="gram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gram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Shakespeare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fillon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shfaqjen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me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një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takim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midis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tre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magjistarëve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,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njerëzve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të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cilët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gjithmonë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shoqërohen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me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veprime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të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këqija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që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përfshijnë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magjinë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dhe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magjitë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>.</w:t>
      </w:r>
      <w:proofErr w:type="gram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proofErr w:type="gram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Në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kohën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kur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ishte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shkruar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Macbeth,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kishte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një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magjepsje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të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madhe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me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praktikën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e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magjisë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në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të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gjithë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Evropën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;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shtrigat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kishin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frikë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dhe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kishte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shumë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teori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rreth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asaj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se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si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u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takuan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dhe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cilat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ishin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magjitë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e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tyre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>.</w:t>
      </w:r>
      <w:proofErr w:type="gram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proofErr w:type="gram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Madhësia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e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besimtarëve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besohet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të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jetë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vendosur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në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një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ritëm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dhe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në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rimë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>.</w:t>
      </w:r>
      <w:proofErr w:type="gram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Shekspiri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përdor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të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dyja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këto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karakteristika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në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dialogun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midis </w:t>
      </w:r>
      <w:proofErr w:type="spellStart"/>
      <w:proofErr w:type="gram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dy</w:t>
      </w:r>
      <w:proofErr w:type="spellEnd"/>
      <w:proofErr w:type="gram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shtrigave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të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para,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megjithëse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kjo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nuk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është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një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</w:rPr>
        <w:t>magji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:rsidR="008D68DF" w:rsidRDefault="008D68DF" w:rsidP="008D68DF">
      <w:pPr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</w:pPr>
      <w:proofErr w:type="gram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Shakespeare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merr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r w:rsidR="00706980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fjalen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e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parë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të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luajnë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për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të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prezantuar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audiencën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me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karakterin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e Lady Macbeth.</w:t>
      </w:r>
      <w:proofErr w:type="gram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proofErr w:type="gram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Gruaja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ka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marrë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fjalën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se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burri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i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saj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është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bërë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Thane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nga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Cawdor.</w:t>
      </w:r>
      <w:proofErr w:type="gram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proofErr w:type="gram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Ajo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gjithashtu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është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disi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e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vetëdijshme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për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profecinë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e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shtrigave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-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qoftë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përmes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burrit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të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saj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apo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magjisë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së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zezë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-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dhe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është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e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vendosur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të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sigurojë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që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ajo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të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realizohet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.</w:t>
      </w:r>
      <w:proofErr w:type="gram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proofErr w:type="gram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Ky</w:t>
      </w:r>
      <w:proofErr w:type="spellEnd"/>
      <w:proofErr w:type="gram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soliloquy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është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shumë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lutje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si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. </w:t>
      </w:r>
      <w:proofErr w:type="spellStart"/>
      <w:proofErr w:type="gram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Gruaja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mban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të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gatshme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forcat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e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liga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për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të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dalë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dhe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për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të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hequr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feminitetin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e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saj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nga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ajo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.</w:t>
      </w:r>
      <w:proofErr w:type="gram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proofErr w:type="gram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Ajo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u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lut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atyre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që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të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heqin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të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gjitha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gjërat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që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kërkohen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për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të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qenë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një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nënë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dhe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kërkon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që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ajo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të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mos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jetë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bamirëse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.</w:t>
      </w:r>
      <w:proofErr w:type="gram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Kjo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proofErr w:type="gram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na</w:t>
      </w:r>
      <w:proofErr w:type="spellEnd"/>
      <w:proofErr w:type="gram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jep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një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përshtypje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fillestare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se Lady Macbeth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është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një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karakter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i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errët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,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i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keq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dhe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i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zemëruar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-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diçka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që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audienca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do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të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kryejë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gjatë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tërë</w:t>
      </w:r>
      <w:proofErr w:type="spellEnd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 xml:space="preserve"> </w:t>
      </w:r>
      <w:proofErr w:type="spellStart"/>
      <w:r w:rsidRPr="008D68DF">
        <w:rPr>
          <w:rFonts w:ascii="Times New Roman" w:hAnsi="Times New Roman" w:cs="Times New Roman"/>
          <w:color w:val="FF0000"/>
          <w:sz w:val="26"/>
          <w:szCs w:val="26"/>
          <w:shd w:val="clear" w:color="auto" w:fill="ECECDE"/>
        </w:rPr>
        <w:t>lojës</w:t>
      </w:r>
      <w:proofErr w:type="spellEnd"/>
    </w:p>
    <w:p w:rsidR="00706980" w:rsidRPr="008D68DF" w:rsidRDefault="00706980" w:rsidP="008D68DF">
      <w:pPr>
        <w:rPr>
          <w:rFonts w:ascii="Times New Roman" w:hAnsi="Times New Roman" w:cs="Times New Roman"/>
          <w:color w:val="FF0000"/>
          <w:sz w:val="26"/>
          <w:szCs w:val="26"/>
        </w:rPr>
      </w:pPr>
    </w:p>
    <w:sectPr w:rsidR="00706980" w:rsidRPr="008D6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8DF"/>
    <w:rsid w:val="00706980"/>
    <w:rsid w:val="008D68DF"/>
    <w:rsid w:val="00F9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D68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D68D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D68D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D6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D68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D68D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D68D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D6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8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Olt B</dc:creator>
  <cp:lastModifiedBy>Olt B</cp:lastModifiedBy>
  <cp:revision>1</cp:revision>
  <dcterms:created xsi:type="dcterms:W3CDTF">2018-02-25T22:25:00Z</dcterms:created>
  <dcterms:modified xsi:type="dcterms:W3CDTF">2018-02-25T22:38:00Z</dcterms:modified>
</cp:coreProperties>
</file>