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6.png" ContentType="image/png"/>
  <Override PartName="/word/media/rId50.png" ContentType="image/png"/>
  <Override PartName="/word/media/rId54.png" ContentType="image/png"/>
  <Override PartName="/word/media/rId20.png" ContentType="image/png"/>
  <Override PartName="/word/media/rId24.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Data</w:t>
      </w:r>
      <w:r>
        <w:t xml:space="preserve"> </w:t>
      </w:r>
      <w:r>
        <w:t xml:space="preserve">Analysis</w:t>
      </w:r>
    </w:p>
    <w:p>
      <w:pPr>
        <w:pStyle w:val="Author"/>
      </w:pPr>
      <w:r>
        <w:t xml:space="preserve">Ireoluwa</w:t>
      </w:r>
      <w:r>
        <w:t xml:space="preserve"> </w:t>
      </w:r>
      <w:r>
        <w:t xml:space="preserve">Ige</w:t>
      </w:r>
    </w:p>
    <w:sdt>
      <w:sdtPr>
        <w:docPartObj>
          <w:docPartGallery w:val="Table of Contents"/>
          <w:docPartUnique/>
        </w:docPartObj>
      </w:sdtPr>
      <w:sdtContent>
        <w:p>
          <w:pPr>
            <w:pStyle w:val="TOCHeading"/>
          </w:pPr>
          <w:r>
            <w:t xml:space="preserve">Content</w:t>
          </w:r>
        </w:p>
        <w:p>
          <w:r>
            <w:fldChar w:fldCharType="begin" w:dirty="true"/>
            <w:instrText xml:space="preserve">TOC \o "1-2" \h \z \u</w:instrText>
            <w:fldChar w:fldCharType="separate"/>
            <w:fldChar w:fldCharType="end"/>
          </w:r>
        </w:p>
      </w:sdtContent>
    </w:sdt>
    <w:bookmarkStart w:id="23" w:name="gender-distribution"/>
    <w:p>
      <w:pPr>
        <w:pStyle w:val="Heading2"/>
      </w:pPr>
      <w:r>
        <w:t xml:space="preserve">Gender Distribution</w:t>
      </w:r>
    </w:p>
    <w:p>
      <w:pPr>
        <w:pStyle w:val="FirstParagraph"/>
      </w:pPr>
      <w:r>
        <w:drawing>
          <wp:inline>
            <wp:extent cx="5334000" cy="2370666"/>
            <wp:effectExtent b="0" l="0" r="0" t="0"/>
            <wp:docPr descr="" title="" id="21" name="Picture"/>
            <a:graphic>
              <a:graphicData uri="http://schemas.openxmlformats.org/drawingml/2006/picture">
                <pic:pic>
                  <pic:nvPicPr>
                    <pic:cNvPr descr="Survey-Data-Analysis_files/figure-docx/unnamed-chunk-3-1.png" id="22" name="Picture"/>
                    <pic:cNvPicPr>
                      <a:picLocks noChangeArrowheads="1" noChangeAspect="1"/>
                    </pic:cNvPicPr>
                  </pic:nvPicPr>
                  <pic:blipFill>
                    <a:blip r:embed="rId20"/>
                    <a:stretch>
                      <a:fillRect/>
                    </a:stretch>
                  </pic:blipFill>
                  <pic:spPr bwMode="auto">
                    <a:xfrm>
                      <a:off x="0" y="0"/>
                      <a:ext cx="5334000" cy="2370666"/>
                    </a:xfrm>
                    <a:prstGeom prst="rect">
                      <a:avLst/>
                    </a:prstGeom>
                    <a:noFill/>
                    <a:ln w="9525">
                      <a:noFill/>
                      <a:headEnd/>
                      <a:tailEnd/>
                    </a:ln>
                  </pic:spPr>
                </pic:pic>
              </a:graphicData>
            </a:graphic>
          </wp:inline>
        </w:drawing>
      </w:r>
    </w:p>
    <w:p>
      <w:pPr>
        <w:numPr>
          <w:ilvl w:val="0"/>
          <w:numId w:val="1001"/>
        </w:numPr>
        <w:pStyle w:val="Compact"/>
      </w:pPr>
      <w:r>
        <w:t xml:space="preserve">About 31% of the participants’ were female and 69% male.</w:t>
      </w:r>
    </w:p>
    <w:bookmarkEnd w:id="23"/>
    <w:bookmarkStart w:id="40" w:name="descriptive-statistical-analysis"/>
    <w:p>
      <w:pPr>
        <w:pStyle w:val="Heading2"/>
      </w:pPr>
      <w:r>
        <w:t xml:space="preserve">Descriptive Statistical Analysis</w:t>
      </w:r>
    </w:p>
    <w:bookmarkStart w:id="27" w:name="life-expectancy"/>
    <w:p>
      <w:pPr>
        <w:pStyle w:val="Heading3"/>
      </w:pPr>
      <w:r>
        <w:t xml:space="preserve">Life Expectancy</w:t>
      </w:r>
    </w:p>
    <w:p>
      <w:pPr>
        <w:pStyle w:val="SourceCode"/>
      </w:pPr>
      <w:r>
        <w:rPr>
          <w:rStyle w:val="VerbatimChar"/>
        </w:rPr>
        <w:t xml:space="preserve">------------------------------------------------------------------------------ </w:t>
      </w:r>
      <w:r>
        <w:br/>
      </w:r>
      <w:r>
        <w:rPr>
          <w:rStyle w:val="VerbatimChar"/>
        </w:rPr>
        <w:t xml:space="preserve">Describe lf (tbl_df, tbl, data.frame):</w:t>
      </w:r>
      <w:r>
        <w:br/>
      </w:r>
      <w:r>
        <w:br/>
      </w:r>
      <w:r>
        <w:rPr>
          <w:rStyle w:val="VerbatimChar"/>
        </w:rPr>
        <w:t xml:space="preserve">data frame: 219 obs. of  1 variables</w:t>
      </w:r>
      <w:r>
        <w:br/>
      </w:r>
      <w:r>
        <w:rPr>
          <w:rStyle w:val="VerbatimChar"/>
        </w:rPr>
        <w:t xml:space="preserve">        219 complete cases (100.0%)</w:t>
      </w:r>
      <w:r>
        <w:br/>
      </w:r>
      <w:r>
        <w:br/>
      </w:r>
      <w:r>
        <w:rPr>
          <w:rStyle w:val="VerbatimChar"/>
        </w:rPr>
        <w:t xml:space="preserve">  Nr  ColName  Class    NAs  Levels</w:t>
      </w:r>
      <w:r>
        <w:br/>
      </w:r>
      <w:r>
        <w:rPr>
          <w:rStyle w:val="VerbatimChar"/>
        </w:rPr>
        <w:t xml:space="preserve">  1   value    numeric  .          </w:t>
      </w:r>
      <w:r>
        <w:br/>
      </w:r>
      <w:r>
        <w:br/>
      </w:r>
      <w:r>
        <w:br/>
      </w:r>
      <w:r>
        <w:rPr>
          <w:rStyle w:val="VerbatimChar"/>
        </w:rPr>
        <w:t xml:space="preserve">------------------------------------------------------------------------------ </w:t>
      </w:r>
      <w:r>
        <w:br/>
      </w:r>
      <w:r>
        <w:rPr>
          <w:rStyle w:val="VerbatimChar"/>
        </w:rPr>
        <w:t xml:space="preserve">1 - value (numeric)</w:t>
      </w:r>
      <w:r>
        <w:br/>
      </w:r>
      <w:r>
        <w:br/>
      </w:r>
      <w:r>
        <w:rPr>
          <w:rStyle w:val="VerbatimChar"/>
        </w:rPr>
        <w:t xml:space="preserve">  length       n    NAs  unique    0s  mean  meanCI'</w:t>
      </w:r>
      <w:r>
        <w:br/>
      </w:r>
      <w:r>
        <w:rPr>
          <w:rStyle w:val="VerbatimChar"/>
        </w:rPr>
        <w:t xml:space="preserve">     219     219      0       6     0  1.46    1.40</w:t>
      </w:r>
      <w:r>
        <w:br/>
      </w:r>
      <w:r>
        <w:rPr>
          <w:rStyle w:val="VerbatimChar"/>
        </w:rPr>
        <w:t xml:space="preserve">          100.0%   0.0%          0.0%          1.52</w:t>
      </w:r>
      <w:r>
        <w:br/>
      </w:r>
      <w:r>
        <w:rPr>
          <w:rStyle w:val="VerbatimChar"/>
        </w:rPr>
        <w:t xml:space="preserve">                                                   </w:t>
      </w:r>
      <w:r>
        <w:br/>
      </w:r>
      <w:r>
        <w:rPr>
          <w:rStyle w:val="VerbatimChar"/>
        </w:rPr>
        <w:t xml:space="preserve">     .05     .10    .25  median   .75   .90     .95</w:t>
      </w:r>
      <w:r>
        <w:br/>
      </w:r>
      <w:r>
        <w:rPr>
          <w:rStyle w:val="VerbatimChar"/>
        </w:rPr>
        <w:t xml:space="preserve">    1.00    1.00   1.00    1.40  2.00  2.00    2.00</w:t>
      </w:r>
      <w:r>
        <w:br/>
      </w:r>
      <w:r>
        <w:rPr>
          <w:rStyle w:val="VerbatimChar"/>
        </w:rPr>
        <w:t xml:space="preserve">                                                   </w:t>
      </w:r>
      <w:r>
        <w:br/>
      </w:r>
      <w:r>
        <w:rPr>
          <w:rStyle w:val="VerbatimChar"/>
        </w:rPr>
        <w:t xml:space="preserve">   range      sd  vcoef     mad   IQR  skew    kurt</w:t>
      </w:r>
      <w:r>
        <w:br/>
      </w:r>
      <w:r>
        <w:rPr>
          <w:rStyle w:val="VerbatimChar"/>
        </w:rPr>
        <w:t xml:space="preserve">    1.00    0.46   0.31    0.59  1.00  0.15   -1.85</w:t>
      </w:r>
      <w:r>
        <w:br/>
      </w:r>
      <w:r>
        <w:rPr>
          <w:rStyle w:val="VerbatimChar"/>
        </w:rPr>
        <w:t xml:space="preserve">                                                   </w:t>
      </w:r>
      <w:r>
        <w:br/>
      </w:r>
      <w:r>
        <w:br/>
      </w:r>
      <w:r>
        <w:rPr>
          <w:rStyle w:val="VerbatimChar"/>
        </w:rPr>
        <w:t xml:space="preserve">   value  freq   perc  cumfreq  cumperc</w:t>
      </w:r>
      <w:r>
        <w:br/>
      </w:r>
      <w:r>
        <w:rPr>
          <w:rStyle w:val="VerbatimChar"/>
        </w:rPr>
        <w:t xml:space="preserve">1      1    98  44.7%       98    44.7%</w:t>
      </w:r>
      <w:r>
        <w:br/>
      </w:r>
      <w:r>
        <w:rPr>
          <w:rStyle w:val="VerbatimChar"/>
        </w:rPr>
        <w:t xml:space="preserve">2    1.2    11   5.0%      109    49.8%</w:t>
      </w:r>
      <w:r>
        <w:br/>
      </w:r>
      <w:r>
        <w:rPr>
          <w:rStyle w:val="VerbatimChar"/>
        </w:rPr>
        <w:t xml:space="preserve">3    1.4    11   5.0%      120    54.8%</w:t>
      </w:r>
      <w:r>
        <w:br/>
      </w:r>
      <w:r>
        <w:rPr>
          <w:rStyle w:val="VerbatimChar"/>
        </w:rPr>
        <w:t xml:space="preserve">4    1.6     3   1.4%      123    56.2%</w:t>
      </w:r>
      <w:r>
        <w:br/>
      </w:r>
      <w:r>
        <w:rPr>
          <w:rStyle w:val="VerbatimChar"/>
        </w:rPr>
        <w:t xml:space="preserve">5    1.8    21   9.6%      144    65.8%</w:t>
      </w:r>
      <w:r>
        <w:br/>
      </w:r>
      <w:r>
        <w:rPr>
          <w:rStyle w:val="VerbatimChar"/>
        </w:rPr>
        <w:t xml:space="preserve">6      2    75  34.2%      219   100.0%</w:t>
      </w:r>
      <w:r>
        <w:br/>
      </w:r>
      <w:r>
        <w:br/>
      </w:r>
      <w:r>
        <w:rPr>
          <w:rStyle w:val="VerbatimChar"/>
        </w:rPr>
        <w:t xml:space="preserve">' 95%-CI (classic)</w:t>
      </w:r>
    </w:p>
    <w:p>
      <w:pPr>
        <w:pStyle w:val="FirstParagraph"/>
      </w:pPr>
      <w:r>
        <w:drawing>
          <wp:inline>
            <wp:extent cx="5334000" cy="2370666"/>
            <wp:effectExtent b="0" l="0" r="0" t="0"/>
            <wp:docPr descr="" title="" id="25" name="Picture"/>
            <a:graphic>
              <a:graphicData uri="http://schemas.openxmlformats.org/drawingml/2006/picture">
                <pic:pic>
                  <pic:nvPicPr>
                    <pic:cNvPr descr="Survey-Data-Analysis_files/figure-docx/unnamed-chunk-4-1.png" id="26" name="Picture"/>
                    <pic:cNvPicPr>
                      <a:picLocks noChangeArrowheads="1" noChangeAspect="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p>
      <w:pPr>
        <w:numPr>
          <w:ilvl w:val="0"/>
          <w:numId w:val="1002"/>
        </w:numPr>
        <w:pStyle w:val="Compact"/>
      </w:pPr>
      <w:r>
        <w:t xml:space="preserve">The skewness and kurtosis statistics for</w:t>
      </w:r>
      <w:r>
        <w:t xml:space="preserve"> </w:t>
      </w:r>
      <w:r>
        <w:rPr>
          <w:rStyle w:val="VerbatimChar"/>
        </w:rPr>
        <w:t xml:space="preserve">life expectancy</w:t>
      </w:r>
      <w:r>
        <w:t xml:space="preserve"> </w:t>
      </w:r>
      <w:r>
        <w:t xml:space="preserve">is 0.15 and -1.85. By implication, the value of the skewness implies that the</w:t>
      </w:r>
      <w:r>
        <w:t xml:space="preserve"> </w:t>
      </w:r>
      <w:r>
        <w:rPr>
          <w:rStyle w:val="VerbatimChar"/>
        </w:rPr>
        <w:t xml:space="preserve">life expectancy</w:t>
      </w:r>
      <w:r>
        <w:t xml:space="preserve"> </w:t>
      </w:r>
      <w:r>
        <w:t xml:space="preserve">is right or positively skewed such that the distribution is longer on the right side of its peak than on its left. The measure of the kurtosis (i.e. -1.85) implies that the distribution is</w:t>
      </w:r>
      <w:r>
        <w:t xml:space="preserve"> </w:t>
      </w:r>
      <w:r>
        <w:rPr>
          <w:bCs/>
          <w:b/>
        </w:rPr>
        <w:t xml:space="preserve">Platykurtic</w:t>
      </w:r>
      <w:r>
        <w:t xml:space="preserve"> </w:t>
      </w:r>
      <w:r>
        <w:t xml:space="preserve">or</w:t>
      </w:r>
      <w:r>
        <w:t xml:space="preserve"> </w:t>
      </w:r>
      <w:r>
        <w:rPr>
          <w:bCs/>
          <w:b/>
        </w:rPr>
        <w:t xml:space="preserve">negative kurtosis</w:t>
      </w:r>
      <w:r>
        <w:t xml:space="preserve"> </w:t>
      </w:r>
      <w:r>
        <w:t xml:space="preserve">as the kurtosis is less than 3. Platykurtic distributions have a low frequency of</w:t>
      </w:r>
      <w:r>
        <w:t xml:space="preserve"> </w:t>
      </w:r>
      <w:r>
        <w:rPr>
          <w:rStyle w:val="VerbatimChar"/>
        </w:rPr>
        <w:t xml:space="preserve">outliers</w:t>
      </w:r>
      <w:r>
        <w:t xml:space="preserve">.</w:t>
      </w:r>
    </w:p>
    <w:p>
      <w:pPr>
        <w:pStyle w:val="FirstParagraph"/>
      </w:pPr>
      <w:r>
        <w:rPr>
          <w:bCs/>
          <w:b/>
        </w:rPr>
        <w:t xml:space="preserve">Normality Test</w:t>
      </w:r>
    </w:p>
    <w:p>
      <w:pPr>
        <w:pStyle w:val="SourceCode"/>
      </w:pPr>
      <w:r>
        <w:br/>
      </w:r>
      <w:r>
        <w:rPr>
          <w:rStyle w:val="VerbatimChar"/>
        </w:rPr>
        <w:t xml:space="preserve">    Shapiro-Wilk normality test</w:t>
      </w:r>
      <w:r>
        <w:br/>
      </w:r>
      <w:r>
        <w:br/>
      </w:r>
      <w:r>
        <w:rPr>
          <w:rStyle w:val="VerbatimChar"/>
        </w:rPr>
        <w:t xml:space="preserve">data:  .</w:t>
      </w:r>
      <w:r>
        <w:br/>
      </w:r>
      <w:r>
        <w:rPr>
          <w:rStyle w:val="VerbatimChar"/>
        </w:rPr>
        <w:t xml:space="preserve">W = 0.72743, p-value &lt; 2.2e-16</w:t>
      </w:r>
    </w:p>
    <w:p>
      <w:pPr>
        <w:numPr>
          <w:ilvl w:val="0"/>
          <w:numId w:val="1003"/>
        </w:numPr>
        <w:pStyle w:val="Compact"/>
      </w:pPr>
      <w:r>
        <w:t xml:space="preserve">The</w:t>
      </w:r>
      <w:r>
        <w:t xml:space="preserve"> </w:t>
      </w:r>
      <w:r>
        <w:rPr>
          <w:rStyle w:val="VerbatimChar"/>
        </w:rPr>
        <w:t xml:space="preserve">shapiro test</w:t>
      </w:r>
      <w:r>
        <w:t xml:space="preserve"> </w:t>
      </w:r>
      <w:r>
        <w:t xml:space="preserve">statistic above shows that the</w:t>
      </w:r>
      <w:r>
        <w:t xml:space="preserve"> </w:t>
      </w:r>
      <w:r>
        <w:rPr>
          <w:rStyle w:val="VerbatimChar"/>
        </w:rPr>
        <w:t xml:space="preserve">life expectancy</w:t>
      </w:r>
      <w:r>
        <w:t xml:space="preserve"> </w:t>
      </w:r>
      <w:r>
        <w:t xml:space="preserve">variable is significantly different from a normal distribution as the p-value is lower than 0.05.</w:t>
      </w:r>
    </w:p>
    <w:p>
      <w:r>
        <w:pict>
          <v:rect style="width:0;height:1.5pt" o:hralign="center" o:hrstd="t" o:hr="t"/>
        </w:pict>
      </w:r>
    </w:p>
    <w:bookmarkEnd w:id="27"/>
    <w:bookmarkStart w:id="31" w:name="agricultural-output-quality"/>
    <w:p>
      <w:pPr>
        <w:pStyle w:val="Heading3"/>
      </w:pPr>
      <w:r>
        <w:t xml:space="preserve">Agricultural Output Quality</w:t>
      </w:r>
    </w:p>
    <w:p>
      <w:pPr>
        <w:pStyle w:val="SourceCode"/>
      </w:pPr>
      <w:r>
        <w:rPr>
          <w:rStyle w:val="VerbatimChar"/>
        </w:rPr>
        <w:t xml:space="preserve">------------------------------------------------------------------------------ </w:t>
      </w:r>
      <w:r>
        <w:br/>
      </w:r>
      <w:r>
        <w:rPr>
          <w:rStyle w:val="VerbatimChar"/>
        </w:rPr>
        <w:t xml:space="preserve">Describe aq (tbl_df, tbl, data.frame):</w:t>
      </w:r>
      <w:r>
        <w:br/>
      </w:r>
      <w:r>
        <w:br/>
      </w:r>
      <w:r>
        <w:rPr>
          <w:rStyle w:val="VerbatimChar"/>
        </w:rPr>
        <w:t xml:space="preserve">data frame: 219 obs. of  1 variables</w:t>
      </w:r>
      <w:r>
        <w:br/>
      </w:r>
      <w:r>
        <w:rPr>
          <w:rStyle w:val="VerbatimChar"/>
        </w:rPr>
        <w:t xml:space="preserve">        219 complete cases (100.0%)</w:t>
      </w:r>
      <w:r>
        <w:br/>
      </w:r>
      <w:r>
        <w:br/>
      </w:r>
      <w:r>
        <w:rPr>
          <w:rStyle w:val="VerbatimChar"/>
        </w:rPr>
        <w:t xml:space="preserve">  Nr  ColName  Class    NAs  Levels</w:t>
      </w:r>
      <w:r>
        <w:br/>
      </w:r>
      <w:r>
        <w:rPr>
          <w:rStyle w:val="VerbatimChar"/>
        </w:rPr>
        <w:t xml:space="preserve">  1   value    numeric  .          </w:t>
      </w:r>
      <w:r>
        <w:br/>
      </w:r>
      <w:r>
        <w:br/>
      </w:r>
      <w:r>
        <w:br/>
      </w:r>
      <w:r>
        <w:rPr>
          <w:rStyle w:val="VerbatimChar"/>
        </w:rPr>
        <w:t xml:space="preserve">------------------------------------------------------------------------------ </w:t>
      </w:r>
      <w:r>
        <w:br/>
      </w:r>
      <w:r>
        <w:rPr>
          <w:rStyle w:val="VerbatimChar"/>
        </w:rPr>
        <w:t xml:space="preserve">1 - value (numeric)</w:t>
      </w:r>
      <w:r>
        <w:br/>
      </w:r>
      <w:r>
        <w:br/>
      </w:r>
      <w:r>
        <w:rPr>
          <w:rStyle w:val="VerbatimChar"/>
        </w:rPr>
        <w:t xml:space="preserve">  length       n    NAs  unique    0s  mean  meanCI'</w:t>
      </w:r>
      <w:r>
        <w:br/>
      </w:r>
      <w:r>
        <w:rPr>
          <w:rStyle w:val="VerbatimChar"/>
        </w:rPr>
        <w:t xml:space="preserve">     219     219      0      10     0  1.64    1.55</w:t>
      </w:r>
      <w:r>
        <w:br/>
      </w:r>
      <w:r>
        <w:rPr>
          <w:rStyle w:val="VerbatimChar"/>
        </w:rPr>
        <w:t xml:space="preserve">          100.0%   0.0%          0.0%          1.73</w:t>
      </w:r>
      <w:r>
        <w:br/>
      </w:r>
      <w:r>
        <w:rPr>
          <w:rStyle w:val="VerbatimChar"/>
        </w:rPr>
        <w:t xml:space="preserve">                                                   </w:t>
      </w:r>
      <w:r>
        <w:br/>
      </w:r>
      <w:r>
        <w:rPr>
          <w:rStyle w:val="VerbatimChar"/>
        </w:rPr>
        <w:t xml:space="preserve">     .05     .10    .25  median   .75   .90     .95</w:t>
      </w:r>
      <w:r>
        <w:br/>
      </w:r>
      <w:r>
        <w:rPr>
          <w:rStyle w:val="VerbatimChar"/>
        </w:rPr>
        <w:t xml:space="preserve">    1.00    1.00   1.00    1.40  2.40  2.60    2.60</w:t>
      </w:r>
      <w:r>
        <w:br/>
      </w:r>
      <w:r>
        <w:rPr>
          <w:rStyle w:val="VerbatimChar"/>
        </w:rPr>
        <w:t xml:space="preserve">                                                   </w:t>
      </w:r>
      <w:r>
        <w:br/>
      </w:r>
      <w:r>
        <w:rPr>
          <w:rStyle w:val="VerbatimChar"/>
        </w:rPr>
        <w:t xml:space="preserve">   range      sd  vcoef     mad   IQR  skew    kurt</w:t>
      </w:r>
      <w:r>
        <w:br/>
      </w:r>
      <w:r>
        <w:rPr>
          <w:rStyle w:val="VerbatimChar"/>
        </w:rPr>
        <w:t xml:space="preserve">    3.00    0.69   0.42    0.59  1.40  0.61   -0.61</w:t>
      </w:r>
      <w:r>
        <w:br/>
      </w:r>
      <w:r>
        <w:rPr>
          <w:rStyle w:val="VerbatimChar"/>
        </w:rPr>
        <w:t xml:space="preserve">                                                   </w:t>
      </w:r>
      <w:r>
        <w:br/>
      </w:r>
      <w:r>
        <w:br/>
      </w:r>
      <w:r>
        <w:rPr>
          <w:rStyle w:val="VerbatimChar"/>
        </w:rPr>
        <w:t xml:space="preserve">    value  freq   perc  cumfreq  cumperc</w:t>
      </w:r>
      <w:r>
        <w:br/>
      </w:r>
      <w:r>
        <w:rPr>
          <w:rStyle w:val="VerbatimChar"/>
        </w:rPr>
        <w:t xml:space="preserve">1       1   100  45.7%      100    45.7%</w:t>
      </w:r>
      <w:r>
        <w:br/>
      </w:r>
      <w:r>
        <w:rPr>
          <w:rStyle w:val="VerbatimChar"/>
        </w:rPr>
        <w:t xml:space="preserve">2     1.4    20   9.1%      120    54.8%</w:t>
      </w:r>
      <w:r>
        <w:br/>
      </w:r>
      <w:r>
        <w:rPr>
          <w:rStyle w:val="VerbatimChar"/>
        </w:rPr>
        <w:t xml:space="preserve">3     1.6     3   1.4%      123    56.2%</w:t>
      </w:r>
      <w:r>
        <w:br/>
      </w:r>
      <w:r>
        <w:rPr>
          <w:rStyle w:val="VerbatimChar"/>
        </w:rPr>
        <w:t xml:space="preserve">4     1.8     3   1.4%      126    57.5%</w:t>
      </w:r>
      <w:r>
        <w:br/>
      </w:r>
      <w:r>
        <w:rPr>
          <w:rStyle w:val="VerbatimChar"/>
        </w:rPr>
        <w:t xml:space="preserve">5       2    33  15.1%      159    72.6%</w:t>
      </w:r>
      <w:r>
        <w:br/>
      </w:r>
      <w:r>
        <w:rPr>
          <w:rStyle w:val="VerbatimChar"/>
        </w:rPr>
        <w:t xml:space="preserve">6     2.2     1   0.5%      160    73.1%</w:t>
      </w:r>
      <w:r>
        <w:br/>
      </w:r>
      <w:r>
        <w:rPr>
          <w:rStyle w:val="VerbatimChar"/>
        </w:rPr>
        <w:t xml:space="preserve">7     2.4    20   9.1%      180    82.2%</w:t>
      </w:r>
      <w:r>
        <w:br/>
      </w:r>
      <w:r>
        <w:rPr>
          <w:rStyle w:val="VerbatimChar"/>
        </w:rPr>
        <w:t xml:space="preserve">8     2.6    36  16.4%      216    98.6%</w:t>
      </w:r>
      <w:r>
        <w:br/>
      </w:r>
      <w:r>
        <w:rPr>
          <w:rStyle w:val="VerbatimChar"/>
        </w:rPr>
        <w:t xml:space="preserve">9     2.8     1   0.5%      217    99.1%</w:t>
      </w:r>
      <w:r>
        <w:br/>
      </w:r>
      <w:r>
        <w:rPr>
          <w:rStyle w:val="VerbatimChar"/>
        </w:rPr>
        <w:t xml:space="preserve">10      4     2   0.9%      219   100.0%</w:t>
      </w:r>
      <w:r>
        <w:br/>
      </w:r>
      <w:r>
        <w:br/>
      </w:r>
      <w:r>
        <w:rPr>
          <w:rStyle w:val="VerbatimChar"/>
        </w:rPr>
        <w:t xml:space="preserve">' 95%-CI (classic)</w:t>
      </w:r>
    </w:p>
    <w:p>
      <w:pPr>
        <w:pStyle w:val="FirstParagraph"/>
      </w:pPr>
      <w:r>
        <w:drawing>
          <wp:inline>
            <wp:extent cx="5334000" cy="2370666"/>
            <wp:effectExtent b="0" l="0" r="0" t="0"/>
            <wp:docPr descr="" title="" id="29" name="Picture"/>
            <a:graphic>
              <a:graphicData uri="http://schemas.openxmlformats.org/drawingml/2006/picture">
                <pic:pic>
                  <pic:nvPicPr>
                    <pic:cNvPr descr="Survey-Data-Analysis_files/figure-docx/unnamed-chunk-6-1.png" id="3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p>
    <w:p>
      <w:pPr>
        <w:numPr>
          <w:ilvl w:val="0"/>
          <w:numId w:val="1004"/>
        </w:numPr>
        <w:pStyle w:val="Compact"/>
      </w:pPr>
      <w:r>
        <w:t xml:space="preserve">The skewness and kurtosis statistics for</w:t>
      </w:r>
      <w:r>
        <w:t xml:space="preserve"> </w:t>
      </w:r>
      <w:r>
        <w:rPr>
          <w:rStyle w:val="VerbatimChar"/>
        </w:rPr>
        <w:t xml:space="preserve">agricultural output quality</w:t>
      </w:r>
      <w:r>
        <w:t xml:space="preserve"> </w:t>
      </w:r>
      <w:r>
        <w:t xml:space="preserve">is 0.61 and -0.61. By implication, the value of the skewness implies that the</w:t>
      </w:r>
      <w:r>
        <w:t xml:space="preserve"> </w:t>
      </w:r>
      <w:r>
        <w:rPr>
          <w:rStyle w:val="VerbatimChar"/>
        </w:rPr>
        <w:t xml:space="preserve">agricultural output quality</w:t>
      </w:r>
      <w:r>
        <w:t xml:space="preserve"> </w:t>
      </w:r>
      <w:r>
        <w:t xml:space="preserve">is right or positively skewed such that the distribution is longer on the right side of its peak than on its left. The measure of the kurtosis (i.e. -0.61) implies that the distribution is</w:t>
      </w:r>
      <w:r>
        <w:t xml:space="preserve"> </w:t>
      </w:r>
      <w:r>
        <w:rPr>
          <w:bCs/>
          <w:b/>
        </w:rPr>
        <w:t xml:space="preserve">Platykurtic</w:t>
      </w:r>
      <w:r>
        <w:t xml:space="preserve"> </w:t>
      </w:r>
      <w:r>
        <w:t xml:space="preserve">or</w:t>
      </w:r>
      <w:r>
        <w:t xml:space="preserve"> </w:t>
      </w:r>
      <w:r>
        <w:rPr>
          <w:bCs/>
          <w:b/>
        </w:rPr>
        <w:t xml:space="preserve">negative kurtosis</w:t>
      </w:r>
      <w:r>
        <w:t xml:space="preserve"> </w:t>
      </w:r>
      <w:r>
        <w:t xml:space="preserve">as the kurtosis is less than 3. Platykurtic distributions have a low frequency of</w:t>
      </w:r>
      <w:r>
        <w:t xml:space="preserve"> </w:t>
      </w:r>
      <w:r>
        <w:rPr>
          <w:rStyle w:val="VerbatimChar"/>
        </w:rPr>
        <w:t xml:space="preserve">outliers</w:t>
      </w:r>
      <w:r>
        <w:t xml:space="preserve">.</w:t>
      </w:r>
    </w:p>
    <w:p>
      <w:pPr>
        <w:pStyle w:val="FirstParagraph"/>
      </w:pPr>
      <w:r>
        <w:rPr>
          <w:bCs/>
          <w:b/>
        </w:rPr>
        <w:t xml:space="preserve">Normality Test</w:t>
      </w:r>
    </w:p>
    <w:p>
      <w:pPr>
        <w:pStyle w:val="SourceCode"/>
      </w:pPr>
      <w:r>
        <w:br/>
      </w:r>
      <w:r>
        <w:rPr>
          <w:rStyle w:val="VerbatimChar"/>
        </w:rPr>
        <w:t xml:space="preserve">    Shapiro-Wilk normality test</w:t>
      </w:r>
      <w:r>
        <w:br/>
      </w:r>
      <w:r>
        <w:br/>
      </w:r>
      <w:r>
        <w:rPr>
          <w:rStyle w:val="VerbatimChar"/>
        </w:rPr>
        <w:t xml:space="preserve">data:  .</w:t>
      </w:r>
      <w:r>
        <w:br/>
      </w:r>
      <w:r>
        <w:rPr>
          <w:rStyle w:val="VerbatimChar"/>
        </w:rPr>
        <w:t xml:space="preserve">W = 0.80095, p-value = 5.247e-16</w:t>
      </w:r>
    </w:p>
    <w:p>
      <w:pPr>
        <w:numPr>
          <w:ilvl w:val="0"/>
          <w:numId w:val="1005"/>
        </w:numPr>
        <w:pStyle w:val="Compact"/>
      </w:pPr>
      <w:r>
        <w:t xml:space="preserve">The</w:t>
      </w:r>
      <w:r>
        <w:t xml:space="preserve"> </w:t>
      </w:r>
      <w:r>
        <w:rPr>
          <w:rStyle w:val="VerbatimChar"/>
        </w:rPr>
        <w:t xml:space="preserve">shapiro test</w:t>
      </w:r>
      <w:r>
        <w:t xml:space="preserve"> </w:t>
      </w:r>
      <w:r>
        <w:t xml:space="preserve">statistic above shows that the</w:t>
      </w:r>
      <w:r>
        <w:t xml:space="preserve"> </w:t>
      </w:r>
      <w:r>
        <w:rPr>
          <w:rStyle w:val="VerbatimChar"/>
        </w:rPr>
        <w:t xml:space="preserve">Agricultural output quality</w:t>
      </w:r>
      <w:r>
        <w:t xml:space="preserve"> </w:t>
      </w:r>
      <w:r>
        <w:t xml:space="preserve">variable is significantly different from a normal distribution as the p-value is lower than 0.05.</w:t>
      </w:r>
    </w:p>
    <w:p>
      <w:r>
        <w:pict>
          <v:rect style="width:0;height:1.5pt" o:hralign="center" o:hrstd="t" o:hr="t"/>
        </w:pict>
      </w:r>
    </w:p>
    <w:bookmarkEnd w:id="31"/>
    <w:bookmarkStart w:id="35" w:name="carbon-emission"/>
    <w:p>
      <w:pPr>
        <w:pStyle w:val="Heading3"/>
      </w:pPr>
      <w:r>
        <w:t xml:space="preserve">Carbon Emission</w:t>
      </w:r>
    </w:p>
    <w:p>
      <w:pPr>
        <w:pStyle w:val="SourceCode"/>
      </w:pPr>
      <w:r>
        <w:rPr>
          <w:rStyle w:val="VerbatimChar"/>
        </w:rPr>
        <w:t xml:space="preserve">------------------------------------------------------------------------------ </w:t>
      </w:r>
      <w:r>
        <w:br/>
      </w:r>
      <w:r>
        <w:rPr>
          <w:rStyle w:val="VerbatimChar"/>
        </w:rPr>
        <w:t xml:space="preserve">Describe ce (tbl_df, tbl, data.frame):</w:t>
      </w:r>
      <w:r>
        <w:br/>
      </w:r>
      <w:r>
        <w:br/>
      </w:r>
      <w:r>
        <w:rPr>
          <w:rStyle w:val="VerbatimChar"/>
        </w:rPr>
        <w:t xml:space="preserve">data frame: 219 obs. of  1 variables</w:t>
      </w:r>
      <w:r>
        <w:br/>
      </w:r>
      <w:r>
        <w:rPr>
          <w:rStyle w:val="VerbatimChar"/>
        </w:rPr>
        <w:t xml:space="preserve">        219 complete cases (100.0%)</w:t>
      </w:r>
      <w:r>
        <w:br/>
      </w:r>
      <w:r>
        <w:br/>
      </w:r>
      <w:r>
        <w:rPr>
          <w:rStyle w:val="VerbatimChar"/>
        </w:rPr>
        <w:t xml:space="preserve">  Nr  ColName  Class    NAs  Levels</w:t>
      </w:r>
      <w:r>
        <w:br/>
      </w:r>
      <w:r>
        <w:rPr>
          <w:rStyle w:val="VerbatimChar"/>
        </w:rPr>
        <w:t xml:space="preserve">  1   value    numeric  .          </w:t>
      </w:r>
      <w:r>
        <w:br/>
      </w:r>
      <w:r>
        <w:br/>
      </w:r>
      <w:r>
        <w:br/>
      </w:r>
      <w:r>
        <w:rPr>
          <w:rStyle w:val="VerbatimChar"/>
        </w:rPr>
        <w:t xml:space="preserve">------------------------------------------------------------------------------ </w:t>
      </w:r>
      <w:r>
        <w:br/>
      </w:r>
      <w:r>
        <w:rPr>
          <w:rStyle w:val="VerbatimChar"/>
        </w:rPr>
        <w:t xml:space="preserve">1 - value (numeric)</w:t>
      </w:r>
      <w:r>
        <w:br/>
      </w:r>
      <w:r>
        <w:br/>
      </w:r>
      <w:r>
        <w:rPr>
          <w:rStyle w:val="VerbatimChar"/>
        </w:rPr>
        <w:t xml:space="preserve">  length       n    NAs  unique    0s   mean  meanCI'</w:t>
      </w:r>
      <w:r>
        <w:br/>
      </w:r>
      <w:r>
        <w:rPr>
          <w:rStyle w:val="VerbatimChar"/>
        </w:rPr>
        <w:t xml:space="preserve">     219     219      0       6     0   3.90    3.86</w:t>
      </w:r>
      <w:r>
        <w:br/>
      </w:r>
      <w:r>
        <w:rPr>
          <w:rStyle w:val="VerbatimChar"/>
        </w:rPr>
        <w:t xml:space="preserve">          100.0%   0.0%          0.0%           3.93</w:t>
      </w:r>
      <w:r>
        <w:br/>
      </w:r>
      <w:r>
        <w:rPr>
          <w:rStyle w:val="VerbatimChar"/>
        </w:rPr>
        <w:t xml:space="preserve">                                                    </w:t>
      </w:r>
      <w:r>
        <w:br/>
      </w:r>
      <w:r>
        <w:rPr>
          <w:rStyle w:val="VerbatimChar"/>
        </w:rPr>
        <w:t xml:space="preserve">     .05     .10    .25  median   .75    .90     .95</w:t>
      </w:r>
      <w:r>
        <w:br/>
      </w:r>
      <w:r>
        <w:rPr>
          <w:rStyle w:val="VerbatimChar"/>
        </w:rPr>
        <w:t xml:space="preserve">    3.40    3.56   4.00    4.00  4.00   4.00    4.00</w:t>
      </w:r>
      <w:r>
        <w:br/>
      </w:r>
      <w:r>
        <w:rPr>
          <w:rStyle w:val="VerbatimChar"/>
        </w:rPr>
        <w:t xml:space="preserve">                                                    </w:t>
      </w:r>
      <w:r>
        <w:br/>
      </w:r>
      <w:r>
        <w:rPr>
          <w:rStyle w:val="VerbatimChar"/>
        </w:rPr>
        <w:t xml:space="preserve">   range      sd  vcoef     mad   IQR   skew    kurt</w:t>
      </w:r>
      <w:r>
        <w:br/>
      </w:r>
      <w:r>
        <w:rPr>
          <w:rStyle w:val="VerbatimChar"/>
        </w:rPr>
        <w:t xml:space="preserve">    2.00    0.27   0.07    0.00  0.00  -4.01   21.99</w:t>
      </w:r>
      <w:r>
        <w:br/>
      </w:r>
      <w:r>
        <w:rPr>
          <w:rStyle w:val="VerbatimChar"/>
        </w:rPr>
        <w:t xml:space="preserve">                                                    </w:t>
      </w:r>
      <w:r>
        <w:br/>
      </w:r>
      <w:r>
        <w:br/>
      </w:r>
      <w:r>
        <w:rPr>
          <w:rStyle w:val="VerbatimChar"/>
        </w:rPr>
        <w:t xml:space="preserve">   value  freq   perc  cumfreq  cumperc</w:t>
      </w:r>
      <w:r>
        <w:br/>
      </w:r>
      <w:r>
        <w:rPr>
          <w:rStyle w:val="VerbatimChar"/>
        </w:rPr>
        <w:t xml:space="preserve">1      2     2   0.9%        2     0.9%</w:t>
      </w:r>
      <w:r>
        <w:br/>
      </w:r>
      <w:r>
        <w:rPr>
          <w:rStyle w:val="VerbatimChar"/>
        </w:rPr>
        <w:t xml:space="preserve">2    3.2     2   0.9%        4     1.8%</w:t>
      </w:r>
      <w:r>
        <w:br/>
      </w:r>
      <w:r>
        <w:rPr>
          <w:rStyle w:val="VerbatimChar"/>
        </w:rPr>
        <w:t xml:space="preserve">3    3.4    18   8.2%       22    10.0%</w:t>
      </w:r>
      <w:r>
        <w:br/>
      </w:r>
      <w:r>
        <w:rPr>
          <w:rStyle w:val="VerbatimChar"/>
        </w:rPr>
        <w:t xml:space="preserve">4    3.6    10   4.6%       32    14.6%</w:t>
      </w:r>
      <w:r>
        <w:br/>
      </w:r>
      <w:r>
        <w:rPr>
          <w:rStyle w:val="VerbatimChar"/>
        </w:rPr>
        <w:t xml:space="preserve">5    3.8    11   5.0%       43    19.6%</w:t>
      </w:r>
      <w:r>
        <w:br/>
      </w:r>
      <w:r>
        <w:rPr>
          <w:rStyle w:val="VerbatimChar"/>
        </w:rPr>
        <w:t xml:space="preserve">6      4   176  80.4%      219   100.0%</w:t>
      </w:r>
      <w:r>
        <w:br/>
      </w:r>
      <w:r>
        <w:br/>
      </w:r>
      <w:r>
        <w:rPr>
          <w:rStyle w:val="VerbatimChar"/>
        </w:rPr>
        <w:t xml:space="preserve">' 95%-CI (classic)</w:t>
      </w:r>
    </w:p>
    <w:p>
      <w:pPr>
        <w:pStyle w:val="FirstParagraph"/>
      </w:pPr>
      <w:r>
        <w:drawing>
          <wp:inline>
            <wp:extent cx="5334000" cy="2370666"/>
            <wp:effectExtent b="0" l="0" r="0" t="0"/>
            <wp:docPr descr="" title="" id="33" name="Picture"/>
            <a:graphic>
              <a:graphicData uri="http://schemas.openxmlformats.org/drawingml/2006/picture">
                <pic:pic>
                  <pic:nvPicPr>
                    <pic:cNvPr descr="Survey-Data-Analysis_files/figure-docx/unnamed-chunk-8-1.png" id="34" name="Picture"/>
                    <pic:cNvPicPr>
                      <a:picLocks noChangeArrowheads="1" noChangeAspect="1"/>
                    </pic:cNvPicPr>
                  </pic:nvPicPr>
                  <pic:blipFill>
                    <a:blip r:embed="rId32"/>
                    <a:stretch>
                      <a:fillRect/>
                    </a:stretch>
                  </pic:blipFill>
                  <pic:spPr bwMode="auto">
                    <a:xfrm>
                      <a:off x="0" y="0"/>
                      <a:ext cx="5334000" cy="2370666"/>
                    </a:xfrm>
                    <a:prstGeom prst="rect">
                      <a:avLst/>
                    </a:prstGeom>
                    <a:noFill/>
                    <a:ln w="9525">
                      <a:noFill/>
                      <a:headEnd/>
                      <a:tailEnd/>
                    </a:ln>
                  </pic:spPr>
                </pic:pic>
              </a:graphicData>
            </a:graphic>
          </wp:inline>
        </w:drawing>
      </w:r>
    </w:p>
    <w:p>
      <w:pPr>
        <w:numPr>
          <w:ilvl w:val="0"/>
          <w:numId w:val="1006"/>
        </w:numPr>
        <w:pStyle w:val="Compact"/>
      </w:pPr>
      <w:r>
        <w:t xml:space="preserve">The skewness and kurtosis statistics for</w:t>
      </w:r>
      <w:r>
        <w:t xml:space="preserve"> </w:t>
      </w:r>
      <w:r>
        <w:rPr>
          <w:rStyle w:val="VerbatimChar"/>
        </w:rPr>
        <w:t xml:space="preserve">carbon emission</w:t>
      </w:r>
      <w:r>
        <w:t xml:space="preserve"> </w:t>
      </w:r>
      <w:r>
        <w:t xml:space="preserve">is -4.01 and 21.99. By implication, the value of the skewness implies that the</w:t>
      </w:r>
      <w:r>
        <w:t xml:space="preserve"> </w:t>
      </w:r>
      <w:r>
        <w:rPr>
          <w:rStyle w:val="VerbatimChar"/>
        </w:rPr>
        <w:t xml:space="preserve">carbon emission</w:t>
      </w:r>
      <w:r>
        <w:t xml:space="preserve"> </w:t>
      </w:r>
      <w:r>
        <w:t xml:space="preserve">is left or negatively skewed such that the distribution is longer on the left side of its peak than on its right. The measure of the kurtosis (i.e. 21.99) implies that the distribution is</w:t>
      </w:r>
      <w:r>
        <w:t xml:space="preserve"> </w:t>
      </w:r>
      <w:r>
        <w:rPr>
          <w:bCs/>
          <w:b/>
        </w:rPr>
        <w:t xml:space="preserve">Leptokurtic</w:t>
      </w:r>
      <w:r>
        <w:t xml:space="preserve"> </w:t>
      </w:r>
      <w:r>
        <w:t xml:space="preserve">or</w:t>
      </w:r>
      <w:r>
        <w:t xml:space="preserve"> </w:t>
      </w:r>
      <w:r>
        <w:rPr>
          <w:bCs/>
          <w:b/>
        </w:rPr>
        <w:t xml:space="preserve">positive kurtosis</w:t>
      </w:r>
      <w:r>
        <w:t xml:space="preserve"> </w:t>
      </w:r>
      <w:r>
        <w:t xml:space="preserve">as the kurtosis is greater than 3. Leptokurtic distribution is fat-tailed, meaning that there are a lot of</w:t>
      </w:r>
      <w:r>
        <w:t xml:space="preserve"> </w:t>
      </w:r>
      <w:r>
        <w:rPr>
          <w:rStyle w:val="VerbatimChar"/>
        </w:rPr>
        <w:t xml:space="preserve">outliers</w:t>
      </w:r>
      <w:r>
        <w:t xml:space="preserve">.</w:t>
      </w:r>
    </w:p>
    <w:p>
      <w:pPr>
        <w:pStyle w:val="FirstParagraph"/>
      </w:pPr>
      <w:r>
        <w:rPr>
          <w:bCs/>
          <w:b/>
        </w:rPr>
        <w:t xml:space="preserve">Normality Test</w:t>
      </w:r>
    </w:p>
    <w:p>
      <w:pPr>
        <w:pStyle w:val="SourceCode"/>
      </w:pPr>
      <w:r>
        <w:br/>
      </w:r>
      <w:r>
        <w:rPr>
          <w:rStyle w:val="VerbatimChar"/>
        </w:rPr>
        <w:t xml:space="preserve">    Shapiro-Wilk normality test</w:t>
      </w:r>
      <w:r>
        <w:br/>
      </w:r>
      <w:r>
        <w:br/>
      </w:r>
      <w:r>
        <w:rPr>
          <w:rStyle w:val="VerbatimChar"/>
        </w:rPr>
        <w:t xml:space="preserve">data:  .</w:t>
      </w:r>
      <w:r>
        <w:br/>
      </w:r>
      <w:r>
        <w:rPr>
          <w:rStyle w:val="VerbatimChar"/>
        </w:rPr>
        <w:t xml:space="preserve">W = 0.43514, p-value &lt; 2.2e-16</w:t>
      </w:r>
    </w:p>
    <w:p>
      <w:pPr>
        <w:numPr>
          <w:ilvl w:val="0"/>
          <w:numId w:val="1007"/>
        </w:numPr>
        <w:pStyle w:val="Compact"/>
      </w:pPr>
      <w:r>
        <w:t xml:space="preserve">The</w:t>
      </w:r>
      <w:r>
        <w:t xml:space="preserve"> </w:t>
      </w:r>
      <w:r>
        <w:rPr>
          <w:rStyle w:val="VerbatimChar"/>
        </w:rPr>
        <w:t xml:space="preserve">shapiro test</w:t>
      </w:r>
      <w:r>
        <w:t xml:space="preserve"> </w:t>
      </w:r>
      <w:r>
        <w:t xml:space="preserve">statistic above shows that the</w:t>
      </w:r>
      <w:r>
        <w:t xml:space="preserve"> </w:t>
      </w:r>
      <w:r>
        <w:rPr>
          <w:rStyle w:val="VerbatimChar"/>
        </w:rPr>
        <w:t xml:space="preserve">Carbon emission</w:t>
      </w:r>
      <w:r>
        <w:t xml:space="preserve"> </w:t>
      </w:r>
      <w:r>
        <w:t xml:space="preserve">variable is significantly different from a normal distribution as the p-value is lower than 0.05.</w:t>
      </w:r>
    </w:p>
    <w:p>
      <w:r>
        <w:pict>
          <v:rect style="width:0;height:1.5pt" o:hralign="center" o:hrstd="t" o:hr="t"/>
        </w:pict>
      </w:r>
    </w:p>
    <w:bookmarkEnd w:id="35"/>
    <w:bookmarkStart w:id="39" w:name="foreign-direct-investment"/>
    <w:p>
      <w:pPr>
        <w:pStyle w:val="Heading3"/>
      </w:pPr>
      <w:r>
        <w:t xml:space="preserve">Foreign Direct Investment</w:t>
      </w:r>
    </w:p>
    <w:p>
      <w:pPr>
        <w:pStyle w:val="SourceCode"/>
      </w:pPr>
      <w:r>
        <w:rPr>
          <w:rStyle w:val="VerbatimChar"/>
        </w:rPr>
        <w:t xml:space="preserve">------------------------------------------------------------------------------ </w:t>
      </w:r>
      <w:r>
        <w:br/>
      </w:r>
      <w:r>
        <w:rPr>
          <w:rStyle w:val="VerbatimChar"/>
        </w:rPr>
        <w:t xml:space="preserve">Describe fd (tbl_df, tbl, data.frame):</w:t>
      </w:r>
      <w:r>
        <w:br/>
      </w:r>
      <w:r>
        <w:br/>
      </w:r>
      <w:r>
        <w:rPr>
          <w:rStyle w:val="VerbatimChar"/>
        </w:rPr>
        <w:t xml:space="preserve">data frame: 219 obs. of  1 variables</w:t>
      </w:r>
      <w:r>
        <w:br/>
      </w:r>
      <w:r>
        <w:rPr>
          <w:rStyle w:val="VerbatimChar"/>
        </w:rPr>
        <w:t xml:space="preserve">        219 complete cases (100.0%)</w:t>
      </w:r>
      <w:r>
        <w:br/>
      </w:r>
      <w:r>
        <w:br/>
      </w:r>
      <w:r>
        <w:rPr>
          <w:rStyle w:val="VerbatimChar"/>
        </w:rPr>
        <w:t xml:space="preserve">  Nr  ColName  Class    NAs  Levels</w:t>
      </w:r>
      <w:r>
        <w:br/>
      </w:r>
      <w:r>
        <w:rPr>
          <w:rStyle w:val="VerbatimChar"/>
        </w:rPr>
        <w:t xml:space="preserve">  1   value    numeric  .          </w:t>
      </w:r>
      <w:r>
        <w:br/>
      </w:r>
      <w:r>
        <w:br/>
      </w:r>
      <w:r>
        <w:br/>
      </w:r>
      <w:r>
        <w:rPr>
          <w:rStyle w:val="VerbatimChar"/>
        </w:rPr>
        <w:t xml:space="preserve">------------------------------------------------------------------------------ </w:t>
      </w:r>
      <w:r>
        <w:br/>
      </w:r>
      <w:r>
        <w:rPr>
          <w:rStyle w:val="VerbatimChar"/>
        </w:rPr>
        <w:t xml:space="preserve">1 - value (numeric)</w:t>
      </w:r>
      <w:r>
        <w:br/>
      </w:r>
      <w:r>
        <w:br/>
      </w:r>
      <w:r>
        <w:rPr>
          <w:rStyle w:val="VerbatimChar"/>
        </w:rPr>
        <w:t xml:space="preserve">    length         n       NAs    unique        0s       mean     meanCI'</w:t>
      </w:r>
      <w:r>
        <w:br/>
      </w:r>
      <w:r>
        <w:rPr>
          <w:rStyle w:val="VerbatimChar"/>
        </w:rPr>
        <w:t xml:space="preserve">       219       219         0        13         0   3.662100   3.513611</w:t>
      </w:r>
      <w:r>
        <w:br/>
      </w:r>
      <w:r>
        <w:rPr>
          <w:rStyle w:val="VerbatimChar"/>
        </w:rPr>
        <w:t xml:space="preserve">              100.0%      0.0%                0.0%              3.810590</w:t>
      </w:r>
      <w:r>
        <w:br/>
      </w:r>
      <w:r>
        <w:rPr>
          <w:rStyle w:val="VerbatimChar"/>
        </w:rPr>
        <w:t xml:space="preserve">                                                                        </w:t>
      </w:r>
      <w:r>
        <w:br/>
      </w:r>
      <w:r>
        <w:rPr>
          <w:rStyle w:val="VerbatimChar"/>
        </w:rPr>
        <w:t xml:space="preserve">       .05       .10       .25    median       .75        .90        .95</w:t>
      </w:r>
      <w:r>
        <w:br/>
      </w:r>
      <w:r>
        <w:rPr>
          <w:rStyle w:val="VerbatimChar"/>
        </w:rPr>
        <w:t xml:space="preserve">  2.000000  2.333333  2.666667  4.000000  4.500000   5.000000   5.000000</w:t>
      </w:r>
      <w:r>
        <w:br/>
      </w:r>
      <w:r>
        <w:rPr>
          <w:rStyle w:val="VerbatimChar"/>
        </w:rPr>
        <w:t xml:space="preserve">                                                                        </w:t>
      </w:r>
      <w:r>
        <w:br/>
      </w:r>
      <w:r>
        <w:rPr>
          <w:rStyle w:val="VerbatimChar"/>
        </w:rPr>
        <w:t xml:space="preserve">     range        sd     vcoef       mad       IQR       skew       kurt</w:t>
      </w:r>
      <w:r>
        <w:br/>
      </w:r>
      <w:r>
        <w:rPr>
          <w:rStyle w:val="VerbatimChar"/>
        </w:rPr>
        <w:t xml:space="preserve">  4.000000  1.114943  0.304455  1.482600  1.833333  -0.417893  -0.895058</w:t>
      </w:r>
      <w:r>
        <w:br/>
      </w:r>
      <w:r>
        <w:rPr>
          <w:rStyle w:val="VerbatimChar"/>
        </w:rPr>
        <w:t xml:space="preserve">                                                                        </w:t>
      </w:r>
      <w:r>
        <w:br/>
      </w:r>
      <w:r>
        <w:rPr>
          <w:rStyle w:val="VerbatimChar"/>
        </w:rPr>
        <w:t xml:space="preserve">lowest : 1.0 (6), 1.333333, 1.666667 (3), 2.0 (11), 2.333333 (11)</w:t>
      </w:r>
      <w:r>
        <w:br/>
      </w:r>
      <w:r>
        <w:rPr>
          <w:rStyle w:val="VerbatimChar"/>
        </w:rPr>
        <w:t xml:space="preserve">highest: 3.666667 (2), 4.0 (32), 4.333333 (37), 4.666667 (3), 5.0 (52)</w:t>
      </w:r>
      <w:r>
        <w:br/>
      </w:r>
      <w:r>
        <w:br/>
      </w:r>
      <w:r>
        <w:rPr>
          <w:rStyle w:val="VerbatimChar"/>
        </w:rPr>
        <w:t xml:space="preserve">heap(?): remarkable frequency (23.7%) for the mode(s) (= 5)</w:t>
      </w:r>
      <w:r>
        <w:br/>
      </w:r>
      <w:r>
        <w:br/>
      </w:r>
      <w:r>
        <w:rPr>
          <w:rStyle w:val="VerbatimChar"/>
        </w:rPr>
        <w:t xml:space="preserve">' 95%-CI (classic)</w:t>
      </w:r>
    </w:p>
    <w:p>
      <w:pPr>
        <w:pStyle w:val="FirstParagraph"/>
      </w:pPr>
      <w:r>
        <w:drawing>
          <wp:inline>
            <wp:extent cx="5334000" cy="2370666"/>
            <wp:effectExtent b="0" l="0" r="0" t="0"/>
            <wp:docPr descr="" title="" id="37" name="Picture"/>
            <a:graphic>
              <a:graphicData uri="http://schemas.openxmlformats.org/drawingml/2006/picture">
                <pic:pic>
                  <pic:nvPicPr>
                    <pic:cNvPr descr="Survey-Data-Analysis_files/figure-docx/unnamed-chunk-10-1.png" id="38"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numPr>
          <w:ilvl w:val="0"/>
          <w:numId w:val="1008"/>
        </w:numPr>
        <w:pStyle w:val="Compact"/>
      </w:pPr>
      <w:r>
        <w:t xml:space="preserve">The skewness and kurtosis statistics for</w:t>
      </w:r>
      <w:r>
        <w:t xml:space="preserve"> </w:t>
      </w:r>
      <w:r>
        <w:rPr>
          <w:rStyle w:val="VerbatimChar"/>
        </w:rPr>
        <w:t xml:space="preserve">foreign direct investment</w:t>
      </w:r>
      <w:r>
        <w:t xml:space="preserve"> </w:t>
      </w:r>
      <w:r>
        <w:t xml:space="preserve">is -0.418 and -0.895 By implication, the value of the skewness implies that the</w:t>
      </w:r>
      <w:r>
        <w:t xml:space="preserve"> </w:t>
      </w:r>
      <w:r>
        <w:rPr>
          <w:rStyle w:val="VerbatimChar"/>
        </w:rPr>
        <w:t xml:space="preserve">foreign direct investment</w:t>
      </w:r>
      <w:r>
        <w:t xml:space="preserve"> </w:t>
      </w:r>
      <w:r>
        <w:t xml:space="preserve">is right or positively skewed such that the distribution is longer on the right side of its peak than on its left. The measure of the kurtosis (i.e. -0.895) implies that the distribution is</w:t>
      </w:r>
      <w:r>
        <w:t xml:space="preserve"> </w:t>
      </w:r>
      <w:r>
        <w:rPr>
          <w:bCs/>
          <w:b/>
        </w:rPr>
        <w:t xml:space="preserve">Platykurtic</w:t>
      </w:r>
      <w:r>
        <w:t xml:space="preserve"> </w:t>
      </w:r>
      <w:r>
        <w:t xml:space="preserve">or</w:t>
      </w:r>
      <w:r>
        <w:t xml:space="preserve"> </w:t>
      </w:r>
      <w:r>
        <w:rPr>
          <w:bCs/>
          <w:b/>
        </w:rPr>
        <w:t xml:space="preserve">negative kurtosis</w:t>
      </w:r>
      <w:r>
        <w:t xml:space="preserve"> </w:t>
      </w:r>
      <w:r>
        <w:t xml:space="preserve">as the kurtosis is less than 3. Platykurtic distributions have a low frequency of</w:t>
      </w:r>
      <w:r>
        <w:t xml:space="preserve"> </w:t>
      </w:r>
      <w:r>
        <w:rPr>
          <w:rStyle w:val="VerbatimChar"/>
        </w:rPr>
        <w:t xml:space="preserve">outliers</w:t>
      </w:r>
      <w:r>
        <w:t xml:space="preserve">.</w:t>
      </w:r>
    </w:p>
    <w:p>
      <w:pPr>
        <w:pStyle w:val="FirstParagraph"/>
      </w:pPr>
      <w:r>
        <w:rPr>
          <w:bCs/>
          <w:b/>
        </w:rPr>
        <w:t xml:space="preserve">Normality Test</w:t>
      </w:r>
    </w:p>
    <w:p>
      <w:pPr>
        <w:pStyle w:val="SourceCode"/>
      </w:pPr>
      <w:r>
        <w:br/>
      </w:r>
      <w:r>
        <w:rPr>
          <w:rStyle w:val="VerbatimChar"/>
        </w:rPr>
        <w:t xml:space="preserve">    Shapiro-Wilk normality test</w:t>
      </w:r>
      <w:r>
        <w:br/>
      </w:r>
      <w:r>
        <w:br/>
      </w:r>
      <w:r>
        <w:rPr>
          <w:rStyle w:val="VerbatimChar"/>
        </w:rPr>
        <w:t xml:space="preserve">data:  .</w:t>
      </w:r>
      <w:r>
        <w:br/>
      </w:r>
      <w:r>
        <w:rPr>
          <w:rStyle w:val="VerbatimChar"/>
        </w:rPr>
        <w:t xml:space="preserve">W = 0.90337, p-value = 1.072e-10</w:t>
      </w:r>
    </w:p>
    <w:p>
      <w:pPr>
        <w:numPr>
          <w:ilvl w:val="0"/>
          <w:numId w:val="1009"/>
        </w:numPr>
        <w:pStyle w:val="Compact"/>
      </w:pPr>
      <w:r>
        <w:t xml:space="preserve">The</w:t>
      </w:r>
      <w:r>
        <w:t xml:space="preserve"> </w:t>
      </w:r>
      <w:r>
        <w:rPr>
          <w:rStyle w:val="VerbatimChar"/>
        </w:rPr>
        <w:t xml:space="preserve">shapiro test</w:t>
      </w:r>
      <w:r>
        <w:t xml:space="preserve"> </w:t>
      </w:r>
      <w:r>
        <w:t xml:space="preserve">statistic above shows that the</w:t>
      </w:r>
      <w:r>
        <w:t xml:space="preserve"> </w:t>
      </w:r>
      <w:r>
        <w:rPr>
          <w:rStyle w:val="VerbatimChar"/>
        </w:rPr>
        <w:t xml:space="preserve">Foreign direct investment</w:t>
      </w:r>
      <w:r>
        <w:t xml:space="preserve"> </w:t>
      </w:r>
      <w:r>
        <w:t xml:space="preserve">variable is significantly different from a normal distribution as the p-value is lower than 0.05.</w:t>
      </w:r>
    </w:p>
    <w:p>
      <w:r>
        <w:pict>
          <v:rect style="width:0;height:1.5pt" o:hralign="center" o:hrstd="t" o:hr="t"/>
        </w:pict>
      </w:r>
    </w:p>
    <w:bookmarkEnd w:id="39"/>
    <w:bookmarkEnd w:id="40"/>
    <w:bookmarkStart w:id="45" w:name="reliability-of-the-scale"/>
    <w:p>
      <w:pPr>
        <w:pStyle w:val="Heading2"/>
      </w:pPr>
      <w:r>
        <w:t xml:space="preserve">Reliability of the scale</w:t>
      </w:r>
    </w:p>
    <w:p>
      <w:pPr>
        <w:pStyle w:val="SourceCode"/>
      </w:pPr>
      <w:r>
        <w:rPr>
          <w:rStyle w:val="VerbatimChar"/>
        </w:rPr>
        <w:t xml:space="preserve">Some items ( CE1 CE2 CE3 CE4 CE5 ) were negatively correlated with the total scale and </w:t>
      </w:r>
      <w:r>
        <w:br/>
      </w:r>
      <w:r>
        <w:rPr>
          <w:rStyle w:val="VerbatimChar"/>
        </w:rPr>
        <w:t xml:space="preserve">probably should be reversed.  </w:t>
      </w:r>
      <w:r>
        <w:br/>
      </w:r>
      <w:r>
        <w:rPr>
          <w:rStyle w:val="VerbatimChar"/>
        </w:rPr>
        <w:t xml:space="preserve">To do this, run the function again with the 'check.keys=TRUE' option</w:t>
      </w:r>
    </w:p>
    <w:p>
      <w:pPr>
        <w:pStyle w:val="SourceCode"/>
      </w:pPr>
      <w:r>
        <w:br/>
      </w:r>
      <w:r>
        <w:rPr>
          <w:rStyle w:val="VerbatimChar"/>
        </w:rPr>
        <w:t xml:space="preserve">Reliability analysis   </w:t>
      </w:r>
      <w:r>
        <w:br/>
      </w:r>
      <w:r>
        <w:rPr>
          <w:rStyle w:val="VerbatimChar"/>
        </w:rPr>
        <w:t xml:space="preserve">Call: psych::alpha(x = questions)</w:t>
      </w:r>
      <w:r>
        <w:br/>
      </w:r>
      <w:r>
        <w:br/>
      </w:r>
      <w:r>
        <w:rPr>
          <w:rStyle w:val="VerbatimChar"/>
        </w:rPr>
        <w:t xml:space="preserve">  raw_alpha std.alpha G6(smc) average_r S/N   ase mean   sd median_r</w:t>
      </w:r>
      <w:r>
        <w:br/>
      </w:r>
      <w:r>
        <w:rPr>
          <w:rStyle w:val="VerbatimChar"/>
        </w:rPr>
        <w:t xml:space="preserve">      0.81      0.83    0.95      0.21 4.9 0.018  2.6 0.35    0.042</w:t>
      </w:r>
      <w:r>
        <w:br/>
      </w:r>
      <w:r>
        <w:br/>
      </w:r>
      <w:r>
        <w:rPr>
          <w:rStyle w:val="VerbatimChar"/>
        </w:rPr>
        <w:t xml:space="preserve">    95% confidence boundaries </w:t>
      </w:r>
      <w:r>
        <w:br/>
      </w:r>
      <w:r>
        <w:rPr>
          <w:rStyle w:val="VerbatimChar"/>
        </w:rPr>
        <w:t xml:space="preserve">         lower alpha upper</w:t>
      </w:r>
      <w:r>
        <w:br/>
      </w:r>
      <w:r>
        <w:rPr>
          <w:rStyle w:val="VerbatimChar"/>
        </w:rPr>
        <w:t xml:space="preserve">Feldt     0.78  0.81  0.85</w:t>
      </w:r>
      <w:r>
        <w:br/>
      </w:r>
      <w:r>
        <w:rPr>
          <w:rStyle w:val="VerbatimChar"/>
        </w:rPr>
        <w:t xml:space="preserve">Duhachek  0.78  0.81  0.85</w:t>
      </w:r>
      <w:r>
        <w:br/>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LFE1      0.80      0.81    0.94      0.20 4.3    0.020  0.11 0.030</w:t>
      </w:r>
      <w:r>
        <w:br/>
      </w:r>
      <w:r>
        <w:rPr>
          <w:rStyle w:val="VerbatimChar"/>
        </w:rPr>
        <w:t xml:space="preserve">LFE2      0.80      0.81    0.94      0.20 4.3    0.020  0.11 0.030</w:t>
      </w:r>
      <w:r>
        <w:br/>
      </w:r>
      <w:r>
        <w:rPr>
          <w:rStyle w:val="VerbatimChar"/>
        </w:rPr>
        <w:t xml:space="preserve">LFE3      0.80      0.81    0.94      0.20 4.3    0.019  0.11 0.030</w:t>
      </w:r>
      <w:r>
        <w:br/>
      </w:r>
      <w:r>
        <w:rPr>
          <w:rStyle w:val="VerbatimChar"/>
        </w:rPr>
        <w:t xml:space="preserve">LFE4      0.80      0.81    0.94      0.20 4.3    0.019  0.11 0.030</w:t>
      </w:r>
      <w:r>
        <w:br/>
      </w:r>
      <w:r>
        <w:rPr>
          <w:rStyle w:val="VerbatimChar"/>
        </w:rPr>
        <w:t xml:space="preserve">LFE5      0.80      0.82    0.95      0.21 4.5    0.019  0.12 0.041</w:t>
      </w:r>
      <w:r>
        <w:br/>
      </w:r>
      <w:r>
        <w:rPr>
          <w:rStyle w:val="VerbatimChar"/>
        </w:rPr>
        <w:t xml:space="preserve">AQ1       0.79      0.81    0.94      0.20 4.3    0.020  0.11 0.040</w:t>
      </w:r>
      <w:r>
        <w:br/>
      </w:r>
      <w:r>
        <w:rPr>
          <w:rStyle w:val="VerbatimChar"/>
        </w:rPr>
        <w:t xml:space="preserve">AQ2       0.80      0.82    0.95      0.21 4.5    0.019  0.11 0.041</w:t>
      </w:r>
      <w:r>
        <w:br/>
      </w:r>
      <w:r>
        <w:rPr>
          <w:rStyle w:val="VerbatimChar"/>
        </w:rPr>
        <w:t xml:space="preserve">AQ3       0.78      0.81    0.94      0.20 4.2    0.021  0.11 0.035</w:t>
      </w:r>
      <w:r>
        <w:br/>
      </w:r>
      <w:r>
        <w:rPr>
          <w:rStyle w:val="VerbatimChar"/>
        </w:rPr>
        <w:t xml:space="preserve">AQ4       0.80      0.81    0.95      0.20 4.4    0.020  0.12 0.041</w:t>
      </w:r>
      <w:r>
        <w:br/>
      </w:r>
      <w:r>
        <w:rPr>
          <w:rStyle w:val="VerbatimChar"/>
        </w:rPr>
        <w:t xml:space="preserve">AQ5       0.78      0.81    0.94      0.20 4.2    0.021  0.11 0.030</w:t>
      </w:r>
      <w:r>
        <w:br/>
      </w:r>
      <w:r>
        <w:rPr>
          <w:rStyle w:val="VerbatimChar"/>
        </w:rPr>
        <w:t xml:space="preserve">FD1       0.82      0.83    0.95      0.23 5.0    0.017  0.12 0.043</w:t>
      </w:r>
      <w:r>
        <w:br/>
      </w:r>
      <w:r>
        <w:rPr>
          <w:rStyle w:val="VerbatimChar"/>
        </w:rPr>
        <w:t xml:space="preserve">FD2       0.82      0.83    0.94      0.23 5.0    0.017  0.12 0.052</w:t>
      </w:r>
      <w:r>
        <w:br/>
      </w:r>
      <w:r>
        <w:rPr>
          <w:rStyle w:val="VerbatimChar"/>
        </w:rPr>
        <w:t xml:space="preserve">FD3       0.81      0.83    0.96      0.23 5.0    0.018  0.12 0.045</w:t>
      </w:r>
      <w:r>
        <w:br/>
      </w:r>
      <w:r>
        <w:rPr>
          <w:rStyle w:val="VerbatimChar"/>
        </w:rPr>
        <w:t xml:space="preserve">CE1       0.82      0.83    0.95      0.23 5.1    0.018  0.12 0.067</w:t>
      </w:r>
      <w:r>
        <w:br/>
      </w:r>
      <w:r>
        <w:rPr>
          <w:rStyle w:val="VerbatimChar"/>
        </w:rPr>
        <w:t xml:space="preserve">CE2       0.82      0.84    0.96      0.23 5.2    0.018  0.12 0.067</w:t>
      </w:r>
      <w:r>
        <w:br/>
      </w:r>
      <w:r>
        <w:rPr>
          <w:rStyle w:val="VerbatimChar"/>
        </w:rPr>
        <w:t xml:space="preserve">CE3       0.82      0.84    0.96      0.23 5.1    0.018  0.12 0.067</w:t>
      </w:r>
      <w:r>
        <w:br/>
      </w:r>
      <w:r>
        <w:rPr>
          <w:rStyle w:val="VerbatimChar"/>
        </w:rPr>
        <w:t xml:space="preserve">CE4       0.82      0.84    0.95      0.23 5.1    0.018  0.12 0.067</w:t>
      </w:r>
      <w:r>
        <w:br/>
      </w:r>
      <w:r>
        <w:rPr>
          <w:rStyle w:val="VerbatimChar"/>
        </w:rPr>
        <w:t xml:space="preserve">CE5       0.82      0.83    0.95      0.23 5.0    0.018  0.12 0.054</w:t>
      </w:r>
      <w:r>
        <w:br/>
      </w:r>
      <w:r>
        <w:br/>
      </w:r>
      <w:r>
        <w:rPr>
          <w:rStyle w:val="VerbatimChar"/>
        </w:rPr>
        <w:t xml:space="preserve"> Item statistics </w:t>
      </w:r>
      <w:r>
        <w:br/>
      </w:r>
      <w:r>
        <w:rPr>
          <w:rStyle w:val="VerbatimChar"/>
        </w:rPr>
        <w:t xml:space="preserve">       n raw.r std.r r.cor r.drop mean   sd</w:t>
      </w:r>
      <w:r>
        <w:br/>
      </w:r>
      <w:r>
        <w:rPr>
          <w:rStyle w:val="VerbatimChar"/>
        </w:rPr>
        <w:t xml:space="preserve">LFE1 219 0.662  0.72  0.73 0.6136  1.5 0.50</w:t>
      </w:r>
      <w:r>
        <w:br/>
      </w:r>
      <w:r>
        <w:rPr>
          <w:rStyle w:val="VerbatimChar"/>
        </w:rPr>
        <w:t xml:space="preserve">LFE2 219 0.651  0.69  0.71 0.6011  1.5 0.50</w:t>
      </w:r>
      <w:r>
        <w:br/>
      </w:r>
      <w:r>
        <w:rPr>
          <w:rStyle w:val="VerbatimChar"/>
        </w:rPr>
        <w:t xml:space="preserve">LFE3 219 0.643  0.70  0.72 0.5916  1.5 0.50</w:t>
      </w:r>
      <w:r>
        <w:br/>
      </w:r>
      <w:r>
        <w:rPr>
          <w:rStyle w:val="VerbatimChar"/>
        </w:rPr>
        <w:t xml:space="preserve">LFE4 219 0.631  0.68  0.69 0.5783  1.5 0.50</w:t>
      </w:r>
      <w:r>
        <w:br/>
      </w:r>
      <w:r>
        <w:rPr>
          <w:rStyle w:val="VerbatimChar"/>
        </w:rPr>
        <w:t xml:space="preserve">LFE5 219 0.501  0.56  0.53 0.4379  1.4 0.49</w:t>
      </w:r>
      <w:r>
        <w:br/>
      </w:r>
      <w:r>
        <w:rPr>
          <w:rStyle w:val="VerbatimChar"/>
        </w:rPr>
        <w:t xml:space="preserve">AQ1  219 0.717  0.72  0.72 0.6449  1.6 0.80</w:t>
      </w:r>
      <w:r>
        <w:br/>
      </w:r>
      <w:r>
        <w:rPr>
          <w:rStyle w:val="VerbatimChar"/>
        </w:rPr>
        <w:t xml:space="preserve">AQ2  219 0.590  0.60  0.60 0.5192  1.5 0.62</w:t>
      </w:r>
      <w:r>
        <w:br/>
      </w:r>
      <w:r>
        <w:rPr>
          <w:rStyle w:val="VerbatimChar"/>
        </w:rPr>
        <w:t xml:space="preserve">AQ3  219 0.759  0.77  0.78 0.6949  1.6 0.81</w:t>
      </w:r>
      <w:r>
        <w:br/>
      </w:r>
      <w:r>
        <w:rPr>
          <w:rStyle w:val="VerbatimChar"/>
        </w:rPr>
        <w:t xml:space="preserve">AQ4  219 0.643  0.65  0.65 0.5810  1.6 0.60</w:t>
      </w:r>
      <w:r>
        <w:br/>
      </w:r>
      <w:r>
        <w:rPr>
          <w:rStyle w:val="VerbatimChar"/>
        </w:rPr>
        <w:t xml:space="preserve">AQ5  219 0.768  0.76  0.77 0.7017  1.8 0.86</w:t>
      </w:r>
      <w:r>
        <w:br/>
      </w:r>
      <w:r>
        <w:rPr>
          <w:rStyle w:val="VerbatimChar"/>
        </w:rPr>
        <w:t xml:space="preserve">FD1  219 0.553  0.32  0.32 0.3816  3.5 1.30</w:t>
      </w:r>
      <w:r>
        <w:br/>
      </w:r>
      <w:r>
        <w:rPr>
          <w:rStyle w:val="VerbatimChar"/>
        </w:rPr>
        <w:t xml:space="preserve">FD2  219 0.550  0.31  0.31 0.3733  3.4 1.33</w:t>
      </w:r>
      <w:r>
        <w:br/>
      </w:r>
      <w:r>
        <w:rPr>
          <w:rStyle w:val="VerbatimChar"/>
        </w:rPr>
        <w:t xml:space="preserve">FD3  219 0.488  0.30  0.26 0.3554  4.2 0.97</w:t>
      </w:r>
      <w:r>
        <w:br/>
      </w:r>
      <w:r>
        <w:rPr>
          <w:rStyle w:val="VerbatimChar"/>
        </w:rPr>
        <w:t xml:space="preserve">CE1  219 0.086  0.28  0.25 0.0290  3.9 0.36</w:t>
      </w:r>
      <w:r>
        <w:br/>
      </w:r>
      <w:r>
        <w:rPr>
          <w:rStyle w:val="VerbatimChar"/>
        </w:rPr>
        <w:t xml:space="preserve">CE2  219 0.046  0.23  0.17 0.0150  4.0 0.19</w:t>
      </w:r>
      <w:r>
        <w:br/>
      </w:r>
      <w:r>
        <w:rPr>
          <w:rStyle w:val="VerbatimChar"/>
        </w:rPr>
        <w:t xml:space="preserve">CE3  219 0.114  0.28  0.23 0.0528  3.8 0.38</w:t>
      </w:r>
      <w:r>
        <w:br/>
      </w:r>
      <w:r>
        <w:rPr>
          <w:rStyle w:val="VerbatimChar"/>
        </w:rPr>
        <w:t xml:space="preserve">CE4  219 0.061  0.27  0.25 0.0055  3.9 0.35</w:t>
      </w:r>
      <w:r>
        <w:br/>
      </w:r>
      <w:r>
        <w:rPr>
          <w:rStyle w:val="VerbatimChar"/>
        </w:rPr>
        <w:t xml:space="preserve">CE5  219 0.142  0.29  0.25 0.0879  3.9 0.34</w:t>
      </w:r>
      <w:r>
        <w:br/>
      </w:r>
      <w:r>
        <w:br/>
      </w:r>
      <w:r>
        <w:rPr>
          <w:rStyle w:val="VerbatimChar"/>
        </w:rPr>
        <w:t xml:space="preserve">Non missing response frequency for each item</w:t>
      </w:r>
      <w:r>
        <w:br/>
      </w:r>
      <w:r>
        <w:rPr>
          <w:rStyle w:val="VerbatimChar"/>
        </w:rPr>
        <w:t xml:space="preserve">        1    2    3    4    5 miss</w:t>
      </w:r>
      <w:r>
        <w:br/>
      </w:r>
      <w:r>
        <w:rPr>
          <w:rStyle w:val="VerbatimChar"/>
        </w:rPr>
        <w:t xml:space="preserve">LFE1 0.54 0.46 0.00 0.00 0.00    0</w:t>
      </w:r>
      <w:r>
        <w:br/>
      </w:r>
      <w:r>
        <w:rPr>
          <w:rStyle w:val="VerbatimChar"/>
        </w:rPr>
        <w:t xml:space="preserve">LFE2 0.53 0.47 0.00 0.00 0.00    0</w:t>
      </w:r>
      <w:r>
        <w:br/>
      </w:r>
      <w:r>
        <w:rPr>
          <w:rStyle w:val="VerbatimChar"/>
        </w:rPr>
        <w:t xml:space="preserve">LFE3 0.53 0.47 0.00 0.00 0.00    0</w:t>
      </w:r>
      <w:r>
        <w:br/>
      </w:r>
      <w:r>
        <w:rPr>
          <w:rStyle w:val="VerbatimChar"/>
        </w:rPr>
        <w:t xml:space="preserve">LFE4 0.53 0.47 0.00 0.00 0.00    0</w:t>
      </w:r>
      <w:r>
        <w:br/>
      </w:r>
      <w:r>
        <w:rPr>
          <w:rStyle w:val="VerbatimChar"/>
        </w:rPr>
        <w:t xml:space="preserve">LFE5 0.59 0.41 0.00 0.00 0.00    0</w:t>
      </w:r>
      <w:r>
        <w:br/>
      </w:r>
      <w:r>
        <w:rPr>
          <w:rStyle w:val="VerbatimChar"/>
        </w:rPr>
        <w:t xml:space="preserve">AQ1  0.55 0.26 0.17 0.01 0.00    0</w:t>
      </w:r>
      <w:r>
        <w:br/>
      </w:r>
      <w:r>
        <w:rPr>
          <w:rStyle w:val="VerbatimChar"/>
        </w:rPr>
        <w:t xml:space="preserve">AQ2  0.56 0.39 0.04 0.01 0.00    0</w:t>
      </w:r>
      <w:r>
        <w:br/>
      </w:r>
      <w:r>
        <w:rPr>
          <w:rStyle w:val="VerbatimChar"/>
        </w:rPr>
        <w:t xml:space="preserve">AQ3  0.56 0.25 0.19 0.01 0.00    0</w:t>
      </w:r>
      <w:r>
        <w:br/>
      </w:r>
      <w:r>
        <w:rPr>
          <w:rStyle w:val="VerbatimChar"/>
        </w:rPr>
        <w:t xml:space="preserve">AQ4  0.46 0.50 0.03 0.01 0.00    0</w:t>
      </w:r>
      <w:r>
        <w:br/>
      </w:r>
      <w:r>
        <w:rPr>
          <w:rStyle w:val="VerbatimChar"/>
        </w:rPr>
        <w:t xml:space="preserve">AQ5  0.47 0.26 0.26 0.01 0.00    0</w:t>
      </w:r>
      <w:r>
        <w:br/>
      </w:r>
      <w:r>
        <w:rPr>
          <w:rStyle w:val="VerbatimChar"/>
        </w:rPr>
        <w:t xml:space="preserve">FD1  0.08 0.21 0.12 0.32 0.26    0</w:t>
      </w:r>
      <w:r>
        <w:br/>
      </w:r>
      <w:r>
        <w:rPr>
          <w:rStyle w:val="VerbatimChar"/>
        </w:rPr>
        <w:t xml:space="preserve">FD2  0.05 0.37 0.00 0.32 0.26    0</w:t>
      </w:r>
      <w:r>
        <w:br/>
      </w:r>
      <w:r>
        <w:rPr>
          <w:rStyle w:val="VerbatimChar"/>
        </w:rPr>
        <w:t xml:space="preserve">FD3  0.04 0.05 0.02 0.49 0.40    0</w:t>
      </w:r>
      <w:r>
        <w:br/>
      </w:r>
      <w:r>
        <w:rPr>
          <w:rStyle w:val="VerbatimChar"/>
        </w:rPr>
        <w:t xml:space="preserve">CE1  0.00 0.01 0.11 0.89 0.00    0</w:t>
      </w:r>
      <w:r>
        <w:br/>
      </w:r>
      <w:r>
        <w:rPr>
          <w:rStyle w:val="VerbatimChar"/>
        </w:rPr>
        <w:t xml:space="preserve">CE2  0.00 0.01 0.00 0.99 0.00    0</w:t>
      </w:r>
      <w:r>
        <w:br/>
      </w:r>
      <w:r>
        <w:rPr>
          <w:rStyle w:val="VerbatimChar"/>
        </w:rPr>
        <w:t xml:space="preserve">CE3  0.00 0.01 0.13 0.86 0.00    0</w:t>
      </w:r>
      <w:r>
        <w:br/>
      </w:r>
      <w:r>
        <w:rPr>
          <w:rStyle w:val="VerbatimChar"/>
        </w:rPr>
        <w:t xml:space="preserve">CE4  0.00 0.01 0.10 0.89 0.00    0</w:t>
      </w:r>
      <w:r>
        <w:br/>
      </w:r>
      <w:r>
        <w:rPr>
          <w:rStyle w:val="VerbatimChar"/>
        </w:rPr>
        <w:t xml:space="preserve">CE5  0.00 0.01 0.09 0.90 0.00    0</w:t>
      </w:r>
    </w:p>
    <w:bookmarkStart w:id="41" w:name="X4571c3eb6955b18cccaad4c56db48d2d47ffcc6"/>
    <w:p>
      <w:pPr>
        <w:pStyle w:val="Heading3"/>
      </w:pPr>
      <w:r>
        <w:t xml:space="preserve">How to interpret</w:t>
      </w:r>
      <w:r>
        <w:t xml:space="preserve"> </w:t>
      </w:r>
      <w:r>
        <w:t xml:space="preserve">‘</w:t>
      </w:r>
      <w:r>
        <w:t xml:space="preserve">Reliability if an item is dropped</w:t>
      </w:r>
      <w:r>
        <w:t xml:space="preserve">’</w:t>
      </w:r>
      <w:r>
        <w:t xml:space="preserve">?</w:t>
      </w:r>
    </w:p>
    <w:p>
      <w:pPr>
        <w:numPr>
          <w:ilvl w:val="0"/>
          <w:numId w:val="1010"/>
        </w:numPr>
      </w:pPr>
      <w:r>
        <w:t xml:space="preserve">The overall</w:t>
      </w:r>
      <w:r>
        <w:t xml:space="preserve"> </w:t>
      </w:r>
      <m:oMath>
        <m:r>
          <m:t>α</m:t>
        </m:r>
      </m:oMath>
      <w:r>
        <w:t xml:space="preserve"> </w:t>
      </w:r>
      <w:r>
        <w:t xml:space="preserve">(raw_alpha) is 0.8132048. Each row refers to each item and has a raw alpha associated—this refers to the overall</w:t>
      </w:r>
      <w:r>
        <w:t xml:space="preserve"> </w:t>
      </w:r>
      <m:oMath>
        <m:r>
          <m:t>α</m:t>
        </m:r>
      </m:oMath>
      <w:r>
        <w:t xml:space="preserve"> </w:t>
      </w:r>
      <w:r>
        <w:t xml:space="preserve">when that particular item has been dropped/deleted. For example, the first row refers to</w:t>
      </w:r>
      <w:r>
        <w:t xml:space="preserve"> </w:t>
      </w:r>
      <w:r>
        <w:rPr>
          <w:rStyle w:val="VerbatimChar"/>
        </w:rPr>
        <w:t xml:space="preserve">LFE1</w:t>
      </w:r>
      <w:r>
        <w:t xml:space="preserve">, and if it is dropped, the overall</w:t>
      </w:r>
      <w:r>
        <w:t xml:space="preserve"> </w:t>
      </w:r>
      <m:oMath>
        <m:r>
          <m:t>α</m:t>
        </m:r>
      </m:oMath>
      <w:r>
        <w:t xml:space="preserve"> </w:t>
      </w:r>
      <w:r>
        <w:t xml:space="preserve">becomes 0.7962759, which reflects lower reliability, so we want to keep</w:t>
      </w:r>
      <w:r>
        <w:t xml:space="preserve"> </w:t>
      </w:r>
      <w:r>
        <w:rPr>
          <w:rStyle w:val="VerbatimChar"/>
        </w:rPr>
        <w:t xml:space="preserve">LFE1</w:t>
      </w:r>
    </w:p>
    <w:p>
      <w:pPr>
        <w:numPr>
          <w:ilvl w:val="0"/>
          <w:numId w:val="1010"/>
        </w:numPr>
      </w:pPr>
      <w:r>
        <w:t xml:space="preserve">We are checking whether any of these raw alpha values are greater than the overall</w:t>
      </w:r>
      <w:r>
        <w:t xml:space="preserve"> </w:t>
      </w:r>
      <m:oMath>
        <m:r>
          <m:t>α</m:t>
        </m:r>
      </m:oMath>
      <w:r>
        <w:t xml:space="preserve"> </w:t>
      </w:r>
      <w:r>
        <w:t xml:space="preserve">of 0.8132048; if yes, this means that dropping that particular item will increase the overall</w:t>
      </w:r>
      <w:r>
        <w:t xml:space="preserve"> </w:t>
      </w:r>
      <m:oMath>
        <m:r>
          <m:t>α</m:t>
        </m:r>
      </m:oMath>
      <w:r>
        <w:t xml:space="preserve"> </w:t>
      </w:r>
      <w:r>
        <w:t xml:space="preserve">of the scale.</w:t>
      </w:r>
    </w:p>
    <w:p>
      <w:pPr>
        <w:numPr>
          <w:ilvl w:val="0"/>
          <w:numId w:val="1010"/>
        </w:numPr>
      </w:pPr>
      <w:r>
        <w:t xml:space="preserve">If item</w:t>
      </w:r>
      <w:r>
        <w:t xml:space="preserve"> </w:t>
      </w:r>
      <w:r>
        <w:rPr>
          <w:rStyle w:val="VerbatimChar"/>
        </w:rPr>
        <w:t xml:space="preserve">CE4</w:t>
      </w:r>
      <w:r>
        <w:t xml:space="preserve"> </w:t>
      </w:r>
      <w:r>
        <w:t xml:space="preserve">is dropped, the</w:t>
      </w:r>
      <w:r>
        <w:t xml:space="preserve"> </w:t>
      </w:r>
      <m:oMath>
        <m:r>
          <m:t>α</m:t>
        </m:r>
      </m:oMath>
      <w:r>
        <w:t xml:space="preserve"> </w:t>
      </w:r>
      <w:r>
        <w:t xml:space="preserve">becomes 0.8184122 which is the highest value that the</w:t>
      </w:r>
      <w:r>
        <w:t xml:space="preserve"> </w:t>
      </w:r>
      <m:oMath>
        <m:r>
          <m:t>α</m:t>
        </m:r>
      </m:oMath>
      <w:r>
        <w:t xml:space="preserve"> </w:t>
      </w:r>
      <w:r>
        <w:t xml:space="preserve">could assume. Thus, we can drop the item and recalaculate the</w:t>
      </w:r>
      <w:r>
        <w:t xml:space="preserve"> </w:t>
      </w:r>
      <w:r>
        <w:rPr>
          <w:rStyle w:val="VerbatimChar"/>
        </w:rPr>
        <w:t xml:space="preserve">cronbach-alpha</w:t>
      </w:r>
      <w:r>
        <w:t xml:space="preserve">.</w:t>
      </w:r>
    </w:p>
    <w:p>
      <w:pPr>
        <w:numPr>
          <w:ilvl w:val="0"/>
          <w:numId w:val="1010"/>
        </w:numPr>
      </w:pPr>
      <w:r>
        <w:t xml:space="preserve">The other columns of this table refer to how the other statistics will change if that particular item has been dropped/deleted.</w:t>
      </w:r>
    </w:p>
    <w:bookmarkEnd w:id="41"/>
    <w:bookmarkStart w:id="42" w:name="Xe60c33b9a76b82d5661e4c5fcf84c220cc280f2"/>
    <w:p>
      <w:pPr>
        <w:pStyle w:val="Heading3"/>
      </w:pPr>
      <w:r>
        <w:t xml:space="preserve">How to interpret the final frequency table?</w:t>
      </w:r>
    </w:p>
    <w:p>
      <w:pPr>
        <w:pStyle w:val="FirstParagraph"/>
      </w:pPr>
      <w:r>
        <w:t xml:space="preserve">This table tells us what percentage of people gave each response to each of the items (i.e., since if you have a 5-point scale, then it tells you how many percent of responses were 1, 2, 3, 4, or 5).</w:t>
      </w:r>
      <w:r>
        <w:t xml:space="preserve"> </w:t>
      </w:r>
      <w:r>
        <w:t xml:space="preserve">This helps you check the distribution of responses and whether everyone is giving the same responses (which will lead to low reliability).</w:t>
      </w:r>
    </w:p>
    <w:bookmarkEnd w:id="42"/>
    <w:bookmarkStart w:id="43" w:name="items-to-be-dropped"/>
    <w:p>
      <w:pPr>
        <w:pStyle w:val="Heading3"/>
      </w:pPr>
      <w:r>
        <w:t xml:space="preserve">Items to be dropped</w:t>
      </w:r>
    </w:p>
    <w:p>
      <w:pPr>
        <w:numPr>
          <w:ilvl w:val="0"/>
          <w:numId w:val="1011"/>
        </w:numPr>
        <w:pStyle w:val="Compact"/>
      </w:pPr>
      <w:r>
        <w:t xml:space="preserve">Item to be dropped is</w:t>
      </w:r>
      <w:r>
        <w:t xml:space="preserve"> </w:t>
      </w:r>
      <w:r>
        <w:rPr>
          <w:rStyle w:val="VerbatimChar"/>
        </w:rPr>
        <w:t xml:space="preserve">CE4</w:t>
      </w:r>
    </w:p>
    <w:bookmarkEnd w:id="43"/>
    <w:bookmarkStart w:id="44" w:name="redo-reliability"/>
    <w:p>
      <w:pPr>
        <w:pStyle w:val="Heading3"/>
      </w:pPr>
      <w:r>
        <w:t xml:space="preserve">Redo Reliability</w:t>
      </w:r>
    </w:p>
    <w:p>
      <w:pPr>
        <w:pStyle w:val="FirstParagraph"/>
      </w:pPr>
      <w:r>
        <w:t xml:space="preserve">Below we redo the reliability analysis by removing the item above</w:t>
      </w:r>
    </w:p>
    <w:p>
      <w:pPr>
        <w:pStyle w:val="SourceCode"/>
      </w:pPr>
      <w:r>
        <w:rPr>
          <w:rStyle w:val="VerbatimChar"/>
        </w:rPr>
        <w:t xml:space="preserve">Some items ( CE1 CE2 CE3 CE5 ) were negatively correlated with the total scale and </w:t>
      </w:r>
      <w:r>
        <w:br/>
      </w:r>
      <w:r>
        <w:rPr>
          <w:rStyle w:val="VerbatimChar"/>
        </w:rPr>
        <w:t xml:space="preserve">probably should be reversed.  </w:t>
      </w:r>
      <w:r>
        <w:br/>
      </w:r>
      <w:r>
        <w:rPr>
          <w:rStyle w:val="VerbatimChar"/>
        </w:rPr>
        <w:t xml:space="preserve">To do this, run the function again with the 'check.keys=TRUE' option</w:t>
      </w:r>
    </w:p>
    <w:p>
      <w:pPr>
        <w:numPr>
          <w:ilvl w:val="0"/>
          <w:numId w:val="1012"/>
        </w:numPr>
        <w:pStyle w:val="Compact"/>
      </w:pPr>
      <w:r>
        <w:t xml:space="preserve">The raw alpha is now 0.8184122.</w:t>
      </w:r>
    </w:p>
    <w:p>
      <w:r>
        <w:pict>
          <v:rect style="width:0;height:1.5pt" o:hralign="center" o:hrstd="t" o:hr="t"/>
        </w:pict>
      </w:r>
    </w:p>
    <w:bookmarkEnd w:id="44"/>
    <w:bookmarkEnd w:id="45"/>
    <w:bookmarkStart w:id="59" w:name="factor-analysis"/>
    <w:p>
      <w:pPr>
        <w:pStyle w:val="Heading2"/>
      </w:pPr>
      <w:r>
        <w:t xml:space="preserve">Factor Analysis</w:t>
      </w:r>
    </w:p>
    <w:bookmarkStart w:id="49" w:name="parallel-analysis"/>
    <w:p>
      <w:pPr>
        <w:pStyle w:val="Heading3"/>
      </w:pPr>
      <w:r>
        <w:t xml:space="preserve">Parallel Analysis</w:t>
      </w:r>
    </w:p>
    <w:p>
      <w:pPr>
        <w:pStyle w:val="FirstParagraph"/>
      </w:pPr>
      <w:r>
        <w:drawing>
          <wp:inline>
            <wp:extent cx="5334000" cy="2370666"/>
            <wp:effectExtent b="0" l="0" r="0" t="0"/>
            <wp:docPr descr="" title="" id="47" name="Picture"/>
            <a:graphic>
              <a:graphicData uri="http://schemas.openxmlformats.org/drawingml/2006/picture">
                <pic:pic>
                  <pic:nvPicPr>
                    <pic:cNvPr descr="Survey-Data-Analysis_files/figure-docx/unnamed-chunk-14-1.png" id="48" name="Picture"/>
                    <pic:cNvPicPr>
                      <a:picLocks noChangeArrowheads="1" noChangeAspect="1"/>
                    </pic:cNvPicPr>
                  </pic:nvPicPr>
                  <pic:blipFill>
                    <a:blip r:embed="rId46"/>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4  and the number of components =  NA </w:t>
      </w:r>
    </w:p>
    <w:p>
      <w:pPr>
        <w:pStyle w:val="FirstParagraph"/>
      </w:pPr>
      <w:r>
        <w:t xml:space="preserve">The blue line shows eigenvalues of actual data and the red lines (placed on top of each other) show simulated and resampled data. Here we look at the large drops in the actual data and spot the point where it levels off to the right. Also we locate the point of inflection – the point where the gap between simulated data and actual data tends to be minimum.</w:t>
      </w:r>
    </w:p>
    <w:p>
      <w:pPr>
        <w:pStyle w:val="BodyText"/>
      </w:pPr>
      <w:r>
        <w:t xml:space="preserve">Looking at this plot and parallel analysis, anywhere between 3 to 5 factors would be good choice.</w:t>
      </w:r>
    </w:p>
    <w:bookmarkEnd w:id="49"/>
    <w:bookmarkStart w:id="53" w:name="correlation"/>
    <w:p>
      <w:pPr>
        <w:pStyle w:val="Heading3"/>
      </w:pPr>
      <w:r>
        <w:t xml:space="preserve">Correlation</w:t>
      </w:r>
    </w:p>
    <w:p>
      <w:pPr>
        <w:pStyle w:val="FirstParagraph"/>
      </w:pPr>
      <w:r>
        <w:drawing>
          <wp:inline>
            <wp:extent cx="5334000" cy="3200400"/>
            <wp:effectExtent b="0" l="0" r="0" t="0"/>
            <wp:docPr descr="" title="" id="51" name="Picture"/>
            <a:graphic>
              <a:graphicData uri="http://schemas.openxmlformats.org/drawingml/2006/picture">
                <pic:pic>
                  <pic:nvPicPr>
                    <pic:cNvPr descr="Survey-Data-Analysis_files/figure-docx/unnamed-chunk-15-1.png" id="52" name="Picture"/>
                    <pic:cNvPicPr>
                      <a:picLocks noChangeArrowheads="1" noChangeAspect="1"/>
                    </pic:cNvPicPr>
                  </pic:nvPicPr>
                  <pic:blipFill>
                    <a:blip r:embed="rId50"/>
                    <a:stretch>
                      <a:fillRect/>
                    </a:stretch>
                  </pic:blipFill>
                  <pic:spPr bwMode="auto">
                    <a:xfrm>
                      <a:off x="0" y="0"/>
                      <a:ext cx="5334000" cy="3200400"/>
                    </a:xfrm>
                    <a:prstGeom prst="rect">
                      <a:avLst/>
                    </a:prstGeom>
                    <a:noFill/>
                    <a:ln w="9525">
                      <a:noFill/>
                      <a:headEnd/>
                      <a:tailEnd/>
                    </a:ln>
                  </pic:spPr>
                </pic:pic>
              </a:graphicData>
            </a:graphic>
          </wp:inline>
        </w:drawing>
      </w:r>
    </w:p>
    <w:bookmarkEnd w:id="53"/>
    <w:bookmarkStart w:id="57" w:name="analysis"/>
    <w:p>
      <w:pPr>
        <w:pStyle w:val="Heading3"/>
      </w:pPr>
      <w:r>
        <w:t xml:space="preserve">Analysis</w:t>
      </w:r>
    </w:p>
    <w:p>
      <w:pPr>
        <w:pStyle w:val="FirstParagraph"/>
      </w:pPr>
      <w:r>
        <w:t xml:space="preserve">Now that we’ve arrived at probable number number of factors, let’s start off with 4 (as the number of factors) as suggested by the scree plot above. In order to perform factor analysis, we’ll use</w:t>
      </w:r>
      <w:r>
        <w:t xml:space="preserve"> </w:t>
      </w:r>
      <w:r>
        <w:rPr>
          <w:rStyle w:val="VerbatimChar"/>
        </w:rPr>
        <w:t xml:space="preserve">psych</w:t>
      </w:r>
      <w:r>
        <w:t xml:space="preserve"> </w:t>
      </w:r>
      <w:r>
        <w:t xml:space="preserve">package’s</w:t>
      </w:r>
      <w:r>
        <w:t xml:space="preserve"> </w:t>
      </w:r>
      <w:r>
        <w:rPr>
          <w:rStyle w:val="VerbatimChar"/>
        </w:rPr>
        <w:t xml:space="preserve">fa()</w:t>
      </w:r>
      <w:r>
        <w:t xml:space="preserve"> </w:t>
      </w:r>
      <w:r>
        <w:t xml:space="preserve">function. Given below are the arguments we’ll supply:</w:t>
      </w:r>
    </w:p>
    <w:p>
      <w:pPr>
        <w:numPr>
          <w:ilvl w:val="0"/>
          <w:numId w:val="1013"/>
        </w:numPr>
      </w:pPr>
      <w:r>
        <w:t xml:space="preserve">r - Raw data or correlation or covariance matrix</w:t>
      </w:r>
    </w:p>
    <w:p>
      <w:pPr>
        <w:numPr>
          <w:ilvl w:val="0"/>
          <w:numId w:val="1013"/>
        </w:numPr>
      </w:pPr>
      <w:r>
        <w:t xml:space="preserve">nfactors – Number of factors to extract</w:t>
      </w:r>
    </w:p>
    <w:p>
      <w:pPr>
        <w:numPr>
          <w:ilvl w:val="0"/>
          <w:numId w:val="1013"/>
        </w:numPr>
      </w:pPr>
      <w:r>
        <w:t xml:space="preserve">rotate – Although there are various types rotations,</w:t>
      </w:r>
      <w:r>
        <w:t xml:space="preserve"> </w:t>
      </w:r>
      <w:r>
        <w:rPr>
          <w:rStyle w:val="VerbatimChar"/>
        </w:rPr>
        <w:t xml:space="preserve">Varimax</w:t>
      </w:r>
      <w:r>
        <w:t xml:space="preserve"> </w:t>
      </w:r>
      <w:r>
        <w:t xml:space="preserve">and</w:t>
      </w:r>
      <w:r>
        <w:t xml:space="preserve"> </w:t>
      </w:r>
      <w:r>
        <w:rPr>
          <w:rStyle w:val="VerbatimChar"/>
        </w:rPr>
        <w:t xml:space="preserve">Oblimin</w:t>
      </w:r>
      <w:r>
        <w:t xml:space="preserve"> </w:t>
      </w:r>
      <w:r>
        <w:t xml:space="preserve">are most popular</w:t>
      </w:r>
    </w:p>
    <w:p>
      <w:pPr>
        <w:numPr>
          <w:ilvl w:val="0"/>
          <w:numId w:val="1013"/>
        </w:numPr>
      </w:pPr>
      <w:r>
        <w:t xml:space="preserve">fm – One of the factor extraction techniques like</w:t>
      </w:r>
      <w:r>
        <w:t xml:space="preserve"> </w:t>
      </w:r>
      <w:r>
        <w:rPr>
          <w:rStyle w:val="VerbatimChar"/>
        </w:rPr>
        <w:t xml:space="preserve">Minimum Residual (OLS)</w:t>
      </w:r>
      <w:r>
        <w:t xml:space="preserve">,</w:t>
      </w:r>
      <w:r>
        <w:t xml:space="preserve"> </w:t>
      </w:r>
      <w:r>
        <w:rPr>
          <w:rStyle w:val="VerbatimChar"/>
        </w:rPr>
        <w:t xml:space="preserve">Maximum Liklihood</w:t>
      </w:r>
      <w:r>
        <w:t xml:space="preserve">,</w:t>
      </w:r>
      <w:r>
        <w:t xml:space="preserve"> </w:t>
      </w:r>
      <w:r>
        <w:rPr>
          <w:rStyle w:val="VerbatimChar"/>
        </w:rPr>
        <w:t xml:space="preserve">Principal Axis</w:t>
      </w:r>
      <w:r>
        <w:t xml:space="preserve"> </w:t>
      </w:r>
      <w:r>
        <w:t xml:space="preserve">etc.</w:t>
      </w:r>
    </w:p>
    <w:p>
      <w:pPr>
        <w:pStyle w:val="FirstParagraph"/>
      </w:pPr>
      <w:r>
        <w:t xml:space="preserve">In this case, we will select oblique rotation (rotate =</w:t>
      </w:r>
      <w:r>
        <w:t xml:space="preserve"> </w:t>
      </w:r>
      <w:r>
        <w:t xml:space="preserve">“</w:t>
      </w:r>
      <w:r>
        <w:t xml:space="preserve">oblimin</w:t>
      </w:r>
      <w:r>
        <w:t xml:space="preserve">”</w:t>
      </w:r>
      <w:r>
        <w:t xml:space="preserve">) as we believe that there is correlation in the factors. Note that Varimax rotation is used under the assumption that the factors are completely uncorrelated. We will use</w:t>
      </w:r>
      <w:r>
        <w:t xml:space="preserve"> </w:t>
      </w:r>
      <w:r>
        <w:rPr>
          <w:rStyle w:val="VerbatimChar"/>
        </w:rPr>
        <w:t xml:space="preserve">Ordinary Least Squared/Minres</w:t>
      </w:r>
      <w:r>
        <w:t xml:space="preserve"> </w:t>
      </w:r>
      <w:r>
        <w:t xml:space="preserve">factoring (fm =</w:t>
      </w:r>
      <w:r>
        <w:t xml:space="preserve"> </w:t>
      </w:r>
      <w:r>
        <w:t xml:space="preserve">“</w:t>
      </w:r>
      <w:r>
        <w:t xml:space="preserve">minres</w:t>
      </w:r>
      <w:r>
        <w:t xml:space="preserve">”</w:t>
      </w:r>
      <w:r>
        <w:t xml:space="preserve">), as it is known to provide results similar to</w:t>
      </w:r>
      <w:r>
        <w:t xml:space="preserve"> </w:t>
      </w:r>
      <w:r>
        <w:rPr>
          <w:rStyle w:val="VerbatimChar"/>
        </w:rPr>
        <w:t xml:space="preserve">Maximum Likelihood</w:t>
      </w:r>
      <w:r>
        <w:t xml:space="preserve"> </w:t>
      </w:r>
      <w:r>
        <w:t xml:space="preserve">without assuming multivariate normal distribution and derives solutions through iterative eigendecomposition like principal axis.</w:t>
      </w:r>
    </w:p>
    <w:p>
      <w:pPr>
        <w:pStyle w:val="SourceCode"/>
      </w:pPr>
      <w:r>
        <w:rPr>
          <w:rStyle w:val="VerbatimChar"/>
        </w:rPr>
        <w:t xml:space="preserve">Factor Analysis using method =  minres</w:t>
      </w:r>
      <w:r>
        <w:br/>
      </w:r>
      <w:r>
        <w:rPr>
          <w:rStyle w:val="VerbatimChar"/>
        </w:rPr>
        <w:t xml:space="preserve">Call: fa(r = questions, nfactors = 4, rotate = "oblimin", fm = "minres")</w:t>
      </w:r>
      <w:r>
        <w:br/>
      </w:r>
      <w:r>
        <w:rPr>
          <w:rStyle w:val="VerbatimChar"/>
        </w:rPr>
        <w:t xml:space="preserve">Standardized loadings (pattern matrix) based upon correlation matrix</w:t>
      </w:r>
      <w:r>
        <w:br/>
      </w:r>
      <w:r>
        <w:rPr>
          <w:rStyle w:val="VerbatimChar"/>
        </w:rPr>
        <w:t xml:space="preserve">       MR1   MR4   MR2   MR3   h2    u2 com</w:t>
      </w:r>
      <w:r>
        <w:br/>
      </w:r>
      <w:r>
        <w:rPr>
          <w:rStyle w:val="VerbatimChar"/>
        </w:rPr>
        <w:t xml:space="preserve">LFE1  0.04  0.95 -0.01 -0.01 0.94 0.061 1.0</w:t>
      </w:r>
      <w:r>
        <w:br/>
      </w:r>
      <w:r>
        <w:rPr>
          <w:rStyle w:val="VerbatimChar"/>
        </w:rPr>
        <w:t xml:space="preserve">LFE2 -0.01  0.95 -0.01  0.04 0.91 0.092 1.0</w:t>
      </w:r>
      <w:r>
        <w:br/>
      </w:r>
      <w:r>
        <w:rPr>
          <w:rStyle w:val="VerbatimChar"/>
        </w:rPr>
        <w:t xml:space="preserve">LFE3  0.03  0.94  0.02 -0.03 0.90 0.102 1.0</w:t>
      </w:r>
      <w:r>
        <w:br/>
      </w:r>
      <w:r>
        <w:rPr>
          <w:rStyle w:val="VerbatimChar"/>
        </w:rPr>
        <w:t xml:space="preserve">LFE4 -0.04  0.97  0.00  0.01 0.90 0.097 1.0</w:t>
      </w:r>
      <w:r>
        <w:br/>
      </w:r>
      <w:r>
        <w:rPr>
          <w:rStyle w:val="VerbatimChar"/>
        </w:rPr>
        <w:t xml:space="preserve">LFE5  0.14  0.62 -0.04 -0.08 0.49 0.512 1.1</w:t>
      </w:r>
      <w:r>
        <w:br/>
      </w:r>
      <w:r>
        <w:rPr>
          <w:rStyle w:val="VerbatimChar"/>
        </w:rPr>
        <w:t xml:space="preserve">AQ1   0.92  0.04  0.00  0.00 0.88 0.118 1.0</w:t>
      </w:r>
      <w:r>
        <w:br/>
      </w:r>
      <w:r>
        <w:rPr>
          <w:rStyle w:val="VerbatimChar"/>
        </w:rPr>
        <w:t xml:space="preserve">AQ2   0.96 -0.11 -0.04 -0.09 0.83 0.168 1.1</w:t>
      </w:r>
      <w:r>
        <w:br/>
      </w:r>
      <w:r>
        <w:rPr>
          <w:rStyle w:val="VerbatimChar"/>
        </w:rPr>
        <w:t xml:space="preserve">AQ3   0.85  0.15  0.03  0.03 0.87 0.131 1.1</w:t>
      </w:r>
      <w:r>
        <w:br/>
      </w:r>
      <w:r>
        <w:rPr>
          <w:rStyle w:val="VerbatimChar"/>
        </w:rPr>
        <w:t xml:space="preserve">AQ4   0.83  0.03 -0.02 -0.02 0.72 0.282 1.0</w:t>
      </w:r>
      <w:r>
        <w:br/>
      </w:r>
      <w:r>
        <w:rPr>
          <w:rStyle w:val="VerbatimChar"/>
        </w:rPr>
        <w:t xml:space="preserve">AQ5   0.96  0.01  0.03  0.09 0.93 0.068 1.0</w:t>
      </w:r>
      <w:r>
        <w:br/>
      </w:r>
      <w:r>
        <w:rPr>
          <w:rStyle w:val="VerbatimChar"/>
        </w:rPr>
        <w:t xml:space="preserve">FD1   0.01 -0.02  0.01  0.96 0.93 0.073 1.0</w:t>
      </w:r>
      <w:r>
        <w:br/>
      </w:r>
      <w:r>
        <w:rPr>
          <w:rStyle w:val="VerbatimChar"/>
        </w:rPr>
        <w:t xml:space="preserve">FD2   0.02 -0.03 -0.02  0.97 0.95 0.053 1.0</w:t>
      </w:r>
      <w:r>
        <w:br/>
      </w:r>
      <w:r>
        <w:rPr>
          <w:rStyle w:val="VerbatimChar"/>
        </w:rPr>
        <w:t xml:space="preserve">FD3  -0.08  0.11  0.00  0.71 0.52 0.479 1.1</w:t>
      </w:r>
      <w:r>
        <w:br/>
      </w:r>
      <w:r>
        <w:rPr>
          <w:rStyle w:val="VerbatimChar"/>
        </w:rPr>
        <w:t xml:space="preserve">CE1   0.06 -0.03  0.82 -0.06 0.69 0.309 1.0</w:t>
      </w:r>
      <w:r>
        <w:br/>
      </w:r>
      <w:r>
        <w:rPr>
          <w:rStyle w:val="VerbatimChar"/>
        </w:rPr>
        <w:t xml:space="preserve">CE2   0.00 -0.02  0.63 -0.02 0.40 0.595 1.0</w:t>
      </w:r>
      <w:r>
        <w:br/>
      </w:r>
      <w:r>
        <w:rPr>
          <w:rStyle w:val="VerbatimChar"/>
        </w:rPr>
        <w:t xml:space="preserve">CE3  -0.03  0.04  0.71  0.03 0.51 0.493 1.0</w:t>
      </w:r>
      <w:r>
        <w:br/>
      </w:r>
      <w:r>
        <w:rPr>
          <w:rStyle w:val="VerbatimChar"/>
        </w:rPr>
        <w:t xml:space="preserve">CE4  -0.06  0.04  0.90 -0.04 0.81 0.191 1.0</w:t>
      </w:r>
      <w:r>
        <w:br/>
      </w:r>
      <w:r>
        <w:rPr>
          <w:rStyle w:val="VerbatimChar"/>
        </w:rPr>
        <w:t xml:space="preserve">CE5   0.05 -0.08  0.74  0.12 0.57 0.434 1.1</w:t>
      </w:r>
      <w:r>
        <w:br/>
      </w:r>
      <w:r>
        <w:br/>
      </w:r>
      <w:r>
        <w:rPr>
          <w:rStyle w:val="VerbatimChar"/>
        </w:rPr>
        <w:t xml:space="preserve">                       MR1  MR4  MR2  MR3</w:t>
      </w:r>
      <w:r>
        <w:br/>
      </w:r>
      <w:r>
        <w:rPr>
          <w:rStyle w:val="VerbatimChar"/>
        </w:rPr>
        <w:t xml:space="preserve">SS loadings           4.21 4.16 2.95 2.42</w:t>
      </w:r>
      <w:r>
        <w:br/>
      </w:r>
      <w:r>
        <w:rPr>
          <w:rStyle w:val="VerbatimChar"/>
        </w:rPr>
        <w:t xml:space="preserve">Proportion Var        0.23 0.23 0.16 0.13</w:t>
      </w:r>
      <w:r>
        <w:br/>
      </w:r>
      <w:r>
        <w:rPr>
          <w:rStyle w:val="VerbatimChar"/>
        </w:rPr>
        <w:t xml:space="preserve">Cumulative Var        0.23 0.46 0.63 0.76</w:t>
      </w:r>
      <w:r>
        <w:br/>
      </w:r>
      <w:r>
        <w:rPr>
          <w:rStyle w:val="VerbatimChar"/>
        </w:rPr>
        <w:t xml:space="preserve">Proportion Explained  0.31 0.30 0.21 0.18</w:t>
      </w:r>
      <w:r>
        <w:br/>
      </w:r>
      <w:r>
        <w:rPr>
          <w:rStyle w:val="VerbatimChar"/>
        </w:rPr>
        <w:t xml:space="preserve">Cumulative Proportion 0.31 0.61 0.82 1.00</w:t>
      </w:r>
      <w:r>
        <w:br/>
      </w:r>
      <w:r>
        <w:br/>
      </w:r>
      <w:r>
        <w:rPr>
          <w:rStyle w:val="VerbatimChar"/>
        </w:rPr>
        <w:t xml:space="preserve"> With factor correlations of </w:t>
      </w:r>
      <w:r>
        <w:br/>
      </w:r>
      <w:r>
        <w:rPr>
          <w:rStyle w:val="VerbatimChar"/>
        </w:rPr>
        <w:t xml:space="preserve">      MR1   MR4   MR2   MR3</w:t>
      </w:r>
      <w:r>
        <w:br/>
      </w:r>
      <w:r>
        <w:rPr>
          <w:rStyle w:val="VerbatimChar"/>
        </w:rPr>
        <w:t xml:space="preserve">MR1  1.00  0.50 -0.06  0.02</w:t>
      </w:r>
      <w:r>
        <w:br/>
      </w:r>
      <w:r>
        <w:rPr>
          <w:rStyle w:val="VerbatimChar"/>
        </w:rPr>
        <w:t xml:space="preserve">MR4  0.50  1.00 -0.14  0.08</w:t>
      </w:r>
      <w:r>
        <w:br/>
      </w:r>
      <w:r>
        <w:rPr>
          <w:rStyle w:val="VerbatimChar"/>
        </w:rPr>
        <w:t xml:space="preserve">MR2 -0.06 -0.14  1.00 -0.04</w:t>
      </w:r>
      <w:r>
        <w:br/>
      </w:r>
      <w:r>
        <w:rPr>
          <w:rStyle w:val="VerbatimChar"/>
        </w:rPr>
        <w:t xml:space="preserve">MR3  0.02  0.08 -0.04  1.00</w:t>
      </w:r>
      <w:r>
        <w:br/>
      </w:r>
      <w:r>
        <w:br/>
      </w:r>
      <w:r>
        <w:rPr>
          <w:rStyle w:val="VerbatimChar"/>
        </w:rPr>
        <w:t xml:space="preserve">Mean item complexity =  1</w:t>
      </w:r>
      <w:r>
        <w:br/>
      </w:r>
      <w:r>
        <w:rPr>
          <w:rStyle w:val="VerbatimChar"/>
        </w:rPr>
        <w:t xml:space="preserve">Test of the hypothesis that 4 factors are sufficient.</w:t>
      </w:r>
      <w:r>
        <w:br/>
      </w:r>
      <w:r>
        <w:br/>
      </w:r>
      <w:r>
        <w:rPr>
          <w:rStyle w:val="VerbatimChar"/>
        </w:rPr>
        <w:t xml:space="preserve">The degrees of freedom for the null model are  153  and the objective function was  22.05 with Chi Square of  4657.18</w:t>
      </w:r>
      <w:r>
        <w:br/>
      </w:r>
      <w:r>
        <w:rPr>
          <w:rStyle w:val="VerbatimChar"/>
        </w:rPr>
        <w:t xml:space="preserve">The degrees of freedom for the model are 87  and the objective function was  3.39 </w:t>
      </w:r>
      <w:r>
        <w:br/>
      </w:r>
      <w:r>
        <w:br/>
      </w:r>
      <w:r>
        <w:rPr>
          <w:rStyle w:val="VerbatimChar"/>
        </w:rPr>
        <w:t xml:space="preserve">The root mean square of the residuals (RMSR) is  0.02 </w:t>
      </w:r>
      <w:r>
        <w:br/>
      </w:r>
      <w:r>
        <w:rPr>
          <w:rStyle w:val="VerbatimChar"/>
        </w:rPr>
        <w:t xml:space="preserve">The df corrected root mean square of the residuals is  0.03 </w:t>
      </w:r>
      <w:r>
        <w:br/>
      </w:r>
      <w:r>
        <w:br/>
      </w:r>
      <w:r>
        <w:rPr>
          <w:rStyle w:val="VerbatimChar"/>
        </w:rPr>
        <w:t xml:space="preserve">The harmonic number of observations is  219 with the empirical chi square  30.52  with prob &lt;  1 </w:t>
      </w:r>
      <w:r>
        <w:br/>
      </w:r>
      <w:r>
        <w:rPr>
          <w:rStyle w:val="VerbatimChar"/>
        </w:rPr>
        <w:t xml:space="preserve">The total number of observations was  219  with Likelihood Chi Square =  707.03  with prob &lt;  7.4e-98 </w:t>
      </w:r>
      <w:r>
        <w:br/>
      </w:r>
      <w:r>
        <w:br/>
      </w:r>
      <w:r>
        <w:rPr>
          <w:rStyle w:val="VerbatimChar"/>
        </w:rPr>
        <w:t xml:space="preserve">Tucker Lewis Index of factoring reliability =  0.755</w:t>
      </w:r>
      <w:r>
        <w:br/>
      </w:r>
      <w:r>
        <w:rPr>
          <w:rStyle w:val="VerbatimChar"/>
        </w:rPr>
        <w:t xml:space="preserve">RMSEA index =  0.18  and the 90 % confidence intervals are  0.169 0.193</w:t>
      </w:r>
      <w:r>
        <w:br/>
      </w:r>
      <w:r>
        <w:rPr>
          <w:rStyle w:val="VerbatimChar"/>
        </w:rPr>
        <w:t xml:space="preserve">BIC =  238.18</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MR1  MR4  MR2  MR3</w:t>
      </w:r>
      <w:r>
        <w:br/>
      </w:r>
      <w:r>
        <w:rPr>
          <w:rStyle w:val="VerbatimChar"/>
        </w:rPr>
        <w:t xml:space="preserve">Correlation of (regression) scores with factors   0.99 0.99 0.95 0.99</w:t>
      </w:r>
      <w:r>
        <w:br/>
      </w:r>
      <w:r>
        <w:rPr>
          <w:rStyle w:val="VerbatimChar"/>
        </w:rPr>
        <w:t xml:space="preserve">Multiple R square of scores with factors          0.98 0.98 0.90 0.97</w:t>
      </w:r>
      <w:r>
        <w:br/>
      </w:r>
      <w:r>
        <w:rPr>
          <w:rStyle w:val="VerbatimChar"/>
        </w:rPr>
        <w:t xml:space="preserve">Minimum correlation of possible factor scores     0.96 0.96 0.81 0.94</w:t>
      </w:r>
    </w:p>
    <w:p>
      <w:pPr>
        <w:pStyle w:val="FirstParagraph"/>
      </w:pPr>
      <w:r>
        <w:t xml:space="preserve">Now we need to consider the loadings more than 0.5 and not loading on more than one factor. Note that negative values are acceptable here. So let’s first establish the cut off to improve visibility:</w:t>
      </w:r>
    </w:p>
    <w:p>
      <w:pPr>
        <w:pStyle w:val="SourceCode"/>
      </w:pPr>
      <w:r>
        <w:br/>
      </w:r>
      <w:r>
        <w:rPr>
          <w:rStyle w:val="VerbatimChar"/>
        </w:rPr>
        <w:t xml:space="preserve">Loadings:</w:t>
      </w:r>
      <w:r>
        <w:br/>
      </w:r>
      <w:r>
        <w:rPr>
          <w:rStyle w:val="VerbatimChar"/>
        </w:rPr>
        <w:t xml:space="preserve">     MR1    MR4    MR2    MR3   </w:t>
      </w:r>
      <w:r>
        <w:br/>
      </w:r>
      <w:r>
        <w:rPr>
          <w:rStyle w:val="VerbatimChar"/>
        </w:rPr>
        <w:t xml:space="preserve">LFE1         0.947              </w:t>
      </w:r>
      <w:r>
        <w:br/>
      </w:r>
      <w:r>
        <w:rPr>
          <w:rStyle w:val="VerbatimChar"/>
        </w:rPr>
        <w:t xml:space="preserve">LFE2         0.955              </w:t>
      </w:r>
      <w:r>
        <w:br/>
      </w:r>
      <w:r>
        <w:rPr>
          <w:rStyle w:val="VerbatimChar"/>
        </w:rPr>
        <w:t xml:space="preserve">LFE3         0.938              </w:t>
      </w:r>
      <w:r>
        <w:br/>
      </w:r>
      <w:r>
        <w:rPr>
          <w:rStyle w:val="VerbatimChar"/>
        </w:rPr>
        <w:t xml:space="preserve">LFE4         0.968              </w:t>
      </w:r>
      <w:r>
        <w:br/>
      </w:r>
      <w:r>
        <w:rPr>
          <w:rStyle w:val="VerbatimChar"/>
        </w:rPr>
        <w:t xml:space="preserve">LFE5         0.616              </w:t>
      </w:r>
      <w:r>
        <w:br/>
      </w:r>
      <w:r>
        <w:rPr>
          <w:rStyle w:val="VerbatimChar"/>
        </w:rPr>
        <w:t xml:space="preserve">AQ1   0.920                     </w:t>
      </w:r>
      <w:r>
        <w:br/>
      </w:r>
      <w:r>
        <w:rPr>
          <w:rStyle w:val="VerbatimChar"/>
        </w:rPr>
        <w:t xml:space="preserve">AQ2   0.957                     </w:t>
      </w:r>
      <w:r>
        <w:br/>
      </w:r>
      <w:r>
        <w:rPr>
          <w:rStyle w:val="VerbatimChar"/>
        </w:rPr>
        <w:t xml:space="preserve">AQ3   0.849                     </w:t>
      </w:r>
      <w:r>
        <w:br/>
      </w:r>
      <w:r>
        <w:rPr>
          <w:rStyle w:val="VerbatimChar"/>
        </w:rPr>
        <w:t xml:space="preserve">AQ4   0.833                     </w:t>
      </w:r>
      <w:r>
        <w:br/>
      </w:r>
      <w:r>
        <w:rPr>
          <w:rStyle w:val="VerbatimChar"/>
        </w:rPr>
        <w:t xml:space="preserve">AQ5   0.956                     </w:t>
      </w:r>
      <w:r>
        <w:br/>
      </w:r>
      <w:r>
        <w:rPr>
          <w:rStyle w:val="VerbatimChar"/>
        </w:rPr>
        <w:t xml:space="preserve">FD1                        0.964</w:t>
      </w:r>
      <w:r>
        <w:br/>
      </w:r>
      <w:r>
        <w:rPr>
          <w:rStyle w:val="VerbatimChar"/>
        </w:rPr>
        <w:t xml:space="preserve">FD2                        0.974</w:t>
      </w:r>
      <w:r>
        <w:br/>
      </w:r>
      <w:r>
        <w:rPr>
          <w:rStyle w:val="VerbatimChar"/>
        </w:rPr>
        <w:t xml:space="preserve">FD3                        0.707</w:t>
      </w:r>
      <w:r>
        <w:br/>
      </w:r>
      <w:r>
        <w:rPr>
          <w:rStyle w:val="VerbatimChar"/>
        </w:rPr>
        <w:t xml:space="preserve">CE1                 0.824       </w:t>
      </w:r>
      <w:r>
        <w:br/>
      </w:r>
      <w:r>
        <w:rPr>
          <w:rStyle w:val="VerbatimChar"/>
        </w:rPr>
        <w:t xml:space="preserve">CE2                 0.631       </w:t>
      </w:r>
      <w:r>
        <w:br/>
      </w:r>
      <w:r>
        <w:rPr>
          <w:rStyle w:val="VerbatimChar"/>
        </w:rPr>
        <w:t xml:space="preserve">CE3                 0.715       </w:t>
      </w:r>
      <w:r>
        <w:br/>
      </w:r>
      <w:r>
        <w:rPr>
          <w:rStyle w:val="VerbatimChar"/>
        </w:rPr>
        <w:t xml:space="preserve">CE4                 0.898       </w:t>
      </w:r>
      <w:r>
        <w:br/>
      </w:r>
      <w:r>
        <w:rPr>
          <w:rStyle w:val="VerbatimChar"/>
        </w:rPr>
        <w:t xml:space="preserve">CE5                 0.738       </w:t>
      </w:r>
      <w:r>
        <w:br/>
      </w:r>
      <w:r>
        <w:br/>
      </w:r>
      <w:r>
        <w:rPr>
          <w:rStyle w:val="VerbatimChar"/>
        </w:rPr>
        <w:t xml:space="preserve">                 MR1   MR4   MR2   MR3</w:t>
      </w:r>
      <w:r>
        <w:br/>
      </w:r>
      <w:r>
        <w:rPr>
          <w:rStyle w:val="VerbatimChar"/>
        </w:rPr>
        <w:t xml:space="preserve">SS loadings    4.129 4.067 2.948 2.425</w:t>
      </w:r>
      <w:r>
        <w:br/>
      </w:r>
      <w:r>
        <w:rPr>
          <w:rStyle w:val="VerbatimChar"/>
        </w:rPr>
        <w:t xml:space="preserve">Proportion Var 0.229 0.226 0.164 0.135</w:t>
      </w:r>
      <w:r>
        <w:br/>
      </w:r>
      <w:r>
        <w:rPr>
          <w:rStyle w:val="VerbatimChar"/>
        </w:rPr>
        <w:t xml:space="preserve">Cumulative Var 0.229 0.455 0.619 0.754</w:t>
      </w:r>
    </w:p>
    <w:p>
      <w:pPr>
        <w:pStyle w:val="FirstParagraph"/>
      </w:pPr>
      <w:r>
        <w:t xml:space="preserve">As you can see few variables have become insignificant and none of the variables have multiple-loadings. This is called simple structure</w:t>
      </w:r>
    </w:p>
    <w:p>
      <w:pPr>
        <w:pStyle w:val="BodyText"/>
      </w:pPr>
      <w:r>
        <w:drawing>
          <wp:inline>
            <wp:extent cx="5334000" cy="3556000"/>
            <wp:effectExtent b="0" l="0" r="0" t="0"/>
            <wp:docPr descr="" title="" id="55" name="Picture"/>
            <a:graphic>
              <a:graphicData uri="http://schemas.openxmlformats.org/drawingml/2006/picture">
                <pic:pic>
                  <pic:nvPicPr>
                    <pic:cNvPr descr="Survey-Data-Analysis_files/figure-docx/unnamed-chunk-18-1.png" id="56"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bookmarkEnd w:id="57"/>
    <w:bookmarkStart w:id="58" w:name="adequacy-test"/>
    <w:p>
      <w:pPr>
        <w:pStyle w:val="Heading3"/>
      </w:pPr>
      <w:r>
        <w:t xml:space="preserve">Adequacy Test</w:t>
      </w:r>
    </w:p>
    <w:p>
      <w:pPr>
        <w:pStyle w:val="FirstParagraph"/>
      </w:pPr>
      <w:r>
        <w:t xml:space="preserve">Now that we’ve achieved a structure it’s time for us to validate our model. Let’s look at the factor analysis output to proceed:</w:t>
      </w:r>
    </w:p>
    <w:p>
      <w:pPr>
        <w:pStyle w:val="BodyText"/>
      </w:pPr>
      <w:r>
        <w:t xml:space="preserve">The root mean square of residuals (RMSR) is 0.02. This is acceptable as this value should be closer to 0. Finally, the</w:t>
      </w:r>
      <w:r>
        <w:t xml:space="preserve"> </w:t>
      </w:r>
      <w:r>
        <w:rPr>
          <w:rStyle w:val="VerbatimChar"/>
        </w:rPr>
        <w:t xml:space="preserve">Tucker-Lewis Index</w:t>
      </w:r>
      <w:r>
        <w:t xml:space="preserve"> </w:t>
      </w:r>
      <w:r>
        <w:t xml:space="preserve">(TLI) is 0.755 – an acceptable value considering it’s over 0.5.</w:t>
      </w:r>
    </w:p>
    <w:p>
      <w:r>
        <w:pict>
          <v:rect style="width:0;height:1.5pt" o:hralign="center" o:hrstd="t" o:hr="t"/>
        </w:pic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Data Analysis</dc:title>
  <dc:creator>Ireoluwa Ige</dc:creator>
  <cp:keywords/>
  <dcterms:created xsi:type="dcterms:W3CDTF">2022-12-01T16:27:24Z</dcterms:created>
  <dcterms:modified xsi:type="dcterms:W3CDTF">2022-12-01T16:27:24Z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Content</vt:lpwstr>
  </property>
</Properties>
</file>