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03 — ADVANCED NEWS ARTICLE ANNOTATION GUIDELINES</w:t>
      </w:r>
    </w:p>
    <w:p>
      <w:pPr>
        <w:jc w:val="center"/>
      </w:pPr>
      <w:r>
        <w:rPr>
          <w:i/>
          <w:sz w:val="20"/>
        </w:rPr>
        <w:t>Final Version 2.0 | Refined after pilot annotation and edge-case review</w:t>
      </w:r>
    </w:p>
    <w:p>
      <w:r>
        <w:t>Purpose: These guidelines define the final annotation rules for the advanced news-article project. They preserve the original project structure while clarifying decisions that proved ambiguous during the pilot annotation.</w:t>
      </w:r>
    </w:p>
    <w:p>
      <w:pPr>
        <w:pStyle w:val="Heading1"/>
      </w:pPr>
      <w:r>
        <w:t>1. Project Objective</w:t>
      </w:r>
    </w:p>
    <w:p>
      <w:r>
        <w:t>Annotate 20 fictional news articles using multiple annotation layers: document-level topic classification, article-type classification, named entity recognition (NER), factual claim identification, overall article stance, and entity-to-entity relations. The goal is consistent, reproducible annotation rather than simply maximizing the number of annotations.</w:t>
      </w:r>
    </w:p>
    <w:p>
      <w:pPr>
        <w:pStyle w:val="Heading1"/>
      </w:pPr>
      <w:r>
        <w:t>2. General Annotation Workflow</w:t>
      </w:r>
    </w:p>
    <w:p>
      <w:pPr>
        <w:pStyle w:val="ListNumber"/>
      </w:pPr>
      <w:r>
        <w:t>Read the entire article before making final annotation decisions.</w:t>
      </w:r>
    </w:p>
    <w:p>
      <w:pPr>
        <w:pStyle w:val="ListNumber"/>
      </w:pPr>
      <w:r>
        <w:t>Select all applicable topics.</w:t>
      </w:r>
    </w:p>
    <w:p>
      <w:pPr>
        <w:pStyle w:val="ListNumber"/>
      </w:pPr>
      <w:r>
        <w:t>Select one dominant article type.</w:t>
      </w:r>
    </w:p>
    <w:p>
      <w:pPr>
        <w:pStyle w:val="ListNumber"/>
      </w:pPr>
      <w:r>
        <w:t>Annotate qualifying named entities.</w:t>
      </w:r>
    </w:p>
    <w:p>
      <w:pPr>
        <w:pStyle w:val="ListNumber"/>
      </w:pPr>
      <w:r>
        <w:t>Annotate important claims using the claim rules below.</w:t>
      </w:r>
    </w:p>
    <w:p>
      <w:pPr>
        <w:pStyle w:val="ListNumber"/>
      </w:pPr>
      <w:r>
        <w:t>Assign the overall article stance.</w:t>
      </w:r>
    </w:p>
    <w:p>
      <w:pPr>
        <w:pStyle w:val="ListNumber"/>
      </w:pPr>
      <w:r>
        <w:t>Create only supported relations between existing entity annotations.</w:t>
      </w:r>
    </w:p>
    <w:p>
      <w:pPr>
        <w:pStyle w:val="ListNumber"/>
      </w:pPr>
      <w:r>
        <w:t>Perform a final quality check for omissions, over-annotation, duplicate spans, and inconsistent decisions.</w:t>
      </w:r>
    </w:p>
    <w:p>
      <w:pPr>
        <w:pStyle w:val="Heading1"/>
      </w:pPr>
      <w:r>
        <w:t>3. TOPIC — Select All Applicable Topics</w:t>
      </w:r>
    </w:p>
    <w:p>
      <w:r>
        <w:t>Topic classification is a document-level task. Read the article and select every topic that is meaningfully supported by the article. Do not highlight text for the Topic layer.</w:t>
      </w:r>
    </w:p>
    <w:p>
      <w:r>
        <w:rPr>
          <w:b/>
        </w:rPr>
        <w:t>Rule:</w:t>
      </w:r>
    </w:p>
    <w:p>
      <w:r>
        <w:t>Select a topic only when it is a meaningful subject of the article, not merely because a related word or incidental reference appears.</w:t>
      </w:r>
    </w:p>
    <w:p>
      <w:r>
        <w:rPr>
          <w:b/>
        </w:rPr>
        <w:t>Edge case — incidental mention:</w:t>
      </w:r>
    </w:p>
    <w:p>
      <w:r>
        <w:t>If an article briefly mentions a topic without substantially discussing it, do not automatically select that topic.</w:t>
      </w:r>
    </w:p>
    <w:p>
      <w:pPr>
        <w:pStyle w:val="Heading1"/>
      </w:pPr>
      <w:r>
        <w:t>4. ARTICLE TYPE — Select One Dominant Type</w:t>
      </w:r>
    </w:p>
    <w:p>
      <w:r>
        <w:t>Choose ONE dominant article type even when the article contains features of more than one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Type</w:t>
            </w:r>
          </w:p>
        </w:tc>
        <w:tc>
          <w:tcPr>
            <w:tcW w:type="dxa" w:w="5040"/>
          </w:tcPr>
          <w:p>
            <w:r>
              <w:t>Definition</w:t>
            </w:r>
          </w:p>
        </w:tc>
      </w:tr>
      <w:tr>
        <w:tc>
          <w:tcPr>
            <w:tcW w:type="dxa" w:w="5040"/>
          </w:tcPr>
          <w:p>
            <w:r>
              <w:t>News Report</w:t>
            </w:r>
          </w:p>
        </w:tc>
        <w:tc>
          <w:tcPr>
            <w:tcW w:type="dxa" w:w="5040"/>
          </w:tcPr>
          <w:p>
            <w:r>
              <w:t>A journalist primarily reports a recent event or development, often combining facts, quotations, background, reactions, or multiple viewpoints.</w:t>
            </w:r>
          </w:p>
        </w:tc>
      </w:tr>
      <w:tr>
        <w:tc>
          <w:tcPr>
            <w:tcW w:type="dxa" w:w="5040"/>
          </w:tcPr>
          <w:p>
            <w:r>
              <w:t>Announcement</w:t>
            </w:r>
          </w:p>
        </w:tc>
        <w:tc>
          <w:tcPr>
            <w:tcW w:type="dxa" w:w="5040"/>
          </w:tcPr>
          <w:p>
            <w:r>
              <w:t>The primary purpose is to formally communicate a new development, decision, launch, appointment, programme, or other announcement.</w:t>
            </w:r>
          </w:p>
        </w:tc>
      </w:tr>
      <w:tr>
        <w:tc>
          <w:tcPr>
            <w:tcW w:type="dxa" w:w="5040"/>
          </w:tcPr>
          <w:p>
            <w:r>
              <w:t>Analysis</w:t>
            </w:r>
          </w:p>
        </w:tc>
        <w:tc>
          <w:tcPr>
            <w:tcW w:type="dxa" w:w="5040"/>
          </w:tcPr>
          <w:p>
            <w:r>
              <w:t>The article primarily explains causes, implications, significance, trends, or likely consequences.</w:t>
            </w:r>
          </w:p>
        </w:tc>
      </w:tr>
      <w:tr>
        <w:tc>
          <w:tcPr>
            <w:tcW w:type="dxa" w:w="5040"/>
          </w:tcPr>
          <w:p>
            <w:r>
              <w:t>Opinion</w:t>
            </w:r>
          </w:p>
        </w:tc>
        <w:tc>
          <w:tcPr>
            <w:tcW w:type="dxa" w:w="5040"/>
          </w:tcPr>
          <w:p>
            <w:r>
              <w:t>The article primarily presents an argument, judgement, or personal viewpoint.</w:t>
            </w:r>
          </w:p>
        </w:tc>
      </w:tr>
      <w:tr>
        <w:tc>
          <w:tcPr>
            <w:tcW w:type="dxa" w:w="5040"/>
          </w:tcPr>
          <w:p>
            <w:r>
              <w:t>Interview</w:t>
            </w:r>
          </w:p>
        </w:tc>
        <w:tc>
          <w:tcPr>
            <w:tcW w:type="dxa" w:w="5040"/>
          </w:tcPr>
          <w:p>
            <w:r>
              <w:t>The article is primarily structured around an interview or extended responses from a source.</w:t>
            </w:r>
          </w:p>
        </w:tc>
      </w:tr>
      <w:tr>
        <w:tc>
          <w:tcPr>
            <w:tcW w:type="dxa" w:w="5040"/>
          </w:tcPr>
          <w:p>
            <w:r>
              <w:t>Investigative</w:t>
            </w:r>
          </w:p>
        </w:tc>
        <w:tc>
          <w:tcPr>
            <w:tcW w:type="dxa" w:w="5040"/>
          </w:tcPr>
          <w:p>
            <w:r>
              <w:t>The article primarily presents findings from substantial investigation, often uncovering information or examining wrongdoing or hidden issues.</w:t>
            </w:r>
          </w:p>
        </w:tc>
      </w:tr>
    </w:tbl>
    <w:p>
      <w:pPr>
        <w:pStyle w:val="Heading2"/>
      </w:pPr>
      <w:r>
        <w:t>Article Type Edge Case: News Report vs Announcement</w:t>
      </w:r>
    </w:p>
    <w:p>
      <w:r>
        <w:t>These categories can overlap. A news report may report an announcement, and an announcement may contain newsworthy facts. Classify the dominant purpose and presentation of the article—not simply the event being described.</w:t>
      </w:r>
    </w:p>
    <w:p>
      <w:r>
        <w:rPr>
          <w:b/>
        </w:rPr>
        <w:t xml:space="preserve">News Report: </w:t>
      </w:r>
      <w:r>
        <w:t>Use when the article reports and contextualizes a development, especially when it includes quotations, supporting facts, reactions, background, or different viewpoints.</w:t>
      </w:r>
    </w:p>
    <w:p>
      <w:r>
        <w:rPr>
          <w:b/>
        </w:rPr>
        <w:t xml:space="preserve">Announcement: </w:t>
      </w:r>
      <w:r>
        <w:t>Use when the main purpose is to formally communicate the new development itself, with little independent reporting or competing viewpoints.</w:t>
      </w:r>
    </w:p>
    <w:p>
      <w:r>
        <w:rPr>
          <w:b/>
        </w:rPr>
        <w:t>Example — News Report:</w:t>
      </w:r>
    </w:p>
    <w:p>
      <w:r>
        <w:t>“Lagos Metropolitan University has opened a new AI research centre. The Vice-Chancellor described the centre's plans, researchers welcomed the development, while some students questioned how they would benefit.” → News Report.</w:t>
      </w:r>
    </w:p>
    <w:p>
      <w:r>
        <w:rPr>
          <w:b/>
        </w:rPr>
        <w:t>Example — Announcement:</w:t>
      </w:r>
    </w:p>
    <w:p>
      <w:r>
        <w:t>“Lagos Metropolitan University today announced the opening of its new AI research centre.” → Announcement.</w:t>
      </w:r>
    </w:p>
    <w:p>
      <w:r>
        <w:t>Do not label an article Announcement simply because it contains the words “announced,” “launched,” or “unveiled.” Likewise, do not label it News Report merely because it appears in a news dataset.</w:t>
      </w:r>
    </w:p>
    <w:p>
      <w:pPr>
        <w:pStyle w:val="Heading1"/>
      </w:pPr>
      <w:r>
        <w:t>5. NER — Named Entity Recognition</w:t>
      </w:r>
    </w:p>
    <w:p>
      <w:r>
        <w:t>Highlight only spans that meet the defined entity categories. Do not create an entity merely because the text refers conceptually to a person, organization, programme, place, or object.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Label</w:t>
            </w:r>
          </w:p>
        </w:tc>
        <w:tc>
          <w:tcPr>
            <w:tcW w:type="dxa" w:w="3360"/>
          </w:tcPr>
          <w:p>
            <w:r>
              <w:t>Definition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PERSON</w:t>
            </w:r>
          </w:p>
        </w:tc>
        <w:tc>
          <w:tcPr>
            <w:tcW w:type="dxa" w:w="3360"/>
          </w:tcPr>
          <w:p>
            <w:r>
              <w:t>Named individual.</w:t>
            </w:r>
          </w:p>
        </w:tc>
        <w:tc>
          <w:tcPr>
            <w:tcW w:type="dxa" w:w="3360"/>
          </w:tcPr>
          <w:p>
            <w:r>
              <w:t>Musa Bello; Dr. Ada Nwosu</w:t>
            </w:r>
          </w:p>
        </w:tc>
      </w:tr>
      <w:tr>
        <w:tc>
          <w:tcPr>
            <w:tcW w:type="dxa" w:w="3360"/>
          </w:tcPr>
          <w:p>
            <w:r>
              <w:t>ORG</w:t>
            </w:r>
          </w:p>
        </w:tc>
        <w:tc>
          <w:tcPr>
            <w:tcW w:type="dxa" w:w="3360"/>
          </w:tcPr>
          <w:p>
            <w:r>
              <w:t>Named organization, company, ministry, institution, agency, etc.</w:t>
            </w:r>
          </w:p>
        </w:tc>
        <w:tc>
          <w:tcPr>
            <w:tcW w:type="dxa" w:w="3360"/>
          </w:tcPr>
          <w:p>
            <w:r>
              <w:t>BrightGrid Energy; Ministry of Energy</w:t>
            </w:r>
          </w:p>
        </w:tc>
      </w:tr>
      <w:tr>
        <w:tc>
          <w:tcPr>
            <w:tcW w:type="dxa" w:w="3360"/>
          </w:tcPr>
          <w:p>
            <w:r>
              <w:t>LOC</w:t>
            </w:r>
          </w:p>
        </w:tc>
        <w:tc>
          <w:tcPr>
            <w:tcW w:type="dxa" w:w="3360"/>
          </w:tcPr>
          <w:p>
            <w:r>
              <w:t>Named geographic location.</w:t>
            </w:r>
          </w:p>
        </w:tc>
        <w:tc>
          <w:tcPr>
            <w:tcW w:type="dxa" w:w="3360"/>
          </w:tcPr>
          <w:p>
            <w:r>
              <w:t>Abuja; Nigeria</w:t>
            </w:r>
          </w:p>
        </w:tc>
      </w:tr>
      <w:tr>
        <w:tc>
          <w:tcPr>
            <w:tcW w:type="dxa" w:w="3360"/>
          </w:tcPr>
          <w:p>
            <w:r>
              <w:t>DATE</w:t>
            </w:r>
          </w:p>
        </w:tc>
        <w:tc>
          <w:tcPr>
            <w:tcW w:type="dxa" w:w="3360"/>
          </w:tcPr>
          <w:p>
            <w:r>
              <w:t>Specific date or meaningful time reference.</w:t>
            </w:r>
          </w:p>
        </w:tc>
        <w:tc>
          <w:tcPr>
            <w:tcW w:type="dxa" w:w="3360"/>
          </w:tcPr>
          <w:p>
            <w:r>
              <w:t>September; 14 February 2026</w:t>
            </w:r>
          </w:p>
        </w:tc>
      </w:tr>
      <w:tr>
        <w:tc>
          <w:tcPr>
            <w:tcW w:type="dxa" w:w="3360"/>
          </w:tcPr>
          <w:p>
            <w:r>
              <w:t>MONEY</w:t>
            </w:r>
          </w:p>
        </w:tc>
        <w:tc>
          <w:tcPr>
            <w:tcW w:type="dxa" w:w="3360"/>
          </w:tcPr>
          <w:p>
            <w:r>
              <w:t>Explicit monetary amount.</w:t>
            </w:r>
          </w:p>
        </w:tc>
        <w:tc>
          <w:tcPr>
            <w:tcW w:type="dxa" w:w="3360"/>
          </w:tcPr>
          <w:p>
            <w:r>
              <w:t>₦450 million; 15 billion naira</w:t>
            </w:r>
          </w:p>
        </w:tc>
      </w:tr>
      <w:tr>
        <w:tc>
          <w:tcPr>
            <w:tcW w:type="dxa" w:w="3360"/>
          </w:tcPr>
          <w:p>
            <w:r>
              <w:t>PERCENT</w:t>
            </w:r>
          </w:p>
        </w:tc>
        <w:tc>
          <w:tcPr>
            <w:tcW w:type="dxa" w:w="3360"/>
          </w:tcPr>
          <w:p>
            <w:r>
              <w:t>Explicit percentage.</w:t>
            </w:r>
          </w:p>
        </w:tc>
        <w:tc>
          <w:tcPr>
            <w:tcW w:type="dxa" w:w="3360"/>
          </w:tcPr>
          <w:p>
            <w:r>
              <w:t>35%</w:t>
            </w:r>
          </w:p>
        </w:tc>
      </w:tr>
      <w:tr>
        <w:tc>
          <w:tcPr>
            <w:tcW w:type="dxa" w:w="3360"/>
          </w:tcPr>
          <w:p>
            <w:r>
              <w:t>PRODUCT</w:t>
            </w:r>
          </w:p>
        </w:tc>
        <w:tc>
          <w:tcPr>
            <w:tcW w:type="dxa" w:w="3360"/>
          </w:tcPr>
          <w:p>
            <w:r>
              <w:t>Named product or commercially identifiable product.</w:t>
            </w:r>
          </w:p>
        </w:tc>
        <w:tc>
          <w:tcPr>
            <w:tcW w:type="dxa" w:w="3360"/>
          </w:tcPr>
          <w:p>
            <w:r>
              <w:t>Use only when the text supports the category.</w:t>
            </w:r>
          </w:p>
        </w:tc>
      </w:tr>
      <w:tr>
        <w:tc>
          <w:tcPr>
            <w:tcW w:type="dxa" w:w="3360"/>
          </w:tcPr>
          <w:p>
            <w:r>
              <w:t>FACILITY</w:t>
            </w:r>
          </w:p>
        </w:tc>
        <w:tc>
          <w:tcPr>
            <w:tcW w:type="dxa" w:w="3360"/>
          </w:tcPr>
          <w:p>
            <w:r>
              <w:t>Named physical facility/site where the mention functions as a facility.</w:t>
            </w:r>
          </w:p>
        </w:tc>
        <w:tc>
          <w:tcPr>
            <w:tcW w:type="dxa" w:w="3360"/>
          </w:tcPr>
          <w:p>
            <w:r>
              <w:t>A named research centre or hospital, where applicable.</w:t>
            </w:r>
          </w:p>
        </w:tc>
      </w:tr>
      <w:tr>
        <w:tc>
          <w:tcPr>
            <w:tcW w:type="dxa" w:w="3360"/>
          </w:tcPr>
          <w:p>
            <w:r>
              <w:t>EVENT</w:t>
            </w:r>
          </w:p>
        </w:tc>
        <w:tc>
          <w:tcPr>
            <w:tcW w:type="dxa" w:w="3360"/>
          </w:tcPr>
          <w:p>
            <w:r>
              <w:t>Named event or programme.</w:t>
            </w:r>
          </w:p>
        </w:tc>
        <w:tc>
          <w:tcPr>
            <w:tcW w:type="dxa" w:w="3360"/>
          </w:tcPr>
          <w:p>
            <w:r>
              <w:t>Use only when the event/programme is specifically named under the project rule.</w:t>
            </w:r>
          </w:p>
        </w:tc>
      </w:tr>
      <w:tr>
        <w:tc>
          <w:tcPr>
            <w:tcW w:type="dxa" w:w="3360"/>
          </w:tcPr>
          <w:p>
            <w:r>
              <w:t>LAW</w:t>
            </w:r>
          </w:p>
        </w:tc>
        <w:tc>
          <w:tcPr>
            <w:tcW w:type="dxa" w:w="3360"/>
          </w:tcPr>
          <w:p>
            <w:r>
              <w:t>Named law, regulation, bill, or legal instrument.</w:t>
            </w:r>
          </w:p>
        </w:tc>
        <w:tc>
          <w:tcPr>
            <w:tcW w:type="dxa" w:w="3360"/>
          </w:tcPr>
          <w:p>
            <w:r>
              <w:t>Use only when explicitly identified.</w:t>
            </w:r>
          </w:p>
        </w:tc>
      </w:tr>
    </w:tbl>
    <w:p>
      <w:pPr>
        <w:pStyle w:val="Heading2"/>
      </w:pPr>
      <w:r>
        <w:t>NER Edge Cases</w:t>
      </w:r>
    </w:p>
    <w:p>
      <w:r>
        <w:rPr>
          <w:b/>
        </w:rPr>
        <w:t xml:space="preserve">Named vs generic organization: </w:t>
      </w:r>
      <w:r>
        <w:t>“BrightGrid Energy” → ORG. “technology companies” and “public agencies” are generic references and should not automatically be annotated as ORG.</w:t>
      </w:r>
    </w:p>
    <w:p>
      <w:r>
        <w:rPr>
          <w:b/>
        </w:rPr>
        <w:t xml:space="preserve">Unnamed programme/initiative: </w:t>
      </w:r>
      <w:r>
        <w:t>“the programme” or “an initiative” is not an EVENT under the current rule requiring a named event/programme. Do not create an EVENT merely to enable a relation.</w:t>
      </w:r>
    </w:p>
    <w:p>
      <w:r>
        <w:rPr>
          <w:b/>
        </w:rPr>
        <w:t xml:space="preserve">Generic facility: </w:t>
      </w:r>
      <w:r>
        <w:t>Do not automatically label “the research centre” or “the hospital” as FACILITY unless the span independently meets the project's facility rule.</w:t>
      </w:r>
    </w:p>
    <w:p>
      <w:r>
        <w:rPr>
          <w:b/>
        </w:rPr>
        <w:t xml:space="preserve">Money vs initiative: </w:t>
      </w:r>
      <w:r>
        <w:t>Annotate the amount as MONEY. Annotate the initiative separately only if it qualifies as EVENT.</w:t>
      </w:r>
    </w:p>
    <w:p>
      <w:r>
        <w:rPr>
          <w:b/>
        </w:rPr>
        <w:t xml:space="preserve">Job title: </w:t>
      </w:r>
      <w:r>
        <w:t>A title such as “Chief Executive” is not PERSON by itself; annotate the person's name when present.</w:t>
      </w:r>
    </w:p>
    <w:p>
      <w:r>
        <w:rPr>
          <w:b/>
        </w:rPr>
        <w:t xml:space="preserve">Numbers: </w:t>
      </w:r>
      <w:r>
        <w:t>Do not label every number as MONEY or PERCENT. Context must establish the category.</w:t>
      </w:r>
    </w:p>
    <w:p>
      <w:pPr>
        <w:pStyle w:val="Heading1"/>
      </w:pPr>
      <w:r>
        <w:t>6. CLAIMS — Highlight Important Factual Claims</w:t>
      </w:r>
    </w:p>
    <w:p>
      <w:r>
        <w:t>A CLAIM is an important proposition that the article presents as factual information, an actual event/result, a documented action/announcement, or a documented planned action. The smallest complete span expressing the claim should be highlighted.</w:t>
      </w:r>
    </w:p>
    <w:p>
      <w:pPr>
        <w:pStyle w:val="Heading2"/>
      </w:pPr>
      <w:r>
        <w:t>What to Annotate as 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Claim type</w:t>
            </w:r>
          </w:p>
        </w:tc>
        <w:tc>
          <w:tcPr>
            <w:tcW w:type="dxa" w:w="5040"/>
          </w:tcPr>
          <w:p>
            <w:r>
              <w:t>Example</w:t>
            </w:r>
          </w:p>
        </w:tc>
      </w:tr>
      <w:tr>
        <w:tc>
          <w:tcPr>
            <w:tcW w:type="dxa" w:w="5040"/>
          </w:tcPr>
          <w:p>
            <w:r>
              <w:t>Actual factual event</w:t>
            </w:r>
          </w:p>
        </w:tc>
        <w:tc>
          <w:tcPr>
            <w:tcW w:type="dxa" w:w="5040"/>
          </w:tcPr>
          <w:p>
            <w:r>
              <w:t>“The university opened a new research centre.”</w:t>
            </w:r>
          </w:p>
        </w:tc>
      </w:tr>
      <w:tr>
        <w:tc>
          <w:tcPr>
            <w:tcW w:type="dxa" w:w="5040"/>
          </w:tcPr>
          <w:p>
            <w:r>
              <w:t>Reported result/outcome that has occurred</w:t>
            </w:r>
          </w:p>
        </w:tc>
        <w:tc>
          <w:tcPr>
            <w:tcW w:type="dxa" w:w="5040"/>
          </w:tcPr>
          <w:p>
            <w:r>
              <w:t>“The programme provided electricity to 80,000 residents.”</w:t>
            </w:r>
          </w:p>
        </w:tc>
      </w:tr>
      <w:tr>
        <w:tc>
          <w:tcPr>
            <w:tcW w:type="dxa" w:w="5040"/>
          </w:tcPr>
          <w:p>
            <w:r>
              <w:t>Funding received/allocated</w:t>
            </w:r>
          </w:p>
        </w:tc>
        <w:tc>
          <w:tcPr>
            <w:tcW w:type="dxa" w:w="5040"/>
          </w:tcPr>
          <w:p>
            <w:r>
              <w:t>“The university received a ₦450 million research grant.”</w:t>
            </w:r>
          </w:p>
        </w:tc>
      </w:tr>
      <w:tr>
        <w:tc>
          <w:tcPr>
            <w:tcW w:type="dxa" w:w="5040"/>
          </w:tcPr>
          <w:p>
            <w:r>
              <w:t>Policy or decision introduced</w:t>
            </w:r>
          </w:p>
        </w:tc>
        <w:tc>
          <w:tcPr>
            <w:tcW w:type="dxa" w:w="5040"/>
          </w:tcPr>
          <w:p>
            <w:r>
              <w:t>“The ministry introduced a new education policy.”</w:t>
            </w:r>
          </w:p>
        </w:tc>
      </w:tr>
      <w:tr>
        <w:tc>
          <w:tcPr>
            <w:tcW w:type="dxa" w:w="5040"/>
          </w:tcPr>
          <w:p>
            <w:r>
              <w:t>Announcement of a development</w:t>
            </w:r>
          </w:p>
        </w:tc>
        <w:tc>
          <w:tcPr>
            <w:tcW w:type="dxa" w:w="5040"/>
          </w:tcPr>
          <w:p>
            <w:r>
              <w:t>“The company announced plans to build a data centre.”</w:t>
            </w:r>
          </w:p>
        </w:tc>
      </w:tr>
      <w:tr>
        <w:tc>
          <w:tcPr>
            <w:tcW w:type="dxa" w:w="5040"/>
          </w:tcPr>
          <w:p>
            <w:r>
              <w:t>Documented planned action</w:t>
            </w:r>
          </w:p>
        </w:tc>
        <w:tc>
          <w:tcPr>
            <w:tcW w:type="dxa" w:w="5040"/>
          </w:tcPr>
          <w:p>
            <w:r>
              <w:t>“The company plans to pilot the system.”</w:t>
            </w:r>
          </w:p>
        </w:tc>
      </w:tr>
    </w:tbl>
    <w:p>
      <w:pPr>
        <w:pStyle w:val="Heading2"/>
      </w:pPr>
      <w:r>
        <w:t>What NOT to Annotate as 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 not annotate</w:t>
            </w:r>
          </w:p>
        </w:tc>
        <w:tc>
          <w:tcPr>
            <w:tcW w:type="dxa" w:w="5040"/>
          </w:tcPr>
          <w:p>
            <w:r>
              <w:t>Example</w:t>
            </w:r>
          </w:p>
        </w:tc>
      </w:tr>
      <w:tr>
        <w:tc>
          <w:tcPr>
            <w:tcW w:type="dxa" w:w="5040"/>
          </w:tcPr>
          <w:p>
            <w:r>
              <w:t>Expectation</w:t>
            </w:r>
          </w:p>
        </w:tc>
        <w:tc>
          <w:tcPr>
            <w:tcW w:type="dxa" w:w="5040"/>
          </w:tcPr>
          <w:p>
            <w:r>
              <w:t>“The company expects the programme to provide electricity.”</w:t>
            </w:r>
          </w:p>
        </w:tc>
      </w:tr>
      <w:tr>
        <w:tc>
          <w:tcPr>
            <w:tcW w:type="dxa" w:w="5040"/>
          </w:tcPr>
          <w:p>
            <w:r>
              <w:t>Prediction</w:t>
            </w:r>
          </w:p>
        </w:tc>
        <w:tc>
          <w:tcPr>
            <w:tcW w:type="dxa" w:w="5040"/>
          </w:tcPr>
          <w:p>
            <w:r>
              <w:t>“The project is likely to increase employment.”</w:t>
            </w:r>
          </w:p>
        </w:tc>
      </w:tr>
      <w:tr>
        <w:tc>
          <w:tcPr>
            <w:tcW w:type="dxa" w:w="5040"/>
          </w:tcPr>
          <w:p>
            <w:r>
              <w:t>Possibility</w:t>
            </w:r>
          </w:p>
        </w:tc>
        <w:tc>
          <w:tcPr>
            <w:tcW w:type="dxa" w:w="5040"/>
          </w:tcPr>
          <w:p>
            <w:r>
              <w:t>“The project could strengthen local innovation.”</w:t>
            </w:r>
          </w:p>
        </w:tc>
      </w:tr>
      <w:tr>
        <w:tc>
          <w:tcPr>
            <w:tcW w:type="dxa" w:w="5040"/>
          </w:tcPr>
          <w:p>
            <w:r>
              <w:t>Hope</w:t>
            </w:r>
          </w:p>
        </w:tc>
        <w:tc>
          <w:tcPr>
            <w:tcW w:type="dxa" w:w="5040"/>
          </w:tcPr>
          <w:p>
            <w:r>
              <w:t>“Officials hope the programme will benefit students.”</w:t>
            </w:r>
          </w:p>
        </w:tc>
      </w:tr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“Will the programme benefit residents?”</w:t>
            </w:r>
          </w:p>
        </w:tc>
      </w:tr>
      <w:tr>
        <w:tc>
          <w:tcPr>
            <w:tcW w:type="dxa" w:w="5040"/>
          </w:tcPr>
          <w:p>
            <w:r>
              <w:t>Hypothetical outcome</w:t>
            </w:r>
          </w:p>
        </w:tc>
        <w:tc>
          <w:tcPr>
            <w:tcW w:type="dxa" w:w="5040"/>
          </w:tcPr>
          <w:p>
            <w:r>
              <w:t>“If successful, the project could transform the sector.”</w:t>
            </w:r>
          </w:p>
        </w:tc>
      </w:tr>
      <w:tr>
        <w:tc>
          <w:tcPr>
            <w:tcW w:type="dxa" w:w="5040"/>
          </w:tcPr>
          <w:p>
            <w:r>
              <w:t>Pure opinion/evaluation</w:t>
            </w:r>
          </w:p>
        </w:tc>
        <w:tc>
          <w:tcPr>
            <w:tcW w:type="dxa" w:w="5040"/>
          </w:tcPr>
          <w:p>
            <w:r>
              <w:t>“The programme is an excellent step forward.”</w:t>
            </w:r>
          </w:p>
        </w:tc>
      </w:tr>
    </w:tbl>
    <w:p>
      <w:pPr>
        <w:pStyle w:val="Heading2"/>
      </w:pPr>
      <w:r>
        <w:t>Critical Claim Edge Case: Planned Action vs Expected Outcome</w:t>
      </w:r>
    </w:p>
    <w:p>
      <w:r>
        <w:t>This distinction was identified during pilot annotation and is mandatory for the final version.</w:t>
      </w:r>
    </w:p>
    <w:p>
      <w:r>
        <w:t>A documented plan can be a claim because the existence of the plan is itself a factual proposition reported by the article. An expectation about what will happen as a result of the plan is not an established fact and should not be annotated as a claim.</w:t>
      </w:r>
    </w:p>
    <w:p>
      <w:pPr>
        <w:pStyle w:val="ListBullet"/>
      </w:pPr>
      <w:r>
        <w:t>“The company plans to begin construction in October.” → CLAIM.</w:t>
      </w:r>
    </w:p>
    <w:p>
      <w:pPr>
        <w:pStyle w:val="ListBullet"/>
      </w:pPr>
      <w:r>
        <w:t>“The company expects the project to create 600 jobs.” → NOT CLAIM.</w:t>
      </w:r>
    </w:p>
    <w:p>
      <w:pPr>
        <w:pStyle w:val="ListBullet"/>
      </w:pPr>
      <w:r>
        <w:t>“Construction is expected to begin in October and create approximately 600 temporary jobs.” → NOT CLAIM under the refined rule because “is expected to” expresses a future expectation.</w:t>
      </w:r>
    </w:p>
    <w:p>
      <w:r>
        <w:t>When a sentence contains both a planned action and an expected outcome, annotate only the qualifying planned-action proposition if the spans can be separated clearly.</w:t>
      </w:r>
    </w:p>
    <w:p>
      <w:pPr>
        <w:pStyle w:val="Heading2"/>
      </w:pPr>
      <w:r>
        <w:t>Claim Attribution Edge Case</w:t>
      </w:r>
    </w:p>
    <w:p>
      <w:r>
        <w:t>Statements such as “researchers said the project could strengthen local innovation” require careful application of the rule. The attributed statement contains a possibility (“could strengthen”), so the underlying proposition is NOT a claim. Do not convert an opinion, prediction, or possibility into a claim merely because it is attributed to a named source.</w:t>
      </w:r>
    </w:p>
    <w:p>
      <w:r>
        <w:t>Similarly, “some students questioned whether the programme would benefit them directly” is NOT a claim about the programme's benefit. It reports a question/uncertainty.</w:t>
      </w:r>
    </w:p>
    <w:p>
      <w:pPr>
        <w:pStyle w:val="Heading1"/>
      </w:pPr>
      <w:r>
        <w:t>7. STANCE — Overall Article Stance</w:t>
      </w:r>
    </w:p>
    <w:p>
      <w:r>
        <w:t>Assign one overall stance based on the article as a whole, not on one isolated sentence.</w:t>
      </w:r>
    </w:p>
    <w:p>
      <w:r>
        <w:rPr>
          <w:b/>
        </w:rPr>
        <w:t xml:space="preserve">Positive: </w:t>
      </w:r>
      <w:r>
        <w:t>Overall supportive/favourable presentation.</w:t>
      </w:r>
    </w:p>
    <w:p>
      <w:r>
        <w:rPr>
          <w:b/>
        </w:rPr>
        <w:t xml:space="preserve">Negative: </w:t>
      </w:r>
      <w:r>
        <w:t>Overall critical/unfavourable presentation.</w:t>
      </w:r>
    </w:p>
    <w:p>
      <w:r>
        <w:rPr>
          <w:b/>
        </w:rPr>
        <w:t xml:space="preserve">Neutral: </w:t>
      </w:r>
      <w:r>
        <w:t>Primarily factual/balanced without a clear positive or negative overall stance.</w:t>
      </w:r>
    </w:p>
    <w:p>
      <w:r>
        <w:rPr>
          <w:b/>
        </w:rPr>
        <w:t xml:space="preserve">Mixed: </w:t>
      </w:r>
      <w:r>
        <w:t>Meaningfully combines positive and negative/critical viewpoints or presents a genuinely balanced tension.</w:t>
      </w:r>
    </w:p>
    <w:p>
      <w:r>
        <w:t>Edge case: a news report can contain negative comments and still have Neutral or Mixed overall stance. Do not infer article stance from one quotation.</w:t>
      </w:r>
    </w:p>
    <w:p>
      <w:pPr>
        <w:pStyle w:val="Heading1"/>
      </w:pPr>
      <w:r>
        <w:t>8. RELATIONS — Link Related Entity Annotations</w:t>
      </w:r>
    </w:p>
    <w:p>
      <w:r>
        <w:t>Relations connect two existing qualifying entity annotations. A relation is created only when both endpoints are valid entities, the relationship is supported by the text, and the relationship matches one of the permitted labels.</w:t>
      </w:r>
    </w:p>
    <w:p>
      <w:r>
        <w:t>Permitted relation labels:</w:t>
      </w:r>
    </w:p>
    <w:p>
      <w:r>
        <w:t>works_for | located_in | announced | funded_by | involved_in | developed_by | affects | criticizes | supports | investigates</w:t>
      </w:r>
    </w:p>
    <w:p>
      <w:pPr>
        <w:pStyle w:val="Heading2"/>
      </w:pPr>
      <w:r>
        <w:t>Relation Rules</w:t>
      </w:r>
    </w:p>
    <w:p>
      <w:pPr>
        <w:pStyle w:val="ListBullet"/>
      </w:pPr>
      <w:r>
        <w:t>Both endpoints must already be valid entity annotations.</w:t>
      </w:r>
    </w:p>
    <w:p>
      <w:pPr>
        <w:pStyle w:val="ListBullet"/>
      </w:pPr>
      <w:r>
        <w:t>Do not create an entity solely to enable a relation.</w:t>
      </w:r>
    </w:p>
    <w:p>
      <w:pPr>
        <w:pStyle w:val="ListBullet"/>
      </w:pPr>
      <w:r>
        <w:t>Do not create a relation merely because two entities occur in the same article.</w:t>
      </w:r>
    </w:p>
    <w:p>
      <w:pPr>
        <w:pStyle w:val="ListBullet"/>
      </w:pPr>
      <w:r>
        <w:t>The relation must be explicitly supported by the article.</w:t>
      </w:r>
    </w:p>
    <w:p>
      <w:pPr>
        <w:pStyle w:val="ListBullet"/>
      </w:pPr>
      <w:r>
        <w:t>Direction matters and must match the meaning of the relation label.</w:t>
      </w:r>
    </w:p>
    <w:p>
      <w:pPr>
        <w:pStyle w:val="ListBullet"/>
      </w:pPr>
      <w:r>
        <w:t>An article may legitimately contain zero relations.</w:t>
      </w:r>
    </w:p>
    <w:p>
      <w:pPr>
        <w:pStyle w:val="Heading2"/>
      </w:pPr>
      <w:r>
        <w:t>Relation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Relation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Musa Bello → works_for → BrightGrid Energy</w:t>
            </w:r>
          </w:p>
        </w:tc>
        <w:tc>
          <w:tcPr>
            <w:tcW w:type="dxa" w:w="5040"/>
          </w:tcPr>
          <w:p>
            <w:r>
              <w:t>The person works for the organization.</w:t>
            </w:r>
          </w:p>
        </w:tc>
      </w:tr>
      <w:tr>
        <w:tc>
          <w:tcPr>
            <w:tcW w:type="dxa" w:w="5040"/>
          </w:tcPr>
          <w:p>
            <w:r>
              <w:t>BrightGrid Energy → located_in → Abuja</w:t>
            </w:r>
          </w:p>
        </w:tc>
        <w:tc>
          <w:tcPr>
            <w:tcW w:type="dxa" w:w="5040"/>
          </w:tcPr>
          <w:p>
            <w:r>
              <w:t>The organization is based/located in Abuja.</w:t>
            </w:r>
          </w:p>
        </w:tc>
      </w:tr>
      <w:tr>
        <w:tc>
          <w:tcPr>
            <w:tcW w:type="dxa" w:w="5040"/>
          </w:tcPr>
          <w:p>
            <w:r>
              <w:t>Green Energy Initiative → funded_by → Ministry of Energy</w:t>
            </w:r>
          </w:p>
        </w:tc>
        <w:tc>
          <w:tcPr>
            <w:tcW w:type="dxa" w:w="5040"/>
          </w:tcPr>
          <w:p>
            <w:r>
              <w:t>The named initiative receives funding from the ministry.</w:t>
            </w:r>
          </w:p>
        </w:tc>
      </w:tr>
    </w:tbl>
    <w:p>
      <w:r>
        <w:t>Unnamed-programme edge case: “The Ministry provided ₦500 million for an initiative.” Annotate the ministry as ORG and the amount as MONEY, but do not annotate “an initiative” as EVENT under the current named-event rule. Therefore no funded_by relation is created.</w:t>
      </w:r>
    </w:p>
    <w:p>
      <w:pPr>
        <w:pStyle w:val="Heading1"/>
      </w:pPr>
      <w:r>
        <w:t>9. Span Selection Rules</w:t>
      </w:r>
    </w:p>
    <w:p>
      <w:pPr>
        <w:pStyle w:val="ListBullet"/>
      </w:pPr>
      <w:r>
        <w:t>Highlight the smallest complete span needed to express the intended annotation.</w:t>
      </w:r>
    </w:p>
    <w:p>
      <w:pPr>
        <w:pStyle w:val="ListBullet"/>
      </w:pPr>
      <w:r>
        <w:t>Do not highlight surrounding words unnecessarily.</w:t>
      </w:r>
    </w:p>
    <w:p>
      <w:pPr>
        <w:pStyle w:val="ListBullet"/>
      </w:pPr>
      <w:r>
        <w:t>Do not split a single entity into multiple fragments unless the annotation system/rule explicitly requires it.</w:t>
      </w:r>
    </w:p>
    <w:p>
      <w:pPr>
        <w:pStyle w:val="ListBullet"/>
      </w:pPr>
      <w:r>
        <w:t>For claims, include enough text to preserve the complete proposition; do not highlight only a keyword.</w:t>
      </w:r>
    </w:p>
    <w:p>
      <w:pPr>
        <w:pStyle w:val="ListBullet"/>
      </w:pPr>
      <w:r>
        <w:t>Avoid overlapping annotations unless the task explicitly permits them and the overlap has a defined purpose.</w:t>
      </w:r>
    </w:p>
    <w:p>
      <w:pPr>
        <w:pStyle w:val="Heading1"/>
      </w:pPr>
      <w:r>
        <w:t>10. Quality Assurance Checklist</w:t>
      </w:r>
    </w:p>
    <w:p>
      <w:pPr>
        <w:pStyle w:val="ListBullet"/>
      </w:pPr>
      <w:r>
        <w:t>Topics: Did I select every meaningful topic and avoid incidental topics?</w:t>
      </w:r>
    </w:p>
    <w:p>
      <w:pPr>
        <w:pStyle w:val="ListBullet"/>
      </w:pPr>
      <w:r>
        <w:t>Article Type: Did I choose one dominant type based on purpose/presentation?</w:t>
      </w:r>
    </w:p>
    <w:p>
      <w:pPr>
        <w:pStyle w:val="ListBullet"/>
      </w:pPr>
      <w:r>
        <w:t>NER: Are all entities valid under their category definitions?</w:t>
      </w:r>
    </w:p>
    <w:p>
      <w:pPr>
        <w:pStyle w:val="ListBullet"/>
      </w:pPr>
      <w:r>
        <w:t>Generic references: Did I avoid turning unnamed/generic mentions into entities?</w:t>
      </w:r>
    </w:p>
    <w:p>
      <w:pPr>
        <w:pStyle w:val="ListBullet"/>
      </w:pPr>
      <w:r>
        <w:t>Claims: Does every claim represent an actual fact, event, reported result, announcement, or documented plan?</w:t>
      </w:r>
    </w:p>
    <w:p>
      <w:pPr>
        <w:pStyle w:val="ListBullet"/>
      </w:pPr>
      <w:r>
        <w:t>Claim boundary: Did I exclude expectations, predictions, hopes, possibilities, questions, and opinions?</w:t>
      </w:r>
    </w:p>
    <w:p>
      <w:pPr>
        <w:pStyle w:val="ListBullet"/>
      </w:pPr>
      <w:r>
        <w:t>Relations: Are both endpoints valid entities?</w:t>
      </w:r>
    </w:p>
    <w:p>
      <w:pPr>
        <w:pStyle w:val="ListBullet"/>
      </w:pPr>
      <w:r>
        <w:t>Relation direction: Does the arrow direction match the relation label?</w:t>
      </w:r>
    </w:p>
    <w:p>
      <w:pPr>
        <w:pStyle w:val="ListBullet"/>
      </w:pPr>
      <w:r>
        <w:t>Relations: Did I avoid forcing a relation where none is supported?</w:t>
      </w:r>
    </w:p>
    <w:p>
      <w:pPr>
        <w:pStyle w:val="ListBullet"/>
      </w:pPr>
      <w:r>
        <w:t>Duplicates: Did I remove duplicate or accidental annotations?</w:t>
      </w:r>
    </w:p>
    <w:p>
      <w:pPr>
        <w:pStyle w:val="ListBullet"/>
      </w:pPr>
      <w:r>
        <w:t>Consistency: Did I apply the same rule to similar cases across all articles?</w:t>
      </w:r>
    </w:p>
    <w:p>
      <w:pPr>
        <w:pStyle w:val="Heading1"/>
      </w:pPr>
      <w:r>
        <w:t>11. Edge-Case Decision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Edge case</w:t>
            </w:r>
          </w:p>
        </w:tc>
        <w:tc>
          <w:tcPr>
            <w:tcW w:type="dxa" w:w="5040"/>
          </w:tcPr>
          <w:p>
            <w:r>
              <w:t>Final decision</w:t>
            </w:r>
          </w:p>
        </w:tc>
      </w:tr>
      <w:tr>
        <w:tc>
          <w:tcPr>
            <w:tcW w:type="dxa" w:w="5040"/>
          </w:tcPr>
          <w:p>
            <w:r>
              <w:t>News Report vs Announcement</w:t>
            </w:r>
          </w:p>
        </w:tc>
        <w:tc>
          <w:tcPr>
            <w:tcW w:type="dxa" w:w="5040"/>
          </w:tcPr>
          <w:p>
            <w:r>
              <w:t>Use dominant purpose/presentation. Reporting an announcement does not automatically make an article an Announcement.</w:t>
            </w:r>
          </w:p>
        </w:tc>
      </w:tr>
      <w:tr>
        <w:tc>
          <w:tcPr>
            <w:tcW w:type="dxa" w:w="5040"/>
          </w:tcPr>
          <w:p>
            <w:r>
              <w:t>Planned action</w:t>
            </w:r>
          </w:p>
        </w:tc>
        <w:tc>
          <w:tcPr>
            <w:tcW w:type="dxa" w:w="5040"/>
          </w:tcPr>
          <w:p>
            <w:r>
              <w:t>CLAIM when the article reports a concrete documented plan or intended action.</w:t>
            </w:r>
          </w:p>
        </w:tc>
      </w:tr>
      <w:tr>
        <w:tc>
          <w:tcPr>
            <w:tcW w:type="dxa" w:w="5040"/>
          </w:tcPr>
          <w:p>
            <w:r>
              <w:t>Expected outcome</w:t>
            </w:r>
          </w:p>
        </w:tc>
        <w:tc>
          <w:tcPr>
            <w:tcW w:type="dxa" w:w="5040"/>
          </w:tcPr>
          <w:p>
            <w:r>
              <w:t>NOT CLAIM when expressed as expected/predicted future result.</w:t>
            </w:r>
          </w:p>
        </w:tc>
      </w:tr>
      <w:tr>
        <w:tc>
          <w:tcPr>
            <w:tcW w:type="dxa" w:w="5040"/>
          </w:tcPr>
          <w:p>
            <w:r>
              <w:t>Hope/possibility</w:t>
            </w:r>
          </w:p>
        </w:tc>
        <w:tc>
          <w:tcPr>
            <w:tcW w:type="dxa" w:w="5040"/>
          </w:tcPr>
          <w:p>
            <w:r>
              <w:t>NOT CLAIM.</w:t>
            </w:r>
          </w:p>
        </w:tc>
      </w:tr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NOT CLAIM.</w:t>
            </w:r>
          </w:p>
        </w:tc>
      </w:tr>
      <w:tr>
        <w:tc>
          <w:tcPr>
            <w:tcW w:type="dxa" w:w="5040"/>
          </w:tcPr>
          <w:p>
            <w:r>
              <w:t>Unnamed programme</w:t>
            </w:r>
          </w:p>
        </w:tc>
        <w:tc>
          <w:tcPr>
            <w:tcW w:type="dxa" w:w="5040"/>
          </w:tcPr>
          <w:p>
            <w:r>
              <w:t>Do not annotate EVENT under the named-event rule.</w:t>
            </w:r>
          </w:p>
        </w:tc>
      </w:tr>
      <w:tr>
        <w:tc>
          <w:tcPr>
            <w:tcW w:type="dxa" w:w="5040"/>
          </w:tcPr>
          <w:p>
            <w:r>
              <w:t>Generic organization</w:t>
            </w:r>
          </w:p>
        </w:tc>
        <w:tc>
          <w:tcPr>
            <w:tcW w:type="dxa" w:w="5040"/>
          </w:tcPr>
          <w:p>
            <w:r>
              <w:t>Do not annotate ORG merely because the phrase refers to organizations.</w:t>
            </w:r>
          </w:p>
        </w:tc>
      </w:tr>
      <w:tr>
        <w:tc>
          <w:tcPr>
            <w:tcW w:type="dxa" w:w="5040"/>
          </w:tcPr>
          <w:p>
            <w:r>
              <w:t>Relation endpoint</w:t>
            </w:r>
          </w:p>
        </w:tc>
        <w:tc>
          <w:tcPr>
            <w:tcW w:type="dxa" w:w="5040"/>
          </w:tcPr>
          <w:p>
            <w:r>
              <w:t>Must already be a valid entity annotation.</w:t>
            </w:r>
          </w:p>
        </w:tc>
      </w:tr>
      <w:tr>
        <w:tc>
          <w:tcPr>
            <w:tcW w:type="dxa" w:w="5040"/>
          </w:tcPr>
          <w:p>
            <w:r>
              <w:t>Forced relation</w:t>
            </w:r>
          </w:p>
        </w:tc>
        <w:tc>
          <w:tcPr>
            <w:tcW w:type="dxa" w:w="5040"/>
          </w:tcPr>
          <w:p>
            <w:r>
              <w:t>Never create one just to use the relation layer.</w:t>
            </w:r>
          </w:p>
        </w:tc>
      </w:tr>
      <w:tr>
        <w:tc>
          <w:tcPr>
            <w:tcW w:type="dxa" w:w="5040"/>
          </w:tcPr>
          <w:p>
            <w:r>
              <w:t>Funding</w:t>
            </w:r>
          </w:p>
        </w:tc>
        <w:tc>
          <w:tcPr>
            <w:tcW w:type="dxa" w:w="5040"/>
          </w:tcPr>
          <w:p>
            <w:r>
              <w:t>Money is MONEY; a named initiative may be EVENT; funded_by links the receiving initiative/event to the funding organization.</w:t>
            </w:r>
          </w:p>
        </w:tc>
      </w:tr>
    </w:tbl>
    <w:p>
      <w:pPr>
        <w:pStyle w:val="Heading1"/>
      </w:pPr>
      <w:r>
        <w:t>12. Version History</w:t>
      </w:r>
    </w:p>
    <w:p>
      <w:r>
        <w:t>Version 1.0 — Initial Project 03 guidelines.</w:t>
      </w:r>
    </w:p>
    <w:p>
      <w:r>
        <w:t>Version 2.0 — Final refined guidelines after pilot annotation, export review, and ambiguity resolution.</w:t>
      </w:r>
    </w:p>
    <w:p>
      <w:r>
        <w:t>Major refinements in Version 2.0: News Report vs Announcement distinction; planned action versus expected outcome claim boundary; unnamed programme/entity rule; entity-first relation rule; relation direction; and explicit edge-case QA.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