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FFB62" w14:textId="77777777" w:rsidR="00DB7386" w:rsidRDefault="00000000">
      <w:pPr>
        <w:spacing w:before="2200"/>
        <w:jc w:val="center"/>
      </w:pPr>
      <w:r>
        <w:rPr>
          <w:b/>
          <w:sz w:val="48"/>
        </w:rPr>
        <w:t>WEEK 5 PROFESSIONAL REPORT</w:t>
      </w:r>
    </w:p>
    <w:p w14:paraId="409BCCAC" w14:textId="77777777" w:rsidR="00DB7386" w:rsidRDefault="00000000">
      <w:pPr>
        <w:jc w:val="center"/>
      </w:pPr>
      <w:r>
        <w:rPr>
          <w:b/>
          <w:sz w:val="34"/>
        </w:rPr>
        <w:t>Advanced Machine Learning &amp; Model Optimization</w:t>
      </w:r>
    </w:p>
    <w:p w14:paraId="3407B5CE" w14:textId="77777777" w:rsidR="00DB7386" w:rsidRDefault="00000000">
      <w:pPr>
        <w:spacing w:before="600"/>
        <w:jc w:val="center"/>
      </w:pPr>
      <w:r>
        <w:rPr>
          <w:sz w:val="28"/>
        </w:rPr>
        <w:t>House Price Prediction</w:t>
      </w:r>
    </w:p>
    <w:p w14:paraId="26D67914" w14:textId="77777777" w:rsidR="00DB7386" w:rsidRDefault="00000000">
      <w:pPr>
        <w:spacing w:before="800"/>
        <w:jc w:val="center"/>
      </w:pPr>
      <w:r>
        <w:rPr>
          <w:sz w:val="24"/>
        </w:rPr>
        <w:t>Prepared by: Armstrong Ademola</w:t>
      </w:r>
    </w:p>
    <w:p w14:paraId="0CEFB48F" w14:textId="77777777" w:rsidR="00DB7386" w:rsidRDefault="00000000">
      <w:pPr>
        <w:jc w:val="center"/>
      </w:pPr>
      <w:r>
        <w:rPr>
          <w:sz w:val="24"/>
        </w:rPr>
        <w:t>Data Science Internship – Week 5</w:t>
      </w:r>
    </w:p>
    <w:p w14:paraId="62EE7F94" w14:textId="77777777" w:rsidR="00DB7386" w:rsidRDefault="00000000">
      <w:r>
        <w:br w:type="page"/>
      </w:r>
    </w:p>
    <w:p w14:paraId="72A1425B" w14:textId="77777777" w:rsidR="00DB7386" w:rsidRDefault="00000000">
      <w:pPr>
        <w:pStyle w:val="Heading1"/>
        <w:spacing w:before="200" w:after="100"/>
      </w:pPr>
      <w:r>
        <w:lastRenderedPageBreak/>
        <w:t>1. Introduction</w:t>
      </w:r>
    </w:p>
    <w:p w14:paraId="2F7B84FC" w14:textId="77777777" w:rsidR="00DB7386" w:rsidRDefault="00000000">
      <w:r>
        <w:t>Week 5 focused on advanced machine learning and model optimization. The objective was to move beyond basic Linear Regression by building and comparing multiple machine learning models, evaluating their predictive performance, and applying hyperparameter tuning.</w:t>
      </w:r>
    </w:p>
    <w:p w14:paraId="30A98EFD" w14:textId="77777777" w:rsidR="00DB7386" w:rsidRDefault="00000000">
      <w:pPr>
        <w:pStyle w:val="Heading1"/>
        <w:spacing w:before="200" w:after="100"/>
      </w:pPr>
      <w:r>
        <w:t>2. Dataset</w:t>
      </w:r>
    </w:p>
    <w:p w14:paraId="73DF58C6" w14:textId="77777777" w:rsidR="00DB7386" w:rsidRDefault="00000000">
      <w:r>
        <w:t>The House Prices dataset used in Week 1 was used for this task. It contains 545 observations and 13 variables, including numerical variables such as price, area, bedrooms, bathrooms, stories, and parking, alongside categorical variables such as mainroad, guestroom, basement, airconditioning, prefarea, and furnishingstatus.</w:t>
      </w:r>
    </w:p>
    <w:p w14:paraId="5A5D8E1A" w14:textId="77777777" w:rsidR="00DB7386" w:rsidRDefault="00000000">
      <w:pPr>
        <w:pStyle w:val="Heading1"/>
        <w:spacing w:before="200" w:after="100"/>
      </w:pPr>
      <w:r>
        <w:t>3. Data Preparation</w:t>
      </w:r>
    </w:p>
    <w:p w14:paraId="5221641F" w14:textId="77777777" w:rsidR="00DB7386" w:rsidRDefault="00000000">
      <w:pPr>
        <w:pStyle w:val="ListBullet"/>
      </w:pPr>
      <w:r>
        <w:t>Inspected the dataset structure and data types.</w:t>
      </w:r>
    </w:p>
    <w:p w14:paraId="660AC995" w14:textId="77777777" w:rsidR="00DB7386" w:rsidRDefault="00000000">
      <w:pPr>
        <w:pStyle w:val="ListBullet"/>
      </w:pPr>
      <w:r>
        <w:t>Checked for missing values and duplicate records.</w:t>
      </w:r>
    </w:p>
    <w:p w14:paraId="46E44E8B" w14:textId="77777777" w:rsidR="00DB7386" w:rsidRDefault="00000000">
      <w:pPr>
        <w:pStyle w:val="ListBullet"/>
      </w:pPr>
      <w:r>
        <w:t>Encoded categorical variables using one-hot encoding.</w:t>
      </w:r>
    </w:p>
    <w:p w14:paraId="3FA5F62D" w14:textId="77777777" w:rsidR="00DB7386" w:rsidRDefault="00000000">
      <w:pPr>
        <w:pStyle w:val="ListBullet"/>
      </w:pPr>
      <w:r>
        <w:t>Separated the features from the target variable (price).</w:t>
      </w:r>
    </w:p>
    <w:p w14:paraId="5CE1E15B" w14:textId="77777777" w:rsidR="00DB7386" w:rsidRDefault="00000000">
      <w:pPr>
        <w:pStyle w:val="ListBullet"/>
      </w:pPr>
      <w:r>
        <w:t>Split the data into training and testing sets.</w:t>
      </w:r>
    </w:p>
    <w:p w14:paraId="608F450F" w14:textId="77777777" w:rsidR="00DB7386" w:rsidRDefault="00000000">
      <w:pPr>
        <w:pStyle w:val="ListBullet"/>
      </w:pPr>
      <w:r>
        <w:t>Prepared the data for machine learning algorithms.</w:t>
      </w:r>
    </w:p>
    <w:p w14:paraId="73594AF4" w14:textId="77777777" w:rsidR="00DB7386" w:rsidRDefault="00000000">
      <w:pPr>
        <w:pStyle w:val="Heading1"/>
        <w:spacing w:before="200" w:after="100"/>
      </w:pPr>
      <w:r>
        <w:t>4. Baseline Model – Linear Regression</w:t>
      </w:r>
    </w:p>
    <w:p w14:paraId="439D722B" w14:textId="77777777" w:rsidR="00DB7386" w:rsidRDefault="00000000">
      <w:r>
        <w:t>Linear Regression was used as the baseline model against which the advanced models were compared.</w:t>
      </w:r>
    </w:p>
    <w:tbl>
      <w:tblPr>
        <w:tblStyle w:val="TableGrid"/>
        <w:tblW w:w="0" w:type="auto"/>
        <w:jc w:val="center"/>
        <w:tblLook w:val="04A0" w:firstRow="1" w:lastRow="0" w:firstColumn="1" w:lastColumn="0" w:noHBand="0" w:noVBand="1"/>
      </w:tblPr>
      <w:tblGrid>
        <w:gridCol w:w="4968"/>
        <w:gridCol w:w="4968"/>
      </w:tblGrid>
      <w:tr w:rsidR="00DB7386" w14:paraId="30DF3BC7" w14:textId="77777777">
        <w:trPr>
          <w:jc w:val="center"/>
        </w:trPr>
        <w:tc>
          <w:tcPr>
            <w:tcW w:w="4968" w:type="dxa"/>
          </w:tcPr>
          <w:p w14:paraId="0A31BB75" w14:textId="77777777" w:rsidR="00DB7386" w:rsidRDefault="00000000">
            <w:r>
              <w:rPr>
                <w:b/>
              </w:rPr>
              <w:t>Metric</w:t>
            </w:r>
          </w:p>
        </w:tc>
        <w:tc>
          <w:tcPr>
            <w:tcW w:w="4968" w:type="dxa"/>
          </w:tcPr>
          <w:p w14:paraId="30F13732" w14:textId="77777777" w:rsidR="00DB7386" w:rsidRDefault="00000000">
            <w:r>
              <w:rPr>
                <w:b/>
              </w:rPr>
              <w:t>Result</w:t>
            </w:r>
          </w:p>
        </w:tc>
      </w:tr>
      <w:tr w:rsidR="00DB7386" w14:paraId="3ACC83D6" w14:textId="77777777">
        <w:trPr>
          <w:jc w:val="center"/>
        </w:trPr>
        <w:tc>
          <w:tcPr>
            <w:tcW w:w="4968" w:type="dxa"/>
          </w:tcPr>
          <w:p w14:paraId="7F05071F" w14:textId="77777777" w:rsidR="00DB7386" w:rsidRDefault="00000000">
            <w:r>
              <w:t>MAE</w:t>
            </w:r>
          </w:p>
        </w:tc>
        <w:tc>
          <w:tcPr>
            <w:tcW w:w="4968" w:type="dxa"/>
          </w:tcPr>
          <w:p w14:paraId="7EEF3B8D" w14:textId="7D885413" w:rsidR="00DB7386" w:rsidRDefault="00000000">
            <w:r>
              <w:t>970,043.40</w:t>
            </w:r>
          </w:p>
        </w:tc>
      </w:tr>
      <w:tr w:rsidR="00DB7386" w14:paraId="3709FD8E" w14:textId="77777777">
        <w:trPr>
          <w:jc w:val="center"/>
        </w:trPr>
        <w:tc>
          <w:tcPr>
            <w:tcW w:w="4968" w:type="dxa"/>
          </w:tcPr>
          <w:p w14:paraId="52EA8D12" w14:textId="77777777" w:rsidR="00DB7386" w:rsidRDefault="00000000">
            <w:r>
              <w:t>MSE</w:t>
            </w:r>
          </w:p>
        </w:tc>
        <w:tc>
          <w:tcPr>
            <w:tcW w:w="4968" w:type="dxa"/>
          </w:tcPr>
          <w:p w14:paraId="0B32CDB3" w14:textId="77777777" w:rsidR="00DB7386" w:rsidRDefault="00000000">
            <w:r>
              <w:t>1,754,318,687,330.66</w:t>
            </w:r>
          </w:p>
        </w:tc>
      </w:tr>
      <w:tr w:rsidR="00DB7386" w14:paraId="068EDBDA" w14:textId="77777777">
        <w:trPr>
          <w:jc w:val="center"/>
        </w:trPr>
        <w:tc>
          <w:tcPr>
            <w:tcW w:w="4968" w:type="dxa"/>
          </w:tcPr>
          <w:p w14:paraId="15510CE7" w14:textId="77777777" w:rsidR="00DB7386" w:rsidRDefault="00000000">
            <w:r>
              <w:t>RMSE</w:t>
            </w:r>
          </w:p>
        </w:tc>
        <w:tc>
          <w:tcPr>
            <w:tcW w:w="4968" w:type="dxa"/>
          </w:tcPr>
          <w:p w14:paraId="6168A500" w14:textId="720E674B" w:rsidR="00DB7386" w:rsidRDefault="00000000">
            <w:r>
              <w:t>1,324,506.96</w:t>
            </w:r>
          </w:p>
        </w:tc>
      </w:tr>
      <w:tr w:rsidR="00DB7386" w14:paraId="354F47D4" w14:textId="77777777">
        <w:trPr>
          <w:jc w:val="center"/>
        </w:trPr>
        <w:tc>
          <w:tcPr>
            <w:tcW w:w="4968" w:type="dxa"/>
          </w:tcPr>
          <w:p w14:paraId="3194EE6C" w14:textId="77777777" w:rsidR="00DB7386" w:rsidRDefault="00000000">
            <w:r>
              <w:t>R² Score</w:t>
            </w:r>
          </w:p>
        </w:tc>
        <w:tc>
          <w:tcPr>
            <w:tcW w:w="4968" w:type="dxa"/>
          </w:tcPr>
          <w:p w14:paraId="398B6FDD" w14:textId="77777777" w:rsidR="00DB7386" w:rsidRDefault="00000000">
            <w:r>
              <w:t>0.6529</w:t>
            </w:r>
          </w:p>
        </w:tc>
      </w:tr>
    </w:tbl>
    <w:p w14:paraId="3D8361FD" w14:textId="2D9D94F8" w:rsidR="00DB7386" w:rsidRDefault="00000000">
      <w:r>
        <w:t>Interpretation: The Linear Regression model provided a reasonable baseline, explaining approximately 65.3% of the variation in house prices. Its RMSE indicates that prediction errors were approximately 1.32 million in RMSE terms.</w:t>
      </w:r>
    </w:p>
    <w:p w14:paraId="7452F5CF" w14:textId="77777777" w:rsidR="00DB7386" w:rsidRDefault="00000000">
      <w:pPr>
        <w:pStyle w:val="Heading1"/>
        <w:spacing w:before="200" w:after="100"/>
      </w:pPr>
      <w:r>
        <w:t>5. Advanced Machine Learning Models</w:t>
      </w:r>
    </w:p>
    <w:p w14:paraId="2DACEA4E" w14:textId="77777777" w:rsidR="00DB7386" w:rsidRDefault="00000000">
      <w:r>
        <w:rPr>
          <w:b/>
        </w:rPr>
        <w:t>Decision Tree</w:t>
      </w:r>
    </w:p>
    <w:tbl>
      <w:tblPr>
        <w:tblStyle w:val="TableGrid"/>
        <w:tblW w:w="0" w:type="auto"/>
        <w:jc w:val="center"/>
        <w:tblLook w:val="04A0" w:firstRow="1" w:lastRow="0" w:firstColumn="1" w:lastColumn="0" w:noHBand="0" w:noVBand="1"/>
      </w:tblPr>
      <w:tblGrid>
        <w:gridCol w:w="4968"/>
        <w:gridCol w:w="4968"/>
      </w:tblGrid>
      <w:tr w:rsidR="00DB7386" w14:paraId="2DAA5793" w14:textId="77777777">
        <w:trPr>
          <w:jc w:val="center"/>
        </w:trPr>
        <w:tc>
          <w:tcPr>
            <w:tcW w:w="4968" w:type="dxa"/>
          </w:tcPr>
          <w:p w14:paraId="5DA57F96" w14:textId="77777777" w:rsidR="00DB7386" w:rsidRDefault="00000000">
            <w:r>
              <w:rPr>
                <w:b/>
              </w:rPr>
              <w:t>Metric</w:t>
            </w:r>
          </w:p>
        </w:tc>
        <w:tc>
          <w:tcPr>
            <w:tcW w:w="4968" w:type="dxa"/>
          </w:tcPr>
          <w:p w14:paraId="311C81BF" w14:textId="77777777" w:rsidR="00DB7386" w:rsidRDefault="00000000">
            <w:r>
              <w:rPr>
                <w:b/>
              </w:rPr>
              <w:t>Result</w:t>
            </w:r>
          </w:p>
        </w:tc>
      </w:tr>
      <w:tr w:rsidR="00DB7386" w14:paraId="5309DE75" w14:textId="77777777">
        <w:trPr>
          <w:jc w:val="center"/>
        </w:trPr>
        <w:tc>
          <w:tcPr>
            <w:tcW w:w="4968" w:type="dxa"/>
          </w:tcPr>
          <w:p w14:paraId="7AEE7E69" w14:textId="77777777" w:rsidR="00DB7386" w:rsidRDefault="00000000">
            <w:r>
              <w:t>MAE</w:t>
            </w:r>
          </w:p>
        </w:tc>
        <w:tc>
          <w:tcPr>
            <w:tcW w:w="4968" w:type="dxa"/>
          </w:tcPr>
          <w:p w14:paraId="2A748472" w14:textId="1168B727" w:rsidR="00DB7386" w:rsidRDefault="00000000">
            <w:r>
              <w:t>1,195,266.06</w:t>
            </w:r>
          </w:p>
        </w:tc>
      </w:tr>
      <w:tr w:rsidR="00DB7386" w14:paraId="366866E5" w14:textId="77777777">
        <w:trPr>
          <w:jc w:val="center"/>
        </w:trPr>
        <w:tc>
          <w:tcPr>
            <w:tcW w:w="4968" w:type="dxa"/>
          </w:tcPr>
          <w:p w14:paraId="3CA80E90" w14:textId="77777777" w:rsidR="00DB7386" w:rsidRDefault="00000000">
            <w:r>
              <w:t>MSE</w:t>
            </w:r>
          </w:p>
        </w:tc>
        <w:tc>
          <w:tcPr>
            <w:tcW w:w="4968" w:type="dxa"/>
          </w:tcPr>
          <w:p w14:paraId="16437EE9" w14:textId="77777777" w:rsidR="00DB7386" w:rsidRDefault="00000000">
            <w:r>
              <w:t>2,642,802,637,614.68</w:t>
            </w:r>
          </w:p>
        </w:tc>
      </w:tr>
      <w:tr w:rsidR="00DB7386" w14:paraId="6803FFB5" w14:textId="77777777">
        <w:trPr>
          <w:jc w:val="center"/>
        </w:trPr>
        <w:tc>
          <w:tcPr>
            <w:tcW w:w="4968" w:type="dxa"/>
          </w:tcPr>
          <w:p w14:paraId="5E402626" w14:textId="77777777" w:rsidR="00DB7386" w:rsidRDefault="00000000">
            <w:r>
              <w:t>RMSE</w:t>
            </w:r>
          </w:p>
        </w:tc>
        <w:tc>
          <w:tcPr>
            <w:tcW w:w="4968" w:type="dxa"/>
          </w:tcPr>
          <w:p w14:paraId="5E045A2B" w14:textId="79470A76" w:rsidR="00DB7386" w:rsidRDefault="00000000">
            <w:r>
              <w:t>1,625,669.90</w:t>
            </w:r>
          </w:p>
        </w:tc>
      </w:tr>
      <w:tr w:rsidR="00DB7386" w14:paraId="4F78C510" w14:textId="77777777">
        <w:trPr>
          <w:jc w:val="center"/>
        </w:trPr>
        <w:tc>
          <w:tcPr>
            <w:tcW w:w="4968" w:type="dxa"/>
          </w:tcPr>
          <w:p w14:paraId="7C75A5A8" w14:textId="77777777" w:rsidR="00DB7386" w:rsidRDefault="00000000">
            <w:r>
              <w:t>R² Score</w:t>
            </w:r>
          </w:p>
        </w:tc>
        <w:tc>
          <w:tcPr>
            <w:tcW w:w="4968" w:type="dxa"/>
          </w:tcPr>
          <w:p w14:paraId="4861153E" w14:textId="77777777" w:rsidR="00DB7386" w:rsidRDefault="00000000">
            <w:r>
              <w:t>0.4771</w:t>
            </w:r>
          </w:p>
        </w:tc>
      </w:tr>
    </w:tbl>
    <w:p w14:paraId="672CD2F9" w14:textId="77777777" w:rsidR="00DB7386" w:rsidRDefault="00000000">
      <w:r>
        <w:t>Interpretation: The Decision Tree performed worse than Linear Regression, with a lower R² and higher RMSE.</w:t>
      </w:r>
    </w:p>
    <w:p w14:paraId="3DA68455" w14:textId="77777777" w:rsidR="00DB7386" w:rsidRDefault="00000000">
      <w:r>
        <w:rPr>
          <w:b/>
        </w:rPr>
        <w:t>Random Forest</w:t>
      </w:r>
    </w:p>
    <w:tbl>
      <w:tblPr>
        <w:tblStyle w:val="TableGrid"/>
        <w:tblW w:w="0" w:type="auto"/>
        <w:jc w:val="center"/>
        <w:tblLook w:val="04A0" w:firstRow="1" w:lastRow="0" w:firstColumn="1" w:lastColumn="0" w:noHBand="0" w:noVBand="1"/>
      </w:tblPr>
      <w:tblGrid>
        <w:gridCol w:w="4968"/>
        <w:gridCol w:w="4968"/>
      </w:tblGrid>
      <w:tr w:rsidR="00DB7386" w14:paraId="41B7EC7A" w14:textId="77777777">
        <w:trPr>
          <w:jc w:val="center"/>
        </w:trPr>
        <w:tc>
          <w:tcPr>
            <w:tcW w:w="4968" w:type="dxa"/>
          </w:tcPr>
          <w:p w14:paraId="382F7D9B" w14:textId="77777777" w:rsidR="00DB7386" w:rsidRDefault="00000000">
            <w:r>
              <w:rPr>
                <w:b/>
              </w:rPr>
              <w:t>Metric</w:t>
            </w:r>
          </w:p>
        </w:tc>
        <w:tc>
          <w:tcPr>
            <w:tcW w:w="4968" w:type="dxa"/>
          </w:tcPr>
          <w:p w14:paraId="10F27D27" w14:textId="77777777" w:rsidR="00DB7386" w:rsidRDefault="00000000">
            <w:r>
              <w:rPr>
                <w:b/>
              </w:rPr>
              <w:t>Result</w:t>
            </w:r>
          </w:p>
        </w:tc>
      </w:tr>
      <w:tr w:rsidR="00DB7386" w14:paraId="4E66C4B8" w14:textId="77777777">
        <w:trPr>
          <w:jc w:val="center"/>
        </w:trPr>
        <w:tc>
          <w:tcPr>
            <w:tcW w:w="4968" w:type="dxa"/>
          </w:tcPr>
          <w:p w14:paraId="47F7DDB6" w14:textId="77777777" w:rsidR="00DB7386" w:rsidRDefault="00000000">
            <w:r>
              <w:t>MAE</w:t>
            </w:r>
          </w:p>
        </w:tc>
        <w:tc>
          <w:tcPr>
            <w:tcW w:w="4968" w:type="dxa"/>
          </w:tcPr>
          <w:p w14:paraId="0B015D59" w14:textId="35695305" w:rsidR="00DB7386" w:rsidRDefault="00000000">
            <w:r>
              <w:t>1,022,560.05</w:t>
            </w:r>
          </w:p>
        </w:tc>
      </w:tr>
      <w:tr w:rsidR="00DB7386" w14:paraId="3B732B86" w14:textId="77777777">
        <w:trPr>
          <w:jc w:val="center"/>
        </w:trPr>
        <w:tc>
          <w:tcPr>
            <w:tcW w:w="4968" w:type="dxa"/>
          </w:tcPr>
          <w:p w14:paraId="5795B92F" w14:textId="77777777" w:rsidR="00DB7386" w:rsidRDefault="00000000">
            <w:r>
              <w:t>MSE</w:t>
            </w:r>
          </w:p>
        </w:tc>
        <w:tc>
          <w:tcPr>
            <w:tcW w:w="4968" w:type="dxa"/>
          </w:tcPr>
          <w:p w14:paraId="25EE20F5" w14:textId="77777777" w:rsidR="00DB7386" w:rsidRDefault="00000000">
            <w:r>
              <w:t>1,964,193,399,645.33</w:t>
            </w:r>
          </w:p>
        </w:tc>
      </w:tr>
      <w:tr w:rsidR="00DB7386" w14:paraId="7573B16B" w14:textId="77777777">
        <w:trPr>
          <w:jc w:val="center"/>
        </w:trPr>
        <w:tc>
          <w:tcPr>
            <w:tcW w:w="4968" w:type="dxa"/>
          </w:tcPr>
          <w:p w14:paraId="4C598953" w14:textId="77777777" w:rsidR="00DB7386" w:rsidRDefault="00000000">
            <w:r>
              <w:lastRenderedPageBreak/>
              <w:t>RMSE</w:t>
            </w:r>
          </w:p>
        </w:tc>
        <w:tc>
          <w:tcPr>
            <w:tcW w:w="4968" w:type="dxa"/>
          </w:tcPr>
          <w:p w14:paraId="21F6003C" w14:textId="24A2ADED" w:rsidR="00DB7386" w:rsidRDefault="00000000">
            <w:r>
              <w:t>1,401,496.84</w:t>
            </w:r>
          </w:p>
        </w:tc>
      </w:tr>
      <w:tr w:rsidR="00DB7386" w14:paraId="6F390272" w14:textId="77777777">
        <w:trPr>
          <w:jc w:val="center"/>
        </w:trPr>
        <w:tc>
          <w:tcPr>
            <w:tcW w:w="4968" w:type="dxa"/>
          </w:tcPr>
          <w:p w14:paraId="726A5BD7" w14:textId="77777777" w:rsidR="00DB7386" w:rsidRDefault="00000000">
            <w:r>
              <w:t>R² Score</w:t>
            </w:r>
          </w:p>
        </w:tc>
        <w:tc>
          <w:tcPr>
            <w:tcW w:w="4968" w:type="dxa"/>
          </w:tcPr>
          <w:p w14:paraId="75523E9D" w14:textId="77777777" w:rsidR="00DB7386" w:rsidRDefault="00000000">
            <w:r>
              <w:t>0.6114</w:t>
            </w:r>
          </w:p>
        </w:tc>
      </w:tr>
    </w:tbl>
    <w:p w14:paraId="791FC187" w14:textId="77777777" w:rsidR="00DB7386" w:rsidRDefault="00000000">
      <w:r>
        <w:t>Interpretation: Random Forest improved substantially over the Decision Tree but did not outperform Linear Regression.</w:t>
      </w:r>
    </w:p>
    <w:p w14:paraId="52504A75" w14:textId="77777777" w:rsidR="00DB7386" w:rsidRDefault="00000000">
      <w:r>
        <w:rPr>
          <w:b/>
        </w:rPr>
        <w:t>Gradient Boosting</w:t>
      </w:r>
    </w:p>
    <w:tbl>
      <w:tblPr>
        <w:tblStyle w:val="TableGrid"/>
        <w:tblW w:w="0" w:type="auto"/>
        <w:jc w:val="center"/>
        <w:tblLook w:val="04A0" w:firstRow="1" w:lastRow="0" w:firstColumn="1" w:lastColumn="0" w:noHBand="0" w:noVBand="1"/>
      </w:tblPr>
      <w:tblGrid>
        <w:gridCol w:w="4968"/>
        <w:gridCol w:w="4968"/>
      </w:tblGrid>
      <w:tr w:rsidR="00DB7386" w14:paraId="7609F18F" w14:textId="77777777">
        <w:trPr>
          <w:jc w:val="center"/>
        </w:trPr>
        <w:tc>
          <w:tcPr>
            <w:tcW w:w="4968" w:type="dxa"/>
          </w:tcPr>
          <w:p w14:paraId="6D45526D" w14:textId="77777777" w:rsidR="00DB7386" w:rsidRDefault="00000000">
            <w:r>
              <w:rPr>
                <w:b/>
              </w:rPr>
              <w:t>Metric</w:t>
            </w:r>
          </w:p>
        </w:tc>
        <w:tc>
          <w:tcPr>
            <w:tcW w:w="4968" w:type="dxa"/>
          </w:tcPr>
          <w:p w14:paraId="17781D55" w14:textId="77777777" w:rsidR="00DB7386" w:rsidRDefault="00000000">
            <w:r>
              <w:rPr>
                <w:b/>
              </w:rPr>
              <w:t>Result</w:t>
            </w:r>
          </w:p>
        </w:tc>
      </w:tr>
      <w:tr w:rsidR="00DB7386" w14:paraId="62345D1B" w14:textId="77777777">
        <w:trPr>
          <w:jc w:val="center"/>
        </w:trPr>
        <w:tc>
          <w:tcPr>
            <w:tcW w:w="4968" w:type="dxa"/>
          </w:tcPr>
          <w:p w14:paraId="7684F72D" w14:textId="77777777" w:rsidR="00DB7386" w:rsidRDefault="00000000">
            <w:r>
              <w:t>MAE</w:t>
            </w:r>
          </w:p>
        </w:tc>
        <w:tc>
          <w:tcPr>
            <w:tcW w:w="4968" w:type="dxa"/>
          </w:tcPr>
          <w:p w14:paraId="660B7FD8" w14:textId="0FF71F0A" w:rsidR="00DB7386" w:rsidRDefault="00000000">
            <w:r>
              <w:t>960,578.78</w:t>
            </w:r>
          </w:p>
        </w:tc>
      </w:tr>
      <w:tr w:rsidR="00DB7386" w14:paraId="6DCD4102" w14:textId="77777777">
        <w:trPr>
          <w:jc w:val="center"/>
        </w:trPr>
        <w:tc>
          <w:tcPr>
            <w:tcW w:w="4968" w:type="dxa"/>
          </w:tcPr>
          <w:p w14:paraId="0DE4B445" w14:textId="77777777" w:rsidR="00DB7386" w:rsidRDefault="00000000">
            <w:r>
              <w:t>MSE</w:t>
            </w:r>
          </w:p>
        </w:tc>
        <w:tc>
          <w:tcPr>
            <w:tcW w:w="4968" w:type="dxa"/>
          </w:tcPr>
          <w:p w14:paraId="19E47E48" w14:textId="77777777" w:rsidR="00DB7386" w:rsidRDefault="00000000">
            <w:r>
              <w:t>1,689,379,037,287.40</w:t>
            </w:r>
          </w:p>
        </w:tc>
      </w:tr>
      <w:tr w:rsidR="00DB7386" w14:paraId="3B20069D" w14:textId="77777777">
        <w:trPr>
          <w:jc w:val="center"/>
        </w:trPr>
        <w:tc>
          <w:tcPr>
            <w:tcW w:w="4968" w:type="dxa"/>
          </w:tcPr>
          <w:p w14:paraId="7643D40C" w14:textId="77777777" w:rsidR="00DB7386" w:rsidRDefault="00000000">
            <w:r>
              <w:t>RMSE</w:t>
            </w:r>
          </w:p>
        </w:tc>
        <w:tc>
          <w:tcPr>
            <w:tcW w:w="4968" w:type="dxa"/>
          </w:tcPr>
          <w:p w14:paraId="232AC6F9" w14:textId="166E701E" w:rsidR="00DB7386" w:rsidRDefault="00000000">
            <w:r>
              <w:t>1,299,761.15</w:t>
            </w:r>
          </w:p>
        </w:tc>
      </w:tr>
      <w:tr w:rsidR="00DB7386" w14:paraId="1D13253C" w14:textId="77777777">
        <w:trPr>
          <w:jc w:val="center"/>
        </w:trPr>
        <w:tc>
          <w:tcPr>
            <w:tcW w:w="4968" w:type="dxa"/>
          </w:tcPr>
          <w:p w14:paraId="56AA8BCD" w14:textId="77777777" w:rsidR="00DB7386" w:rsidRDefault="00000000">
            <w:r>
              <w:t>R² Score</w:t>
            </w:r>
          </w:p>
        </w:tc>
        <w:tc>
          <w:tcPr>
            <w:tcW w:w="4968" w:type="dxa"/>
          </w:tcPr>
          <w:p w14:paraId="67C21E59" w14:textId="77777777" w:rsidR="00DB7386" w:rsidRDefault="00000000">
            <w:r>
              <w:t>0.6658</w:t>
            </w:r>
          </w:p>
        </w:tc>
      </w:tr>
    </w:tbl>
    <w:p w14:paraId="02882DAA" w14:textId="77777777" w:rsidR="00DB7386" w:rsidRDefault="00000000">
      <w:r>
        <w:t>Interpretation: Gradient Boosting achieved the best performance among the initial models, with the lowest MAE and RMSE and highest R².</w:t>
      </w:r>
    </w:p>
    <w:p w14:paraId="3D4C9572" w14:textId="77777777" w:rsidR="00DB7386" w:rsidRDefault="00000000">
      <w:pPr>
        <w:pStyle w:val="Heading1"/>
        <w:spacing w:before="200" w:after="100"/>
      </w:pPr>
      <w:r>
        <w:t>6. Hyperparameter Tuning</w:t>
      </w:r>
    </w:p>
    <w:p w14:paraId="3E0E0338" w14:textId="77777777" w:rsidR="00DB7386" w:rsidRDefault="00000000">
      <w:r>
        <w:t>GridSearchCV was used to tune the Gradient Boosting model. The selected parameters were:</w:t>
      </w:r>
    </w:p>
    <w:p w14:paraId="3A9E4CCB" w14:textId="77777777" w:rsidR="00DB7386" w:rsidRDefault="00000000">
      <w:pPr>
        <w:pStyle w:val="ListBullet"/>
      </w:pPr>
      <w:r>
        <w:t>learning_rate = 0.05</w:t>
      </w:r>
    </w:p>
    <w:p w14:paraId="65F4CC3B" w14:textId="77777777" w:rsidR="00DB7386" w:rsidRDefault="00000000">
      <w:pPr>
        <w:pStyle w:val="ListBullet"/>
      </w:pPr>
      <w:r>
        <w:t>max_depth = 2</w:t>
      </w:r>
    </w:p>
    <w:p w14:paraId="7B4BCE05" w14:textId="77777777" w:rsidR="00DB7386" w:rsidRDefault="00000000">
      <w:pPr>
        <w:pStyle w:val="ListBullet"/>
      </w:pPr>
      <w:r>
        <w:t>min_samples_split = 2</w:t>
      </w:r>
    </w:p>
    <w:p w14:paraId="262B86CF" w14:textId="77777777" w:rsidR="00DB7386" w:rsidRDefault="00000000">
      <w:pPr>
        <w:pStyle w:val="ListBullet"/>
      </w:pPr>
      <w:r>
        <w:t>n_estimators = 100</w:t>
      </w:r>
    </w:p>
    <w:p w14:paraId="6EDF89BD" w14:textId="77777777" w:rsidR="00DB7386" w:rsidRDefault="00000000">
      <w:r>
        <w:t>Tuned Gradient Boosting results:</w:t>
      </w:r>
    </w:p>
    <w:tbl>
      <w:tblPr>
        <w:tblStyle w:val="TableGrid"/>
        <w:tblW w:w="0" w:type="auto"/>
        <w:jc w:val="center"/>
        <w:tblLook w:val="04A0" w:firstRow="1" w:lastRow="0" w:firstColumn="1" w:lastColumn="0" w:noHBand="0" w:noVBand="1"/>
      </w:tblPr>
      <w:tblGrid>
        <w:gridCol w:w="4968"/>
        <w:gridCol w:w="4968"/>
      </w:tblGrid>
      <w:tr w:rsidR="00DB7386" w14:paraId="4CE0C39D" w14:textId="77777777">
        <w:trPr>
          <w:jc w:val="center"/>
        </w:trPr>
        <w:tc>
          <w:tcPr>
            <w:tcW w:w="4968" w:type="dxa"/>
          </w:tcPr>
          <w:p w14:paraId="10B41000" w14:textId="77777777" w:rsidR="00DB7386" w:rsidRDefault="00000000">
            <w:r>
              <w:rPr>
                <w:b/>
              </w:rPr>
              <w:t>Metric</w:t>
            </w:r>
          </w:p>
        </w:tc>
        <w:tc>
          <w:tcPr>
            <w:tcW w:w="4968" w:type="dxa"/>
          </w:tcPr>
          <w:p w14:paraId="66D678AF" w14:textId="77777777" w:rsidR="00DB7386" w:rsidRDefault="00000000">
            <w:r>
              <w:rPr>
                <w:b/>
              </w:rPr>
              <w:t>Result</w:t>
            </w:r>
          </w:p>
        </w:tc>
      </w:tr>
      <w:tr w:rsidR="00DB7386" w14:paraId="4622962A" w14:textId="77777777">
        <w:trPr>
          <w:jc w:val="center"/>
        </w:trPr>
        <w:tc>
          <w:tcPr>
            <w:tcW w:w="4968" w:type="dxa"/>
          </w:tcPr>
          <w:p w14:paraId="65BD4968" w14:textId="77777777" w:rsidR="00DB7386" w:rsidRDefault="00000000">
            <w:r>
              <w:t>MAE</w:t>
            </w:r>
          </w:p>
        </w:tc>
        <w:tc>
          <w:tcPr>
            <w:tcW w:w="4968" w:type="dxa"/>
          </w:tcPr>
          <w:p w14:paraId="29B5FFC9" w14:textId="25CFEC31" w:rsidR="00DB7386" w:rsidRDefault="00000000">
            <w:r>
              <w:t>1,021,988.20</w:t>
            </w:r>
          </w:p>
        </w:tc>
      </w:tr>
      <w:tr w:rsidR="00DB7386" w14:paraId="0A4A577E" w14:textId="77777777">
        <w:trPr>
          <w:jc w:val="center"/>
        </w:trPr>
        <w:tc>
          <w:tcPr>
            <w:tcW w:w="4968" w:type="dxa"/>
          </w:tcPr>
          <w:p w14:paraId="37E7A26C" w14:textId="77777777" w:rsidR="00DB7386" w:rsidRDefault="00000000">
            <w:r>
              <w:t>MSE</w:t>
            </w:r>
          </w:p>
        </w:tc>
        <w:tc>
          <w:tcPr>
            <w:tcW w:w="4968" w:type="dxa"/>
          </w:tcPr>
          <w:p w14:paraId="4C4EE8EB" w14:textId="77777777" w:rsidR="00DB7386" w:rsidRDefault="00000000">
            <w:r>
              <w:t>1,937,963,730,283.18</w:t>
            </w:r>
          </w:p>
        </w:tc>
      </w:tr>
      <w:tr w:rsidR="00DB7386" w14:paraId="62F9F4FD" w14:textId="77777777">
        <w:trPr>
          <w:jc w:val="center"/>
        </w:trPr>
        <w:tc>
          <w:tcPr>
            <w:tcW w:w="4968" w:type="dxa"/>
          </w:tcPr>
          <w:p w14:paraId="610B2143" w14:textId="77777777" w:rsidR="00DB7386" w:rsidRDefault="00000000">
            <w:r>
              <w:t>RMSE</w:t>
            </w:r>
          </w:p>
        </w:tc>
        <w:tc>
          <w:tcPr>
            <w:tcW w:w="4968" w:type="dxa"/>
          </w:tcPr>
          <w:p w14:paraId="0307F2CB" w14:textId="34A4DD9B" w:rsidR="00DB7386" w:rsidRDefault="00000000">
            <w:r>
              <w:t>1,392,107.66</w:t>
            </w:r>
          </w:p>
        </w:tc>
      </w:tr>
      <w:tr w:rsidR="00DB7386" w14:paraId="6B34D343" w14:textId="77777777">
        <w:trPr>
          <w:jc w:val="center"/>
        </w:trPr>
        <w:tc>
          <w:tcPr>
            <w:tcW w:w="4968" w:type="dxa"/>
          </w:tcPr>
          <w:p w14:paraId="2A38844D" w14:textId="77777777" w:rsidR="00DB7386" w:rsidRDefault="00000000">
            <w:r>
              <w:t>R² Score</w:t>
            </w:r>
          </w:p>
        </w:tc>
        <w:tc>
          <w:tcPr>
            <w:tcW w:w="4968" w:type="dxa"/>
          </w:tcPr>
          <w:p w14:paraId="55384827" w14:textId="77777777" w:rsidR="00DB7386" w:rsidRDefault="00000000">
            <w:r>
              <w:t>0.6166</w:t>
            </w:r>
          </w:p>
        </w:tc>
      </w:tr>
    </w:tbl>
    <w:p w14:paraId="64999C09" w14:textId="77777777" w:rsidR="00DB7386" w:rsidRDefault="00000000">
      <w:r>
        <w:t>The tuned model performed worse on the test set than the original Gradient Boosting model. This demonstrates that hyperparameter tuning does not automatically guarantee better test-set performance; cross-validation performance may not translate into better performance on a particular unseen test split.</w:t>
      </w:r>
    </w:p>
    <w:p w14:paraId="7403F848" w14:textId="77777777" w:rsidR="00DB7386" w:rsidRDefault="00000000">
      <w:pPr>
        <w:pStyle w:val="Heading1"/>
        <w:spacing w:before="200" w:after="100"/>
      </w:pPr>
      <w:r>
        <w:t>7. Model Performance Comparison</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DB7386" w14:paraId="7784749D" w14:textId="77777777">
        <w:trPr>
          <w:jc w:val="center"/>
        </w:trPr>
        <w:tc>
          <w:tcPr>
            <w:tcW w:w="1987" w:type="dxa"/>
          </w:tcPr>
          <w:p w14:paraId="5758DB64" w14:textId="77777777" w:rsidR="00DB7386" w:rsidRDefault="00000000">
            <w:r>
              <w:rPr>
                <w:b/>
              </w:rPr>
              <w:t>Model</w:t>
            </w:r>
          </w:p>
        </w:tc>
        <w:tc>
          <w:tcPr>
            <w:tcW w:w="1987" w:type="dxa"/>
          </w:tcPr>
          <w:p w14:paraId="06E56146" w14:textId="77777777" w:rsidR="00DB7386" w:rsidRDefault="00000000">
            <w:r>
              <w:rPr>
                <w:b/>
              </w:rPr>
              <w:t>MAE</w:t>
            </w:r>
          </w:p>
        </w:tc>
        <w:tc>
          <w:tcPr>
            <w:tcW w:w="1987" w:type="dxa"/>
          </w:tcPr>
          <w:p w14:paraId="28D17B05" w14:textId="77777777" w:rsidR="00DB7386" w:rsidRDefault="00000000">
            <w:r>
              <w:rPr>
                <w:b/>
              </w:rPr>
              <w:t>MSE</w:t>
            </w:r>
          </w:p>
        </w:tc>
        <w:tc>
          <w:tcPr>
            <w:tcW w:w="1987" w:type="dxa"/>
          </w:tcPr>
          <w:p w14:paraId="07693853" w14:textId="77777777" w:rsidR="00DB7386" w:rsidRDefault="00000000">
            <w:r>
              <w:rPr>
                <w:b/>
              </w:rPr>
              <w:t>RMSE</w:t>
            </w:r>
          </w:p>
        </w:tc>
        <w:tc>
          <w:tcPr>
            <w:tcW w:w="1987" w:type="dxa"/>
          </w:tcPr>
          <w:p w14:paraId="6AA282E5" w14:textId="77777777" w:rsidR="00DB7386" w:rsidRDefault="00000000">
            <w:r>
              <w:rPr>
                <w:b/>
              </w:rPr>
              <w:t>R² Score</w:t>
            </w:r>
          </w:p>
        </w:tc>
      </w:tr>
      <w:tr w:rsidR="00DB7386" w14:paraId="552014C3" w14:textId="77777777">
        <w:trPr>
          <w:jc w:val="center"/>
        </w:trPr>
        <w:tc>
          <w:tcPr>
            <w:tcW w:w="1987" w:type="dxa"/>
          </w:tcPr>
          <w:p w14:paraId="2F7A9AAE" w14:textId="77777777" w:rsidR="00DB7386" w:rsidRDefault="00000000">
            <w:r>
              <w:t>Linear Regression</w:t>
            </w:r>
          </w:p>
        </w:tc>
        <w:tc>
          <w:tcPr>
            <w:tcW w:w="1987" w:type="dxa"/>
          </w:tcPr>
          <w:p w14:paraId="0D8CD191" w14:textId="33D659ED" w:rsidR="00DB7386" w:rsidRDefault="00000000">
            <w:r>
              <w:t>970,043</w:t>
            </w:r>
          </w:p>
        </w:tc>
        <w:tc>
          <w:tcPr>
            <w:tcW w:w="1987" w:type="dxa"/>
          </w:tcPr>
          <w:p w14:paraId="6E505EAC" w14:textId="77777777" w:rsidR="00DB7386" w:rsidRDefault="00000000">
            <w:r>
              <w:t>1,754,318,687,331</w:t>
            </w:r>
          </w:p>
        </w:tc>
        <w:tc>
          <w:tcPr>
            <w:tcW w:w="1987" w:type="dxa"/>
          </w:tcPr>
          <w:p w14:paraId="1C4CD2C4" w14:textId="4144B20A" w:rsidR="00DB7386" w:rsidRDefault="00000000">
            <w:r>
              <w:t>1,324,507</w:t>
            </w:r>
          </w:p>
        </w:tc>
        <w:tc>
          <w:tcPr>
            <w:tcW w:w="1987" w:type="dxa"/>
          </w:tcPr>
          <w:p w14:paraId="4A3E5A6E" w14:textId="77777777" w:rsidR="00DB7386" w:rsidRDefault="00000000">
            <w:r>
              <w:t>0.6529</w:t>
            </w:r>
          </w:p>
        </w:tc>
      </w:tr>
      <w:tr w:rsidR="00DB7386" w14:paraId="18D135FD" w14:textId="77777777">
        <w:trPr>
          <w:jc w:val="center"/>
        </w:trPr>
        <w:tc>
          <w:tcPr>
            <w:tcW w:w="1987" w:type="dxa"/>
          </w:tcPr>
          <w:p w14:paraId="4AC95EC5" w14:textId="77777777" w:rsidR="00DB7386" w:rsidRDefault="00000000">
            <w:r>
              <w:t>Decision Tree</w:t>
            </w:r>
          </w:p>
        </w:tc>
        <w:tc>
          <w:tcPr>
            <w:tcW w:w="1987" w:type="dxa"/>
          </w:tcPr>
          <w:p w14:paraId="2A4594EB" w14:textId="036EF46A" w:rsidR="00DB7386" w:rsidRDefault="00000000">
            <w:r>
              <w:t>1,195,266</w:t>
            </w:r>
          </w:p>
        </w:tc>
        <w:tc>
          <w:tcPr>
            <w:tcW w:w="1987" w:type="dxa"/>
          </w:tcPr>
          <w:p w14:paraId="4A6EBDAF" w14:textId="77777777" w:rsidR="00DB7386" w:rsidRDefault="00000000">
            <w:r>
              <w:t>2,642,802,637,615</w:t>
            </w:r>
          </w:p>
        </w:tc>
        <w:tc>
          <w:tcPr>
            <w:tcW w:w="1987" w:type="dxa"/>
          </w:tcPr>
          <w:p w14:paraId="156FB2E6" w14:textId="52A3449F" w:rsidR="00DB7386" w:rsidRDefault="00000000">
            <w:r>
              <w:t>1,625,670</w:t>
            </w:r>
          </w:p>
        </w:tc>
        <w:tc>
          <w:tcPr>
            <w:tcW w:w="1987" w:type="dxa"/>
          </w:tcPr>
          <w:p w14:paraId="792EF09A" w14:textId="77777777" w:rsidR="00DB7386" w:rsidRDefault="00000000">
            <w:r>
              <w:t>0.4771</w:t>
            </w:r>
          </w:p>
        </w:tc>
      </w:tr>
      <w:tr w:rsidR="00DB7386" w14:paraId="7020A277" w14:textId="77777777">
        <w:trPr>
          <w:jc w:val="center"/>
        </w:trPr>
        <w:tc>
          <w:tcPr>
            <w:tcW w:w="1987" w:type="dxa"/>
          </w:tcPr>
          <w:p w14:paraId="2D10F012" w14:textId="77777777" w:rsidR="00DB7386" w:rsidRDefault="00000000">
            <w:r>
              <w:t>Random Forest</w:t>
            </w:r>
          </w:p>
        </w:tc>
        <w:tc>
          <w:tcPr>
            <w:tcW w:w="1987" w:type="dxa"/>
          </w:tcPr>
          <w:p w14:paraId="7DD6AF1D" w14:textId="5C8C77DA" w:rsidR="00DB7386" w:rsidRDefault="00000000">
            <w:r>
              <w:t>1,022,560</w:t>
            </w:r>
          </w:p>
        </w:tc>
        <w:tc>
          <w:tcPr>
            <w:tcW w:w="1987" w:type="dxa"/>
          </w:tcPr>
          <w:p w14:paraId="3008DDCD" w14:textId="77777777" w:rsidR="00DB7386" w:rsidRDefault="00000000">
            <w:r>
              <w:t>1,964,193,399,645</w:t>
            </w:r>
          </w:p>
        </w:tc>
        <w:tc>
          <w:tcPr>
            <w:tcW w:w="1987" w:type="dxa"/>
          </w:tcPr>
          <w:p w14:paraId="5F31DB76" w14:textId="13DEDC36" w:rsidR="00DB7386" w:rsidRDefault="00000000">
            <w:r>
              <w:t>1,401,497</w:t>
            </w:r>
          </w:p>
        </w:tc>
        <w:tc>
          <w:tcPr>
            <w:tcW w:w="1987" w:type="dxa"/>
          </w:tcPr>
          <w:p w14:paraId="16BD1D7B" w14:textId="77777777" w:rsidR="00DB7386" w:rsidRDefault="00000000">
            <w:r>
              <w:t>0.6114</w:t>
            </w:r>
          </w:p>
        </w:tc>
      </w:tr>
      <w:tr w:rsidR="00DB7386" w14:paraId="0A3CAC13" w14:textId="77777777">
        <w:trPr>
          <w:jc w:val="center"/>
        </w:trPr>
        <w:tc>
          <w:tcPr>
            <w:tcW w:w="1987" w:type="dxa"/>
          </w:tcPr>
          <w:p w14:paraId="2F05A492" w14:textId="77777777" w:rsidR="00DB7386" w:rsidRDefault="00000000">
            <w:r>
              <w:t>Gradient Boosting</w:t>
            </w:r>
          </w:p>
        </w:tc>
        <w:tc>
          <w:tcPr>
            <w:tcW w:w="1987" w:type="dxa"/>
          </w:tcPr>
          <w:p w14:paraId="068739E7" w14:textId="67B2BA50" w:rsidR="00DB7386" w:rsidRDefault="00000000">
            <w:r>
              <w:t>960,579</w:t>
            </w:r>
          </w:p>
        </w:tc>
        <w:tc>
          <w:tcPr>
            <w:tcW w:w="1987" w:type="dxa"/>
          </w:tcPr>
          <w:p w14:paraId="0CC503A0" w14:textId="77777777" w:rsidR="00DB7386" w:rsidRDefault="00000000">
            <w:r>
              <w:t>1,689,379,037,287</w:t>
            </w:r>
          </w:p>
        </w:tc>
        <w:tc>
          <w:tcPr>
            <w:tcW w:w="1987" w:type="dxa"/>
          </w:tcPr>
          <w:p w14:paraId="7D28C725" w14:textId="4EA27FD4" w:rsidR="00DB7386" w:rsidRDefault="00000000">
            <w:r>
              <w:t>1,299,761</w:t>
            </w:r>
          </w:p>
        </w:tc>
        <w:tc>
          <w:tcPr>
            <w:tcW w:w="1987" w:type="dxa"/>
          </w:tcPr>
          <w:p w14:paraId="206CD539" w14:textId="77777777" w:rsidR="00DB7386" w:rsidRDefault="00000000">
            <w:r>
              <w:t>0.6658</w:t>
            </w:r>
          </w:p>
        </w:tc>
      </w:tr>
      <w:tr w:rsidR="00DB7386" w14:paraId="4670DE67" w14:textId="77777777">
        <w:trPr>
          <w:jc w:val="center"/>
        </w:trPr>
        <w:tc>
          <w:tcPr>
            <w:tcW w:w="1987" w:type="dxa"/>
          </w:tcPr>
          <w:p w14:paraId="54A20980" w14:textId="77777777" w:rsidR="00DB7386" w:rsidRDefault="00000000">
            <w:r>
              <w:t>Tuned Gradient Boosting</w:t>
            </w:r>
          </w:p>
        </w:tc>
        <w:tc>
          <w:tcPr>
            <w:tcW w:w="1987" w:type="dxa"/>
          </w:tcPr>
          <w:p w14:paraId="675360F8" w14:textId="4B0ED004" w:rsidR="00DB7386" w:rsidRDefault="00000000">
            <w:r>
              <w:t>1,021,988</w:t>
            </w:r>
          </w:p>
        </w:tc>
        <w:tc>
          <w:tcPr>
            <w:tcW w:w="1987" w:type="dxa"/>
          </w:tcPr>
          <w:p w14:paraId="04BBF266" w14:textId="77777777" w:rsidR="00DB7386" w:rsidRDefault="00000000">
            <w:r>
              <w:t>1,937,963,730,283</w:t>
            </w:r>
          </w:p>
        </w:tc>
        <w:tc>
          <w:tcPr>
            <w:tcW w:w="1987" w:type="dxa"/>
          </w:tcPr>
          <w:p w14:paraId="394EE089" w14:textId="124F07CA" w:rsidR="00DB7386" w:rsidRDefault="00000000">
            <w:r>
              <w:t>1,392,108</w:t>
            </w:r>
          </w:p>
        </w:tc>
        <w:tc>
          <w:tcPr>
            <w:tcW w:w="1987" w:type="dxa"/>
          </w:tcPr>
          <w:p w14:paraId="2208CB6D" w14:textId="77777777" w:rsidR="00DB7386" w:rsidRDefault="00000000">
            <w:r>
              <w:t>0.6166</w:t>
            </w:r>
          </w:p>
        </w:tc>
      </w:tr>
    </w:tbl>
    <w:p w14:paraId="7310EC08" w14:textId="77777777" w:rsidR="00DB7386" w:rsidRDefault="00000000">
      <w:r>
        <w:rPr>
          <w:b/>
        </w:rPr>
        <w:t>Best-performing model: Gradient Boosting</w:t>
      </w:r>
    </w:p>
    <w:p w14:paraId="6B3BEE35" w14:textId="77777777" w:rsidR="00DB7386" w:rsidRDefault="00000000">
      <w:r>
        <w:t>Gradient Boosting was the best-performing model because it achieved the lowest MAE, lowest RMSE, lowest MSE, and highest R² score. Its R² of 0.6658 means it explains approximately 66.6% of the variation in house prices based on the available features.</w:t>
      </w:r>
    </w:p>
    <w:p w14:paraId="752E5878" w14:textId="77777777" w:rsidR="00DB7386" w:rsidRDefault="00000000">
      <w:pPr>
        <w:pStyle w:val="Heading1"/>
        <w:spacing w:before="200" w:after="100"/>
      </w:pPr>
      <w:r>
        <w:lastRenderedPageBreak/>
        <w:t>8. Challenges Encountered</w:t>
      </w:r>
    </w:p>
    <w:p w14:paraId="0E04DF1F" w14:textId="77777777" w:rsidR="00DB7386" w:rsidRDefault="00000000">
      <w:r>
        <w:rPr>
          <w:b/>
        </w:rPr>
        <w:t xml:space="preserve">Handling categorical variables: </w:t>
      </w:r>
      <w:r>
        <w:t>Categorical features could not be directly used by the models, so one-hot encoding was applied.</w:t>
      </w:r>
    </w:p>
    <w:p w14:paraId="6BF04E8C" w14:textId="77777777" w:rsidR="00DB7386" w:rsidRDefault="00000000">
      <w:r>
        <w:rPr>
          <w:b/>
        </w:rPr>
        <w:t xml:space="preserve">Understanding feature encoding: </w:t>
      </w:r>
      <w:r>
        <w:t>Understanding how categorical values are represented by 0s and 1s was an important learning point.</w:t>
      </w:r>
    </w:p>
    <w:p w14:paraId="7D024A17" w14:textId="77777777" w:rsidR="00DB7386" w:rsidRDefault="00000000">
      <w:r>
        <w:rPr>
          <w:b/>
        </w:rPr>
        <w:t xml:space="preserve">Comparing different models: </w:t>
      </w:r>
      <w:r>
        <w:t>Some advanced models performed worse than the simpler Linear Regression baseline, reinforcing the need to evaluate actual performance rather than model complexity.</w:t>
      </w:r>
    </w:p>
    <w:p w14:paraId="5BE150A9" w14:textId="77777777" w:rsidR="00DB7386" w:rsidRDefault="00000000">
      <w:r>
        <w:rPr>
          <w:b/>
        </w:rPr>
        <w:t xml:space="preserve">Hyperparameter tuning: </w:t>
      </w:r>
      <w:r>
        <w:t>GridSearchCV produced a tuned configuration, but its test-set performance was worse than the original Gradient Boosting model.</w:t>
      </w:r>
    </w:p>
    <w:p w14:paraId="6DE04A6B" w14:textId="77777777" w:rsidR="00DB7386" w:rsidRDefault="00000000">
      <w:r>
        <w:rPr>
          <w:b/>
        </w:rPr>
        <w:t xml:space="preserve">Interpreting regression metrics: </w:t>
      </w:r>
      <w:r>
        <w:t>Understanding MAE, MSE, RMSE, and R² was important, especially because MSE produces very large squared-error values.</w:t>
      </w:r>
    </w:p>
    <w:p w14:paraId="5093E1B5" w14:textId="77777777" w:rsidR="00DB7386" w:rsidRDefault="00000000">
      <w:pPr>
        <w:pStyle w:val="Heading1"/>
        <w:spacing w:before="200" w:after="100"/>
      </w:pPr>
      <w:r>
        <w:t>9. Key Insights</w:t>
      </w:r>
    </w:p>
    <w:p w14:paraId="5446B9E4" w14:textId="77777777" w:rsidR="00DB7386" w:rsidRDefault="00000000">
      <w:pPr>
        <w:pStyle w:val="ListNumber"/>
      </w:pPr>
      <w:r>
        <w:t>More complex models do not always perform better. Decision Tree and Random Forest performed worse than the baseline Linear Regression model.</w:t>
      </w:r>
    </w:p>
    <w:p w14:paraId="38563133" w14:textId="77777777" w:rsidR="00DB7386" w:rsidRDefault="00000000">
      <w:pPr>
        <w:pStyle w:val="ListNumber"/>
      </w:pPr>
      <w:r>
        <w:t>Gradient Boosting performed best among the models tested, achieving an R² score of 0.6658.</w:t>
      </w:r>
    </w:p>
    <w:p w14:paraId="5DAA5568" w14:textId="77777777" w:rsidR="00DB7386" w:rsidRDefault="00000000">
      <w:pPr>
        <w:pStyle w:val="ListNumber"/>
      </w:pPr>
      <w:r>
        <w:t>Hyperparameter tuning does not guarantee improvement; the tuned Gradient Boosting model performed worse on the test set.</w:t>
      </w:r>
    </w:p>
    <w:p w14:paraId="6A9B557D" w14:textId="77777777" w:rsidR="00DB7386" w:rsidRDefault="00000000">
      <w:pPr>
        <w:pStyle w:val="ListNumber"/>
      </w:pPr>
      <w:r>
        <w:t>Model evaluation requires multiple metrics to provide a more complete picture of predictive performance.</w:t>
      </w:r>
    </w:p>
    <w:p w14:paraId="642B8D07" w14:textId="77777777" w:rsidR="00DB7386" w:rsidRDefault="00000000">
      <w:pPr>
        <w:pStyle w:val="ListNumber"/>
      </w:pPr>
      <w:r>
        <w:t>Proper feature preparation, including categorical encoding, is essential for successful machine learning.</w:t>
      </w:r>
    </w:p>
    <w:p w14:paraId="75CE1F9B" w14:textId="77777777" w:rsidR="00DB7386" w:rsidRDefault="00000000">
      <w:pPr>
        <w:pStyle w:val="Heading1"/>
        <w:spacing w:before="200" w:after="100"/>
      </w:pPr>
      <w:r>
        <w:t>10. Conclusion</w:t>
      </w:r>
    </w:p>
    <w:p w14:paraId="7F9F63E2" w14:textId="77777777" w:rsidR="00DB7386" w:rsidRDefault="00000000">
      <w:r>
        <w:t>Week 5 provided practical experience in developing and comparing advanced machine learning models for house price prediction. Five models were evaluated, with Gradient Boosting producing the strongest overall test performance.</w:t>
      </w:r>
    </w:p>
    <w:p w14:paraId="20C7C891" w14:textId="77777777" w:rsidR="00DB7386" w:rsidRDefault="00000000">
      <w:r>
        <w:t>Although hyperparameter tuning was applied to improve Gradient Boosting, the original configuration ultimately performed better on the test data. This demonstrated that model optimization requires careful validation rather than assuming that a tuned model will always outperform its baseline.</w:t>
      </w:r>
    </w:p>
    <w:p w14:paraId="2B663912" w14:textId="77777777" w:rsidR="00DB7386" w:rsidRDefault="00000000">
      <w:r>
        <w:t>Overall, the exercise strengthened my understanding of model selection, ensemble learning, hyperparameter tuning, regression evaluation metrics, and practical machine learning workflows.</w:t>
      </w:r>
    </w:p>
    <w:sectPr w:rsidR="00DB7386"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59ADE" w14:textId="77777777" w:rsidR="00E440C9" w:rsidRDefault="00E440C9">
      <w:pPr>
        <w:spacing w:after="0" w:line="240" w:lineRule="auto"/>
      </w:pPr>
      <w:r>
        <w:separator/>
      </w:r>
    </w:p>
  </w:endnote>
  <w:endnote w:type="continuationSeparator" w:id="0">
    <w:p w14:paraId="1F245AF5" w14:textId="77777777" w:rsidR="00E440C9" w:rsidRDefault="00E440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63E7A" w14:textId="77777777" w:rsidR="00DB7386" w:rsidRDefault="00000000">
    <w:pPr>
      <w:pStyle w:val="Footer"/>
      <w:jc w:val="center"/>
    </w:pPr>
    <w:r>
      <w:rPr>
        <w:sz w:val="18"/>
      </w:rPr>
      <w:t>Week 5 Professional Report – House Price Prediction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2E2F0" w14:textId="77777777" w:rsidR="00E440C9" w:rsidRDefault="00E440C9">
      <w:pPr>
        <w:spacing w:after="0" w:line="240" w:lineRule="auto"/>
      </w:pPr>
      <w:r>
        <w:separator/>
      </w:r>
    </w:p>
  </w:footnote>
  <w:footnote w:type="continuationSeparator" w:id="0">
    <w:p w14:paraId="1AA3C5F4" w14:textId="77777777" w:rsidR="00E440C9" w:rsidRDefault="00E440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4606176">
    <w:abstractNumId w:val="8"/>
  </w:num>
  <w:num w:numId="2" w16cid:durableId="1236548665">
    <w:abstractNumId w:val="6"/>
  </w:num>
  <w:num w:numId="3" w16cid:durableId="2077579984">
    <w:abstractNumId w:val="5"/>
  </w:num>
  <w:num w:numId="4" w16cid:durableId="240598834">
    <w:abstractNumId w:val="4"/>
  </w:num>
  <w:num w:numId="5" w16cid:durableId="1694766495">
    <w:abstractNumId w:val="7"/>
  </w:num>
  <w:num w:numId="6" w16cid:durableId="276832910">
    <w:abstractNumId w:val="3"/>
  </w:num>
  <w:num w:numId="7" w16cid:durableId="489172422">
    <w:abstractNumId w:val="2"/>
  </w:num>
  <w:num w:numId="8" w16cid:durableId="1874076685">
    <w:abstractNumId w:val="1"/>
  </w:num>
  <w:num w:numId="9" w16cid:durableId="1916433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928E8"/>
    <w:rsid w:val="00AA1D8D"/>
    <w:rsid w:val="00B47730"/>
    <w:rsid w:val="00CB0664"/>
    <w:rsid w:val="00DB7386"/>
    <w:rsid w:val="00E440C9"/>
    <w:rsid w:val="00F30F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E8888E"/>
  <w14:defaultImageDpi w14:val="300"/>
  <w15:docId w15:val="{CACC4E70-C20D-4A53-827D-12DEACCFF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844</Words>
  <Characters>4813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Adedamola Oso</cp:lastModifiedBy>
  <cp:revision>2</cp:revision>
  <dcterms:created xsi:type="dcterms:W3CDTF">2013-12-23T23:15:00Z</dcterms:created>
  <dcterms:modified xsi:type="dcterms:W3CDTF">2026-08-08T18:33:00Z</dcterms:modified>
  <cp:category/>
</cp:coreProperties>
</file>