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F090" w14:textId="77777777" w:rsidR="0089204A" w:rsidRDefault="00000000">
      <w:pPr>
        <w:shd w:val="clear" w:color="auto" w:fill="FFFFFF"/>
        <w:spacing w:before="480"/>
        <w:rPr>
          <w:rFonts w:ascii="Times New Roman" w:eastAsia="Times New Roman" w:hAnsi="Times New Roman" w:cs="Times New Roman"/>
          <w:sz w:val="40"/>
          <w:szCs w:val="40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Publications</w:t>
      </w:r>
      <w:r>
        <w:rPr>
          <w:rFonts w:ascii="Times New Roman" w:eastAsia="Times New Roman" w:hAnsi="Times New Roman" w:cs="Times New Roman"/>
          <w:sz w:val="40"/>
          <w:szCs w:val="40"/>
          <w:shd w:val="clear" w:color="auto" w:fill="C6C6C6"/>
        </w:rPr>
        <w:t xml:space="preserve"> </w:t>
      </w:r>
    </w:p>
    <w:p w14:paraId="6D518101" w14:textId="77777777" w:rsidR="0089204A" w:rsidRDefault="00000000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Oluwaseun Olanike Ajayi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ACEE225" w14:textId="77777777" w:rsidR="0089204A" w:rsidRDefault="00000000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Affiliation: University of Georgia, Athens, Georgia, USA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785CB6E" w14:textId="18E0834B" w:rsidR="0089204A" w:rsidRPr="002E75FE" w:rsidRDefault="00000000" w:rsidP="00994B68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Research Areas: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Bioanalytical Chemistry •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Glycoproteomics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• Protein Enzymology • Structural Biology • Crystallography • Mass Spectrometry • Biopharmaceutical Innovation • Sustainable Analytical Method Development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2DA24C3" w14:textId="77777777" w:rsidR="0089204A" w:rsidRDefault="00000000">
      <w:pPr>
        <w:shd w:val="clear" w:color="auto" w:fill="FFFFFF"/>
        <w:rPr>
          <w:rFonts w:ascii="Times New Roman" w:eastAsia="Times New Roman" w:hAnsi="Times New Roman" w:cs="Times New Roman"/>
          <w:sz w:val="40"/>
          <w:szCs w:val="40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Peer-Reviewed Journal Publications</w:t>
      </w:r>
      <w:r>
        <w:rPr>
          <w:rFonts w:ascii="Times New Roman" w:eastAsia="Times New Roman" w:hAnsi="Times New Roman" w:cs="Times New Roman"/>
          <w:sz w:val="40"/>
          <w:szCs w:val="40"/>
          <w:shd w:val="clear" w:color="auto" w:fill="C6C6C6"/>
        </w:rPr>
        <w:t xml:space="preserve"> </w:t>
      </w:r>
    </w:p>
    <w:p w14:paraId="6AF3558A" w14:textId="0E2F4A6D" w:rsidR="0089204A" w:rsidRPr="00994B68" w:rsidRDefault="00000000">
      <w:pPr>
        <w:shd w:val="clear" w:color="auto" w:fill="FFFFFF"/>
        <w:rPr>
          <w:rFonts w:ascii="Times New Roman" w:eastAsia="Times New Roman" w:hAnsi="Times New Roman" w:cs="Times New Roman"/>
          <w:sz w:val="34"/>
          <w:szCs w:val="34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2025</w:t>
      </w:r>
      <w:r>
        <w:rPr>
          <w:rFonts w:ascii="Times New Roman" w:eastAsia="Times New Roman" w:hAnsi="Times New Roman" w:cs="Times New Roman"/>
          <w:sz w:val="34"/>
          <w:szCs w:val="34"/>
          <w:shd w:val="clear" w:color="auto" w:fill="C6C6C6"/>
        </w:rPr>
        <w:t xml:space="preserve"> </w:t>
      </w:r>
    </w:p>
    <w:p w14:paraId="633C4E7C" w14:textId="6B5BAB13" w:rsidR="00994B68" w:rsidRDefault="006C4CCA" w:rsidP="00994B68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>Ajayi, O. O.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t xml:space="preserve">, &amp; Ajayi, V. O. (2025). 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000000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A Systematic Optimization Analysis of N-Linked Glycans on Porous Graphitic Carbon (PGC) at Different Column Temperatures.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br/>
        <w:t xml:space="preserve">Journal of </w:t>
      </w:r>
      <w:r w:rsidR="00000000" w:rsidRPr="00994B68">
        <w:rPr>
          <w:rFonts w:ascii="Times New Roman" w:eastAsia="Times New Roman" w:hAnsi="Times New Roman" w:cs="Times New Roman"/>
          <w:i/>
          <w:iCs/>
          <w:sz w:val="24"/>
          <w:szCs w:val="24"/>
        </w:rPr>
        <w:t>Progress in Engineering and Physical Science.</w:t>
      </w:r>
    </w:p>
    <w:p w14:paraId="0650EDC0" w14:textId="56A5BC8A" w:rsidR="00994B68" w:rsidRDefault="00000000" w:rsidP="00994B68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proofErr w:type="spellStart"/>
      <w:r w:rsidRPr="00994B68">
        <w:rPr>
          <w:rFonts w:ascii="Times New Roman" w:eastAsia="Times New Roman" w:hAnsi="Times New Roman" w:cs="Times New Roman"/>
          <w:sz w:val="24"/>
          <w:szCs w:val="24"/>
        </w:rPr>
        <w:t>Aduloju</w:t>
      </w:r>
      <w:proofErr w:type="spellEnd"/>
      <w:r w:rsidRPr="00994B68">
        <w:rPr>
          <w:rFonts w:ascii="Times New Roman" w:eastAsia="Times New Roman" w:hAnsi="Times New Roman" w:cs="Times New Roman"/>
          <w:sz w:val="24"/>
          <w:szCs w:val="24"/>
        </w:rPr>
        <w:t xml:space="preserve">, T. A., Ezekwesili-Ofili, J. O., </w:t>
      </w:r>
      <w:r w:rsidR="006C4CCA"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>Ajayi, O. O.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t xml:space="preserve">, &amp; Oladejo, A. A. (2025). 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of Pumpkin (</w:t>
      </w:r>
      <w:r w:rsidRPr="00994B6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Cucurbita maxima</w:t>
      </w:r>
      <w:r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) Fruit Used as Functional Food for the Management of Diabetes and Dyslipidemia.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Pr="00994B68">
        <w:rPr>
          <w:rFonts w:ascii="Times New Roman" w:eastAsia="Times New Roman" w:hAnsi="Times New Roman" w:cs="Times New Roman"/>
          <w:i/>
          <w:iCs/>
          <w:sz w:val="24"/>
          <w:szCs w:val="24"/>
        </w:rPr>
        <w:t>European Journal of Nutrition &amp; Food Safety.</w:t>
      </w:r>
    </w:p>
    <w:p w14:paraId="3E36ADE0" w14:textId="182BAB12" w:rsidR="00994B68" w:rsidRDefault="00000000" w:rsidP="00994B68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proofErr w:type="spellStart"/>
      <w:r w:rsidRPr="00994B68">
        <w:rPr>
          <w:rFonts w:ascii="Times New Roman" w:eastAsia="Times New Roman" w:hAnsi="Times New Roman" w:cs="Times New Roman"/>
          <w:sz w:val="24"/>
          <w:szCs w:val="24"/>
        </w:rPr>
        <w:t>Aduloju</w:t>
      </w:r>
      <w:proofErr w:type="spellEnd"/>
      <w:r w:rsidRPr="00994B68">
        <w:rPr>
          <w:rFonts w:ascii="Times New Roman" w:eastAsia="Times New Roman" w:hAnsi="Times New Roman" w:cs="Times New Roman"/>
          <w:sz w:val="24"/>
          <w:szCs w:val="24"/>
        </w:rPr>
        <w:t xml:space="preserve">, T. A., Ezekwesili-Ofili, J. O., Oladejo, A. A., &amp; </w:t>
      </w:r>
      <w:r w:rsidR="006C4CCA"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Ajayi, O. </w:t>
      </w:r>
      <w:proofErr w:type="gramStart"/>
      <w:r w:rsidR="006C4CCA"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>O.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94B68">
        <w:rPr>
          <w:rFonts w:ascii="Times New Roman" w:eastAsia="Times New Roman" w:hAnsi="Times New Roman" w:cs="Times New Roman"/>
          <w:sz w:val="24"/>
          <w:szCs w:val="24"/>
        </w:rPr>
        <w:t xml:space="preserve">2025). 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Modulation of Glycemic and Lipid Metabolic Pathways by </w:t>
      </w:r>
      <w:r w:rsidRPr="00994B6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Cucurbita maxima</w:t>
      </w:r>
      <w:r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Fruit Parts in Streptozotocin-Induced Diabetic Rats.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Pr="00994B68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Complementary and Alternative Medical Research.</w:t>
      </w:r>
    </w:p>
    <w:p w14:paraId="4F20C680" w14:textId="08C4346D" w:rsidR="00994B68" w:rsidRDefault="00000000" w:rsidP="00994B68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994B68">
        <w:rPr>
          <w:rFonts w:ascii="Times New Roman" w:eastAsia="Times New Roman" w:hAnsi="Times New Roman" w:cs="Times New Roman"/>
          <w:sz w:val="24"/>
          <w:szCs w:val="24"/>
        </w:rPr>
        <w:t xml:space="preserve">Ajayi, V. O., Ameh, R. F., &amp; </w:t>
      </w:r>
      <w:r w:rsidR="006C4CCA"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Ajayi, O. </w:t>
      </w:r>
      <w:proofErr w:type="gramStart"/>
      <w:r w:rsidR="006C4CCA"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>O.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94B68">
        <w:rPr>
          <w:rFonts w:ascii="Times New Roman" w:eastAsia="Times New Roman" w:hAnsi="Times New Roman" w:cs="Times New Roman"/>
          <w:sz w:val="24"/>
          <w:szCs w:val="24"/>
        </w:rPr>
        <w:t xml:space="preserve">2025). 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of Predict Explain Observe Explain Worksheet in Reconstructing Students' Misconceptions in the Context of Alkanes and Alkanols.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Pr="00994B68">
        <w:rPr>
          <w:rFonts w:ascii="Times New Roman" w:eastAsia="Times New Roman" w:hAnsi="Times New Roman" w:cs="Times New Roman"/>
          <w:i/>
          <w:iCs/>
          <w:sz w:val="24"/>
          <w:szCs w:val="24"/>
        </w:rPr>
        <w:t>The Journal of Educational Paradigms.</w:t>
      </w:r>
    </w:p>
    <w:p w14:paraId="7B31D17A" w14:textId="4C7122ED" w:rsidR="0089204A" w:rsidRPr="00994B68" w:rsidRDefault="00000000" w:rsidP="00994B68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994B68">
        <w:rPr>
          <w:rFonts w:ascii="Times New Roman" w:eastAsia="Times New Roman" w:hAnsi="Times New Roman" w:cs="Times New Roman"/>
          <w:sz w:val="24"/>
          <w:szCs w:val="24"/>
        </w:rPr>
        <w:t xml:space="preserve">Ajayi, V. O., Ameh, R. F., Chinasa, G. P., &amp; </w:t>
      </w:r>
      <w:r w:rsidR="006C4CCA"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Ajayi, O. </w:t>
      </w:r>
      <w:proofErr w:type="gramStart"/>
      <w:r w:rsidR="006C4CCA"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>O.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94B68">
        <w:rPr>
          <w:rFonts w:ascii="Times New Roman" w:eastAsia="Times New Roman" w:hAnsi="Times New Roman" w:cs="Times New Roman"/>
          <w:sz w:val="24"/>
          <w:szCs w:val="24"/>
        </w:rPr>
        <w:t xml:space="preserve">2025). 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Assessing Students' Misconceptions and HOTS Levels in the Context of Chemical Reaction Using Paper-Based Five-Tier Test Diagnostic Instrument.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Pr="00994B68">
        <w:rPr>
          <w:rFonts w:ascii="Times New Roman" w:eastAsia="Times New Roman" w:hAnsi="Times New Roman" w:cs="Times New Roman"/>
          <w:i/>
          <w:iCs/>
          <w:sz w:val="24"/>
          <w:szCs w:val="24"/>
        </w:rPr>
        <w:t>Caribbean Journal of Education.</w:t>
      </w:r>
      <w:r w:rsidRPr="00994B68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13E3945" w14:textId="77777777" w:rsidR="0089204A" w:rsidRDefault="00000000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B27E0F7" w14:textId="77777777" w:rsidR="0089204A" w:rsidRDefault="00000000">
      <w:pPr>
        <w:shd w:val="clear" w:color="auto" w:fill="FFFFFF"/>
        <w:rPr>
          <w:rFonts w:ascii="Times New Roman" w:eastAsia="Times New Roman" w:hAnsi="Times New Roman" w:cs="Times New Roman"/>
          <w:sz w:val="34"/>
          <w:szCs w:val="34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2024</w:t>
      </w:r>
      <w:r>
        <w:rPr>
          <w:rFonts w:ascii="Times New Roman" w:eastAsia="Times New Roman" w:hAnsi="Times New Roman" w:cs="Times New Roman"/>
          <w:sz w:val="34"/>
          <w:szCs w:val="34"/>
          <w:shd w:val="clear" w:color="auto" w:fill="C6C6C6"/>
        </w:rPr>
        <w:t xml:space="preserve"> </w:t>
      </w:r>
    </w:p>
    <w:p w14:paraId="13EE0F7E" w14:textId="151645FD" w:rsidR="0089204A" w:rsidRPr="00994B68" w:rsidRDefault="006C4CCA" w:rsidP="00994B68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Ajayi, O. </w:t>
      </w:r>
      <w:proofErr w:type="gramStart"/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>O.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t xml:space="preserve">2024). 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2E75FE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A Review of Mass Spectrometry as an Important Analytical Tool for Structural Elucidation of Biological Products.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2E75FE" w:rsidRPr="00994B68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Progress in Engineering and Physical Science.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ED50B3F" w14:textId="77777777" w:rsidR="0089204A" w:rsidRDefault="00000000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D9BD8EE" w14:textId="77777777" w:rsidR="00994B68" w:rsidRDefault="00000000" w:rsidP="00994B68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Published Abstracts</w:t>
      </w:r>
    </w:p>
    <w:p w14:paraId="7F74ECF5" w14:textId="7B39B220" w:rsidR="0089204A" w:rsidRPr="00994B68" w:rsidRDefault="006C4CCA" w:rsidP="00994B68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>Ajayi, O. O.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t xml:space="preserve">, &amp; Phillips, R. S. (2025). 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000000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Investigating Cofactor Incorporation in </w:t>
      </w:r>
      <w:proofErr w:type="spellStart"/>
      <w:r w:rsidR="00000000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AprL</w:t>
      </w:r>
      <w:proofErr w:type="spellEnd"/>
      <w:r w:rsidR="00000000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Aminotransferase: Redox, Chemical, and Cofactor Form Dependencies.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000000" w:rsidRPr="00994B68">
        <w:rPr>
          <w:rFonts w:ascii="Times New Roman" w:eastAsia="Times New Roman" w:hAnsi="Times New Roman" w:cs="Times New Roman"/>
          <w:i/>
          <w:iCs/>
          <w:sz w:val="24"/>
          <w:szCs w:val="24"/>
        </w:rPr>
        <w:t>Free Radical Biology and Medicine.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t xml:space="preserve"> Annual meeting abstract, Society for Redox Biology and Medicine.</w:t>
      </w:r>
    </w:p>
    <w:p w14:paraId="43B371B5" w14:textId="77777777" w:rsidR="0089204A" w:rsidRDefault="00000000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Preprints</w:t>
      </w:r>
    </w:p>
    <w:p w14:paraId="59D5BC8B" w14:textId="3831DDBB" w:rsidR="0089204A" w:rsidRDefault="00000000" w:rsidP="00994B68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994B68">
        <w:rPr>
          <w:rFonts w:ascii="Times New Roman" w:eastAsia="Times New Roman" w:hAnsi="Times New Roman" w:cs="Times New Roman"/>
          <w:sz w:val="24"/>
          <w:szCs w:val="24"/>
        </w:rPr>
        <w:t xml:space="preserve">Ajayi, V. O., Ameh, R. F., Sor, E. N., &amp; </w:t>
      </w:r>
      <w:r w:rsidR="006C4CCA"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Ajayi, O. </w:t>
      </w:r>
      <w:proofErr w:type="gramStart"/>
      <w:r w:rsidR="006C4CCA"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>O.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94B68">
        <w:rPr>
          <w:rFonts w:ascii="Times New Roman" w:eastAsia="Times New Roman" w:hAnsi="Times New Roman" w:cs="Times New Roman"/>
          <w:sz w:val="24"/>
          <w:szCs w:val="24"/>
        </w:rPr>
        <w:t xml:space="preserve">2025). 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Science Educators' Challenges of Fostering Students' Essential Skills for Global Citizenship in Public Universities in Kogi State, Nigeria.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Pr="00994B68">
        <w:rPr>
          <w:rFonts w:ascii="Times New Roman" w:eastAsia="Times New Roman" w:hAnsi="Times New Roman" w:cs="Times New Roman"/>
          <w:i/>
          <w:iCs/>
          <w:sz w:val="24"/>
          <w:szCs w:val="24"/>
        </w:rPr>
        <w:t>SSRN Electronic Journal.</w:t>
      </w:r>
    </w:p>
    <w:p w14:paraId="77AF0978" w14:textId="77777777" w:rsidR="0089204A" w:rsidRDefault="00000000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sz w:val="36"/>
          <w:szCs w:val="36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Book Chapters in Editorial Production</w:t>
      </w:r>
      <w:r>
        <w:rPr>
          <w:rFonts w:ascii="Times New Roman" w:eastAsia="Times New Roman" w:hAnsi="Times New Roman" w:cs="Times New Roman"/>
          <w:sz w:val="36"/>
          <w:szCs w:val="36"/>
          <w:shd w:val="clear" w:color="auto" w:fill="C6C6C6"/>
        </w:rPr>
        <w:t xml:space="preserve"> </w:t>
      </w:r>
    </w:p>
    <w:p w14:paraId="110B2CCB" w14:textId="77777777" w:rsidR="0089204A" w:rsidRDefault="00000000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 author of all chapters. Invited book chapters currently under editorial review and/or print production with Springer Nature (Switzerland), CRC Press/Taylor &amp; Francis (USA), and Routledge/CABI (United Kingdom).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4C2264F" w14:textId="5B7010FB" w:rsidR="0089204A" w:rsidRPr="002E75FE" w:rsidRDefault="006C4CCA" w:rsidP="002E75FE">
      <w:pPr>
        <w:pStyle w:val="ListParagraph"/>
        <w:numPr>
          <w:ilvl w:val="0"/>
          <w:numId w:val="2"/>
        </w:numPr>
        <w:shd w:val="clear" w:color="auto" w:fill="FFFFFF"/>
        <w:spacing w:before="280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 w:rsidRPr="006C4CCA">
        <w:rPr>
          <w:rFonts w:ascii="Times New Roman" w:eastAsia="Times New Roman" w:hAnsi="Times New Roman" w:cs="Times New Roman"/>
          <w:b/>
          <w:bCs/>
          <w:sz w:val="28"/>
          <w:szCs w:val="28"/>
        </w:rPr>
        <w:t>Ajayi, O. O.</w:t>
      </w:r>
      <w:r w:rsidR="00000000" w:rsidRPr="002E7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="00000000" w:rsidRPr="002E75FE">
        <w:rPr>
          <w:rFonts w:ascii="Times New Roman" w:eastAsia="Times New Roman" w:hAnsi="Times New Roman" w:cs="Times New Roman"/>
          <w:sz w:val="28"/>
          <w:szCs w:val="28"/>
        </w:rPr>
        <w:t xml:space="preserve">Ajayi, V. O., </w:t>
      </w:r>
      <w:proofErr w:type="spellStart"/>
      <w:r w:rsidR="00000000" w:rsidRPr="002E75FE">
        <w:rPr>
          <w:rFonts w:ascii="Times New Roman" w:eastAsia="Times New Roman" w:hAnsi="Times New Roman" w:cs="Times New Roman"/>
          <w:sz w:val="28"/>
          <w:szCs w:val="28"/>
        </w:rPr>
        <w:t>Aisedion</w:t>
      </w:r>
      <w:proofErr w:type="spellEnd"/>
      <w:r w:rsidR="00000000" w:rsidRPr="002E75FE">
        <w:rPr>
          <w:rFonts w:ascii="Times New Roman" w:eastAsia="Times New Roman" w:hAnsi="Times New Roman" w:cs="Times New Roman"/>
          <w:sz w:val="28"/>
          <w:szCs w:val="28"/>
        </w:rPr>
        <w:t>, M., &amp; Penda, B. M.</w:t>
      </w:r>
      <w:r w:rsidR="00000000" w:rsidRPr="002E75FE"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5744983D" w14:textId="7777777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b/>
          <w:bCs/>
          <w:sz w:val="24"/>
          <w:szCs w:val="24"/>
        </w:rPr>
        <w:t>Chemical Industry: Biocatalysis and Enzyme Production, Synthesis of Fine Chemicals, and Green Chemistry and Sustainable Processes.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D913998" w14:textId="7777777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E75FE">
        <w:rPr>
          <w:rFonts w:ascii="Times New Roman" w:eastAsia="Times New Roman" w:hAnsi="Times New Roman" w:cs="Times New Roman"/>
          <w:i/>
          <w:iCs/>
          <w:sz w:val="24"/>
          <w:szCs w:val="24"/>
        </w:rPr>
        <w:t>Prospects of Engineered Bacteria, Volume 2: Engineered Bacteria: Applications in Industry, Chapter 6.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75B6977" w14:textId="7777777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sz w:val="24"/>
          <w:szCs w:val="24"/>
        </w:rPr>
        <w:t>Routledge/CAB International, United Kingdom.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C881313" w14:textId="7A66B936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2E75FE">
        <w:rPr>
          <w:rFonts w:ascii="Times New Roman" w:eastAsia="Times New Roman" w:hAnsi="Times New Roman" w:cs="Times New Roman"/>
          <w:sz w:val="24"/>
          <w:szCs w:val="24"/>
        </w:rPr>
        <w:t xml:space="preserve"> Submitted for publication; currently in editorial production.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B509A30" w14:textId="7368E55D" w:rsidR="0089204A" w:rsidRPr="002E75FE" w:rsidRDefault="006C4CCA" w:rsidP="002E75FE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 w:rsidRPr="006C4CCA">
        <w:rPr>
          <w:rFonts w:ascii="Times New Roman" w:eastAsia="Times New Roman" w:hAnsi="Times New Roman" w:cs="Times New Roman"/>
          <w:b/>
          <w:bCs/>
          <w:sz w:val="28"/>
          <w:szCs w:val="28"/>
        </w:rPr>
        <w:t>Ajayi, O. O.</w:t>
      </w:r>
      <w:r w:rsidR="00000000" w:rsidRPr="002E7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="00000000" w:rsidRPr="002E75FE">
        <w:rPr>
          <w:rFonts w:ascii="Times New Roman" w:eastAsia="Times New Roman" w:hAnsi="Times New Roman" w:cs="Times New Roman"/>
          <w:sz w:val="28"/>
          <w:szCs w:val="28"/>
        </w:rPr>
        <w:t xml:space="preserve">Ajayi, V. O., &amp; </w:t>
      </w:r>
      <w:proofErr w:type="spellStart"/>
      <w:r w:rsidR="00000000" w:rsidRPr="002E75FE">
        <w:rPr>
          <w:rFonts w:ascii="Times New Roman" w:eastAsia="Times New Roman" w:hAnsi="Times New Roman" w:cs="Times New Roman"/>
          <w:sz w:val="28"/>
          <w:szCs w:val="28"/>
        </w:rPr>
        <w:t>Aisedion</w:t>
      </w:r>
      <w:proofErr w:type="spellEnd"/>
      <w:r w:rsidR="00000000" w:rsidRPr="002E75FE">
        <w:rPr>
          <w:rFonts w:ascii="Times New Roman" w:eastAsia="Times New Roman" w:hAnsi="Times New Roman" w:cs="Times New Roman"/>
          <w:sz w:val="28"/>
          <w:szCs w:val="28"/>
        </w:rPr>
        <w:t>, M.</w:t>
      </w:r>
      <w:r w:rsidR="00000000" w:rsidRPr="002E75FE"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0E381EEC" w14:textId="7777777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b/>
          <w:bCs/>
          <w:sz w:val="24"/>
          <w:szCs w:val="24"/>
        </w:rPr>
        <w:t>Processed Development of Microbial Cell Lines in Biopharmaceuticals: Innovations, Challenges, and Future Directions.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A070466" w14:textId="7777777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E75FE">
        <w:rPr>
          <w:rFonts w:ascii="Times New Roman" w:eastAsia="Times New Roman" w:hAnsi="Times New Roman" w:cs="Times New Roman"/>
          <w:i/>
          <w:iCs/>
          <w:sz w:val="24"/>
          <w:szCs w:val="24"/>
        </w:rPr>
        <w:t>Advances and Applications in Biotechnology, Volume 5: Biotechnology of Cell Lines in Biopharma, Chapter 2.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A408D88" w14:textId="7777777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sz w:val="24"/>
          <w:szCs w:val="24"/>
        </w:rPr>
        <w:t>CRC Press/Taylor &amp; Francis, USA.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76B6357" w14:textId="4441A9E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2E75FE">
        <w:rPr>
          <w:rFonts w:ascii="Times New Roman" w:eastAsia="Times New Roman" w:hAnsi="Times New Roman" w:cs="Times New Roman"/>
          <w:sz w:val="24"/>
          <w:szCs w:val="24"/>
        </w:rPr>
        <w:t xml:space="preserve"> Submitted for publication; currently in editorial production.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DCEECBA" w14:textId="5A027CC3" w:rsidR="0089204A" w:rsidRPr="002E75FE" w:rsidRDefault="006C4CCA" w:rsidP="002E75FE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 w:rsidRPr="006C4CCA">
        <w:rPr>
          <w:rFonts w:ascii="Times New Roman" w:eastAsia="Times New Roman" w:hAnsi="Times New Roman" w:cs="Times New Roman"/>
          <w:b/>
          <w:bCs/>
          <w:sz w:val="28"/>
          <w:szCs w:val="28"/>
        </w:rPr>
        <w:t>Ajayi, O. O.</w:t>
      </w:r>
      <w:r w:rsidR="00000000" w:rsidRPr="002E7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="00000000" w:rsidRPr="002E75FE">
        <w:rPr>
          <w:rFonts w:ascii="Times New Roman" w:eastAsia="Times New Roman" w:hAnsi="Times New Roman" w:cs="Times New Roman"/>
          <w:sz w:val="28"/>
          <w:szCs w:val="28"/>
        </w:rPr>
        <w:t xml:space="preserve">Ajayi, V. O., &amp; </w:t>
      </w:r>
      <w:proofErr w:type="spellStart"/>
      <w:r w:rsidR="00000000" w:rsidRPr="002E75FE">
        <w:rPr>
          <w:rFonts w:ascii="Times New Roman" w:eastAsia="Times New Roman" w:hAnsi="Times New Roman" w:cs="Times New Roman"/>
          <w:sz w:val="28"/>
          <w:szCs w:val="28"/>
        </w:rPr>
        <w:t>Aisedion</w:t>
      </w:r>
      <w:proofErr w:type="spellEnd"/>
      <w:r w:rsidR="00000000" w:rsidRPr="002E75FE">
        <w:rPr>
          <w:rFonts w:ascii="Times New Roman" w:eastAsia="Times New Roman" w:hAnsi="Times New Roman" w:cs="Times New Roman"/>
          <w:sz w:val="28"/>
          <w:szCs w:val="28"/>
        </w:rPr>
        <w:t>, M.</w:t>
      </w:r>
      <w:r w:rsidR="00000000" w:rsidRPr="002E75FE"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165C7989" w14:textId="7777777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b/>
          <w:bCs/>
          <w:sz w:val="24"/>
          <w:szCs w:val="24"/>
        </w:rPr>
        <w:t>An Alternative Strategy for the Use of Antimicrobials in Animals.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4AF27B3" w14:textId="7777777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E75FE">
        <w:rPr>
          <w:rFonts w:ascii="Times New Roman" w:eastAsia="Times New Roman" w:hAnsi="Times New Roman" w:cs="Times New Roman"/>
          <w:i/>
          <w:iCs/>
          <w:sz w:val="24"/>
          <w:szCs w:val="24"/>
        </w:rPr>
        <w:t>Prospects of Fungal Biotechnologies for Livestock, Volume 4: Fungal Proteins and Enzyme Processes in Animal Husbandry, Chapter 9.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E93014C" w14:textId="7777777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sz w:val="24"/>
          <w:szCs w:val="24"/>
        </w:rPr>
        <w:lastRenderedPageBreak/>
        <w:t>Springer Nature, Switzerland.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B3BADCA" w14:textId="31DD33B3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2E75FE">
        <w:rPr>
          <w:rFonts w:ascii="Times New Roman" w:eastAsia="Times New Roman" w:hAnsi="Times New Roman" w:cs="Times New Roman"/>
          <w:sz w:val="24"/>
          <w:szCs w:val="24"/>
        </w:rPr>
        <w:t xml:space="preserve"> Submitted for publication; currently under editorial review.</w:t>
      </w:r>
    </w:p>
    <w:p w14:paraId="7B8702EF" w14:textId="4174BE86" w:rsidR="0089204A" w:rsidRPr="002E75FE" w:rsidRDefault="006C4CCA" w:rsidP="002E75FE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 w:rsidRPr="006C4CCA">
        <w:rPr>
          <w:rFonts w:ascii="Times New Roman" w:eastAsia="Times New Roman" w:hAnsi="Times New Roman" w:cs="Times New Roman"/>
          <w:b/>
          <w:bCs/>
          <w:sz w:val="28"/>
          <w:szCs w:val="28"/>
        </w:rPr>
        <w:t>Ajayi, O. O.</w:t>
      </w:r>
      <w:r w:rsidR="00000000" w:rsidRPr="002E7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="00000000" w:rsidRPr="002E75FE">
        <w:rPr>
          <w:rFonts w:ascii="Times New Roman" w:eastAsia="Times New Roman" w:hAnsi="Times New Roman" w:cs="Times New Roman"/>
          <w:sz w:val="28"/>
          <w:szCs w:val="28"/>
        </w:rPr>
        <w:t>Ajayi, V. O., Salami, B. A., &amp; Ayodeji, S. T.</w:t>
      </w:r>
      <w:r w:rsidR="00000000" w:rsidRPr="002E75FE"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058881E4" w14:textId="7777777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Biochemical Reconstitution of </w:t>
      </w:r>
      <w:proofErr w:type="spellStart"/>
      <w:r w:rsidRPr="002E75FE">
        <w:rPr>
          <w:rFonts w:ascii="Times New Roman" w:eastAsia="Times New Roman" w:hAnsi="Times New Roman" w:cs="Times New Roman"/>
          <w:b/>
          <w:bCs/>
          <w:sz w:val="24"/>
          <w:szCs w:val="24"/>
        </w:rPr>
        <w:t>AprL</w:t>
      </w:r>
      <w:proofErr w:type="spellEnd"/>
      <w:r w:rsidRPr="002E75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Aminotransferase: A Synthetic Biology Framework for PLP-Dependent Enzyme Engineering in Bacterial Systems.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0EBAD11" w14:textId="7777777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E75FE">
        <w:rPr>
          <w:rFonts w:ascii="Times New Roman" w:eastAsia="Times New Roman" w:hAnsi="Times New Roman" w:cs="Times New Roman"/>
          <w:i/>
          <w:iCs/>
          <w:sz w:val="24"/>
          <w:szCs w:val="24"/>
        </w:rPr>
        <w:t>Prospects of Engineered Bacteria, Volume 1: Engineered Bacteria: Applications in Agriculture, Chapter 11.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C5B4994" w14:textId="7777777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sz w:val="24"/>
          <w:szCs w:val="24"/>
        </w:rPr>
        <w:t>Routledge/CAB International, United Kingdom.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BC34D98" w14:textId="0E151B25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2E75FE">
        <w:rPr>
          <w:rFonts w:ascii="Times New Roman" w:eastAsia="Times New Roman" w:hAnsi="Times New Roman" w:cs="Times New Roman"/>
          <w:sz w:val="24"/>
          <w:szCs w:val="24"/>
        </w:rPr>
        <w:t xml:space="preserve"> Submitted for publication; currently under editorial review.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E84C346" w14:textId="312C3A8C" w:rsidR="0089204A" w:rsidRPr="002E75FE" w:rsidRDefault="006C4CCA" w:rsidP="002E75FE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 w:rsidRPr="006C4CCA">
        <w:rPr>
          <w:rFonts w:ascii="Times New Roman" w:eastAsia="Times New Roman" w:hAnsi="Times New Roman" w:cs="Times New Roman"/>
          <w:b/>
          <w:bCs/>
          <w:sz w:val="28"/>
          <w:szCs w:val="28"/>
        </w:rPr>
        <w:t>Ajayi, O. O.</w:t>
      </w:r>
      <w:r w:rsidR="00000000" w:rsidRPr="002E7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="00000000" w:rsidRPr="002E75FE">
        <w:rPr>
          <w:rFonts w:ascii="Times New Roman" w:eastAsia="Times New Roman" w:hAnsi="Times New Roman" w:cs="Times New Roman"/>
          <w:sz w:val="28"/>
          <w:szCs w:val="28"/>
        </w:rPr>
        <w:t xml:space="preserve">Ajayi, V. O., &amp; </w:t>
      </w:r>
      <w:proofErr w:type="spellStart"/>
      <w:r w:rsidR="00000000" w:rsidRPr="002E75FE">
        <w:rPr>
          <w:rFonts w:ascii="Times New Roman" w:eastAsia="Times New Roman" w:hAnsi="Times New Roman" w:cs="Times New Roman"/>
          <w:sz w:val="28"/>
          <w:szCs w:val="28"/>
        </w:rPr>
        <w:t>Aisedion</w:t>
      </w:r>
      <w:proofErr w:type="spellEnd"/>
      <w:r w:rsidR="00000000" w:rsidRPr="002E75FE">
        <w:rPr>
          <w:rFonts w:ascii="Times New Roman" w:eastAsia="Times New Roman" w:hAnsi="Times New Roman" w:cs="Times New Roman"/>
          <w:sz w:val="28"/>
          <w:szCs w:val="28"/>
        </w:rPr>
        <w:t>, M.</w:t>
      </w:r>
      <w:r w:rsidR="00000000" w:rsidRPr="002E75FE"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1643FC12" w14:textId="7777777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b/>
          <w:bCs/>
          <w:sz w:val="24"/>
          <w:szCs w:val="24"/>
        </w:rPr>
        <w:t>Fungal Biotechnologies for Enhanced Protein Quality in Livestock Feed: Advances and Prospects.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929F563" w14:textId="7777777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E75FE">
        <w:rPr>
          <w:rFonts w:ascii="Times New Roman" w:eastAsia="Times New Roman" w:hAnsi="Times New Roman" w:cs="Times New Roman"/>
          <w:i/>
          <w:iCs/>
          <w:sz w:val="24"/>
          <w:szCs w:val="24"/>
        </w:rPr>
        <w:t>Prospects of Fungal Biotechnologies for Livestock, Volume 3: Myco-Engineered Food for Livestock, Chapter 11.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9B7AF4E" w14:textId="7777777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sz w:val="24"/>
          <w:szCs w:val="24"/>
        </w:rPr>
        <w:t>Springer Nature, Switzerland.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6C82ECD" w14:textId="6DA2AC42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2E75FE">
        <w:rPr>
          <w:rFonts w:ascii="Times New Roman" w:eastAsia="Times New Roman" w:hAnsi="Times New Roman" w:cs="Times New Roman"/>
          <w:sz w:val="24"/>
          <w:szCs w:val="24"/>
        </w:rPr>
        <w:t xml:space="preserve"> Submitted for publication; currently under editorial review.</w:t>
      </w:r>
    </w:p>
    <w:p w14:paraId="08B85B92" w14:textId="054CC901" w:rsidR="0089204A" w:rsidRPr="002E75FE" w:rsidRDefault="006C4CCA" w:rsidP="002E75FE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 w:rsidRPr="006C4CCA">
        <w:rPr>
          <w:rFonts w:ascii="Times New Roman" w:eastAsia="Times New Roman" w:hAnsi="Times New Roman" w:cs="Times New Roman"/>
          <w:b/>
          <w:bCs/>
          <w:sz w:val="28"/>
          <w:szCs w:val="28"/>
        </w:rPr>
        <w:t>Ajayi, O. O.</w:t>
      </w:r>
      <w:r w:rsidR="00000000" w:rsidRPr="002E7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="00000000" w:rsidRPr="002E75FE">
        <w:rPr>
          <w:rFonts w:ascii="Times New Roman" w:eastAsia="Times New Roman" w:hAnsi="Times New Roman" w:cs="Times New Roman"/>
          <w:sz w:val="28"/>
          <w:szCs w:val="28"/>
        </w:rPr>
        <w:t xml:space="preserve">Ajayi, V. O., &amp; </w:t>
      </w:r>
      <w:proofErr w:type="spellStart"/>
      <w:r w:rsidR="00000000" w:rsidRPr="002E75FE">
        <w:rPr>
          <w:rFonts w:ascii="Times New Roman" w:eastAsia="Times New Roman" w:hAnsi="Times New Roman" w:cs="Times New Roman"/>
          <w:sz w:val="28"/>
          <w:szCs w:val="28"/>
        </w:rPr>
        <w:t>Aisedion</w:t>
      </w:r>
      <w:proofErr w:type="spellEnd"/>
      <w:r w:rsidR="00000000" w:rsidRPr="002E75FE">
        <w:rPr>
          <w:rFonts w:ascii="Times New Roman" w:eastAsia="Times New Roman" w:hAnsi="Times New Roman" w:cs="Times New Roman"/>
          <w:sz w:val="28"/>
          <w:szCs w:val="28"/>
        </w:rPr>
        <w:t>, M.</w:t>
      </w:r>
      <w:r w:rsidR="00000000" w:rsidRPr="002E75FE"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239DB580" w14:textId="7777777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b/>
          <w:bCs/>
          <w:sz w:val="24"/>
          <w:szCs w:val="24"/>
        </w:rPr>
        <w:t>Enzyme-Responsive Delivery Platform: Focusing on Tumor-Specific Enzymes.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448B195" w14:textId="77777777" w:rsidR="0089204A" w:rsidRPr="002E75FE" w:rsidRDefault="00000000" w:rsidP="002E75FE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 w:rsidRPr="002E75F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E75FE">
        <w:rPr>
          <w:rFonts w:ascii="Times New Roman" w:eastAsia="Times New Roman" w:hAnsi="Times New Roman" w:cs="Times New Roman"/>
          <w:i/>
          <w:iCs/>
          <w:sz w:val="24"/>
          <w:szCs w:val="24"/>
        </w:rPr>
        <w:t>Chemical Modulators of the Tumor Microenvironment: A Pharmaceutical Chemistry Perspective, Section 2: Pharmaceutical Chemistry Tools for Tumor Microenvironment Modulation, Topic 6.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3D1A947" w14:textId="77777777" w:rsidR="0089204A" w:rsidRPr="002E75FE" w:rsidRDefault="00000000" w:rsidP="002E75FE">
      <w:pPr>
        <w:pStyle w:val="ListParagraph"/>
        <w:shd w:val="clear" w:color="auto" w:fill="FFFFFF"/>
        <w:spacing w:after="28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2E75F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2E75FE">
        <w:rPr>
          <w:rFonts w:ascii="Times New Roman" w:eastAsia="Times New Roman" w:hAnsi="Times New Roman" w:cs="Times New Roman"/>
          <w:sz w:val="24"/>
          <w:szCs w:val="24"/>
        </w:rPr>
        <w:t xml:space="preserve"> Submitted for publication; currently under editorial review.</w:t>
      </w:r>
      <w:r w:rsidRPr="002E75FE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D57BDEB" w14:textId="77777777" w:rsidR="0089204A" w:rsidRDefault="00000000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Research Software</w:t>
      </w:r>
    </w:p>
    <w:p w14:paraId="6A1DB1E4" w14:textId="77777777" w:rsidR="0089204A" w:rsidRDefault="00000000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Sole author of all packages. Open-source Python software released under the MIT license and archived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Zenodo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with a DOI. A software paper for each package is in preparation.</w:t>
      </w:r>
    </w:p>
    <w:p w14:paraId="25AA9779" w14:textId="2758144E" w:rsidR="00994B68" w:rsidRDefault="006C4CCA" w:rsidP="00994B68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Ajayi, O. </w:t>
      </w:r>
      <w:proofErr w:type="gramStart"/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>O.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t xml:space="preserve">2026). 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2E75FE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Laboratory Automation Digital Twin Framework: An Open-Source Platform for Modeling Material Transport, Device Coordination, and Sample Traceability in Automated Laboratory Workflows.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2E75FE" w:rsidRPr="00994B68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Zenodo.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Version 1.0.1 [Computer software]. </w: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fldChar w:fldCharType="begin"/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instrText>HYPERLINK "</w:instrText>
      </w:r>
      <w:r w:rsidR="00994B68" w:rsidRPr="00994B68">
        <w:rPr>
          <w:rFonts w:ascii="Times New Roman" w:eastAsia="Times New Roman" w:hAnsi="Times New Roman" w:cs="Times New Roman"/>
          <w:sz w:val="24"/>
          <w:szCs w:val="24"/>
          <w:lang w:val="de-DE"/>
        </w:rPr>
        <w:instrText>https://doi.org/10.5281/zenodo.21689198</w:instrTex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instrText>"</w:instrTex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fldChar w:fldCharType="separate"/>
      </w:r>
      <w:r w:rsidR="00994B68" w:rsidRPr="004B47C4">
        <w:rPr>
          <w:rStyle w:val="Hyperlink"/>
          <w:rFonts w:ascii="Times New Roman" w:eastAsia="Times New Roman" w:hAnsi="Times New Roman" w:cs="Times New Roman"/>
          <w:sz w:val="24"/>
          <w:szCs w:val="24"/>
          <w:lang w:val="de-DE"/>
        </w:rPr>
        <w:t>https://doi.org/10.5281/zenodo.21689198</w: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fldChar w:fldCharType="end"/>
      </w:r>
    </w:p>
    <w:p w14:paraId="430842C9" w14:textId="6CF57692" w:rsidR="00994B68" w:rsidRDefault="006C4CCA" w:rsidP="00994B68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Ajayi, O. </w:t>
      </w:r>
      <w:proofErr w:type="gramStart"/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O.</w:t>
      </w:r>
      <w:r w:rsidR="002E75FE" w:rsidRPr="006C4CCA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="002E75FE" w:rsidRPr="006C4C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2026). </w:t>
      </w:r>
      <w:r w:rsidR="002E75FE" w:rsidRPr="006C4CC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2E75FE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 Readiness Assessment Framework: An Open-Source Methodology for Evaluating Laboratory Workflow Automation Readiness.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2E75FE" w:rsidRPr="00994B68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Zenodo.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Version 1.0.1 [Computer software]. </w: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fldChar w:fldCharType="begin"/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instrText>HYPERLINK "</w:instrText>
      </w:r>
      <w:r w:rsidR="00994B68" w:rsidRPr="00994B68">
        <w:rPr>
          <w:rFonts w:ascii="Times New Roman" w:eastAsia="Times New Roman" w:hAnsi="Times New Roman" w:cs="Times New Roman"/>
          <w:sz w:val="24"/>
          <w:szCs w:val="24"/>
          <w:lang w:val="de-DE"/>
        </w:rPr>
        <w:instrText>https://doi.org/10.5281/zenodo.21689250</w:instrTex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instrText>"</w:instrTex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fldChar w:fldCharType="separate"/>
      </w:r>
      <w:r w:rsidR="00994B68" w:rsidRPr="004B47C4">
        <w:rPr>
          <w:rStyle w:val="Hyperlink"/>
          <w:rFonts w:ascii="Times New Roman" w:eastAsia="Times New Roman" w:hAnsi="Times New Roman" w:cs="Times New Roman"/>
          <w:sz w:val="24"/>
          <w:szCs w:val="24"/>
          <w:lang w:val="de-DE"/>
        </w:rPr>
        <w:t>https://doi.org/10.5281/zenodo.21689250</w: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fldChar w:fldCharType="end"/>
      </w:r>
    </w:p>
    <w:p w14:paraId="6598868F" w14:textId="71841057" w:rsidR="00994B68" w:rsidRDefault="006C4CCA" w:rsidP="00994B68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Ajayi, O. </w:t>
      </w:r>
      <w:proofErr w:type="gramStart"/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O.</w:t>
      </w:r>
      <w:r w:rsidR="002E75FE" w:rsidRPr="006C4CCA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="002E75FE" w:rsidRPr="006C4C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2026). </w:t>
      </w:r>
      <w:r w:rsidR="002E75FE" w:rsidRPr="006C4CC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2E75FE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SDL Framework: A Reproducible Python Framework for Closed-Loop </w:t>
      </w:r>
      <w:r w:rsidR="002E75FE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Experimental Optimization Using Self-Driving Laboratory Principles.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2E75FE" w:rsidRPr="00994B68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Zenodo.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Version 1.0.0 [Computer software]. </w: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fldChar w:fldCharType="begin"/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instrText>HYPERLINK "</w:instrText>
      </w:r>
      <w:r w:rsidR="00994B68" w:rsidRPr="00994B68">
        <w:rPr>
          <w:rFonts w:ascii="Times New Roman" w:eastAsia="Times New Roman" w:hAnsi="Times New Roman" w:cs="Times New Roman"/>
          <w:sz w:val="24"/>
          <w:szCs w:val="24"/>
          <w:lang w:val="de-DE"/>
        </w:rPr>
        <w:instrText>https://doi.org/10.5281/zenodo.21652612</w:instrTex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instrText>"</w:instrTex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fldChar w:fldCharType="separate"/>
      </w:r>
      <w:r w:rsidR="00994B68" w:rsidRPr="004B47C4">
        <w:rPr>
          <w:rStyle w:val="Hyperlink"/>
          <w:rFonts w:ascii="Times New Roman" w:eastAsia="Times New Roman" w:hAnsi="Times New Roman" w:cs="Times New Roman"/>
          <w:sz w:val="24"/>
          <w:szCs w:val="24"/>
          <w:lang w:val="de-DE"/>
        </w:rPr>
        <w:t>https://doi.org/10.5281/zenodo.21652612</w: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fldChar w:fldCharType="end"/>
      </w:r>
    </w:p>
    <w:p w14:paraId="69B7E8FA" w14:textId="5DBA7716" w:rsidR="00994B68" w:rsidRDefault="006C4CCA" w:rsidP="00994B68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Ajayi, O. </w:t>
      </w:r>
      <w:proofErr w:type="gramStart"/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O.</w:t>
      </w:r>
      <w:r w:rsidR="002E75FE" w:rsidRPr="006C4CCA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="002E75FE" w:rsidRPr="006C4C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2026). </w:t>
      </w:r>
      <w:r w:rsidR="002E75FE" w:rsidRPr="006C4CC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2E75FE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LC-MS Data Processor: An Open-Source Python Workflow for Chromatogram Processing, Peak Integration, Calibration, and Quality-Control Reporting.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2E75FE" w:rsidRPr="00994B68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Zenodo.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Version 1.0.0 [Computer software]. </w: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fldChar w:fldCharType="begin"/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instrText>HYPERLINK "</w:instrText>
      </w:r>
      <w:r w:rsidR="00994B68" w:rsidRPr="00994B68">
        <w:rPr>
          <w:rFonts w:ascii="Times New Roman" w:eastAsia="Times New Roman" w:hAnsi="Times New Roman" w:cs="Times New Roman"/>
          <w:sz w:val="24"/>
          <w:szCs w:val="24"/>
          <w:lang w:val="de-DE"/>
        </w:rPr>
        <w:instrText>https://doi.org/10.5281/zenodo.21652569</w:instrTex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instrText>"</w:instrTex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fldChar w:fldCharType="separate"/>
      </w:r>
      <w:r w:rsidR="00994B68" w:rsidRPr="004B47C4">
        <w:rPr>
          <w:rStyle w:val="Hyperlink"/>
          <w:rFonts w:ascii="Times New Roman" w:eastAsia="Times New Roman" w:hAnsi="Times New Roman" w:cs="Times New Roman"/>
          <w:sz w:val="24"/>
          <w:szCs w:val="24"/>
          <w:lang w:val="de-DE"/>
        </w:rPr>
        <w:t>https://doi.org/10.5281/zenodo.21652569</w: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fldChar w:fldCharType="end"/>
      </w:r>
    </w:p>
    <w:p w14:paraId="376D8D9E" w14:textId="608294C6" w:rsidR="00994B68" w:rsidRDefault="006C4CCA" w:rsidP="00994B68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Ajayi, O. </w:t>
      </w:r>
      <w:proofErr w:type="gramStart"/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O.</w:t>
      </w:r>
      <w:r w:rsidR="002E75FE" w:rsidRPr="006C4CCA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="002E75FE" w:rsidRPr="006C4C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2026). </w:t>
      </w:r>
      <w:r w:rsidR="002E75FE" w:rsidRPr="006C4CC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2E75FE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Enzymatic Kinetics Analyzer: An Open-Source Workflow for Reproducible Enzyme Kinetics and Dose-Response Analysis in Resource-Limited Research Environments.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2E75FE" w:rsidRPr="00994B68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Zenodo.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Version 1.0.0 [Computer software]. </w: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fldChar w:fldCharType="begin"/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instrText>HYPERLINK "</w:instrText>
      </w:r>
      <w:r w:rsidR="00994B68" w:rsidRPr="00994B68">
        <w:rPr>
          <w:rFonts w:ascii="Times New Roman" w:eastAsia="Times New Roman" w:hAnsi="Times New Roman" w:cs="Times New Roman"/>
          <w:sz w:val="24"/>
          <w:szCs w:val="24"/>
          <w:lang w:val="de-DE"/>
        </w:rPr>
        <w:instrText>https://doi.org/10.5281/zenodo.21652522</w:instrTex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instrText>"</w:instrTex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fldChar w:fldCharType="separate"/>
      </w:r>
      <w:r w:rsidR="00994B68" w:rsidRPr="004B47C4">
        <w:rPr>
          <w:rStyle w:val="Hyperlink"/>
          <w:rFonts w:ascii="Times New Roman" w:eastAsia="Times New Roman" w:hAnsi="Times New Roman" w:cs="Times New Roman"/>
          <w:sz w:val="24"/>
          <w:szCs w:val="24"/>
          <w:lang w:val="de-DE"/>
        </w:rPr>
        <w:t>https://doi.org/10.5281/zenodo.21652522</w:t>
      </w:r>
      <w:r w:rsidR="00994B68">
        <w:rPr>
          <w:rFonts w:ascii="Times New Roman" w:eastAsia="Times New Roman" w:hAnsi="Times New Roman" w:cs="Times New Roman"/>
          <w:sz w:val="24"/>
          <w:szCs w:val="24"/>
          <w:lang w:val="de-DE"/>
        </w:rPr>
        <w:fldChar w:fldCharType="end"/>
      </w:r>
    </w:p>
    <w:p w14:paraId="73B0270D" w14:textId="63CB94BC" w:rsidR="00994B68" w:rsidRPr="00994B68" w:rsidRDefault="006C4CCA" w:rsidP="00994B68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Ajayi, O. </w:t>
      </w:r>
      <w:proofErr w:type="gramStart"/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O.</w:t>
      </w:r>
      <w:r w:rsidR="002E75FE" w:rsidRPr="006C4CCA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="002E75FE" w:rsidRPr="006C4C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2026). </w:t>
      </w:r>
      <w:r w:rsidR="002E75FE" w:rsidRPr="006C4CC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="002E75FE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Drugability</w:t>
      </w:r>
      <w:proofErr w:type="spellEnd"/>
      <w:r w:rsidR="002E75FE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Toolkit: An Open-Source </w:t>
      </w:r>
      <w:proofErr w:type="spellStart"/>
      <w:r w:rsidR="002E75FE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RDKit</w:t>
      </w:r>
      <w:proofErr w:type="spellEnd"/>
      <w:r w:rsidR="002E75FE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-Based Workflow for Interpretable Small-Molecule Developability Assessment.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2E75FE" w:rsidRPr="00994B68">
        <w:rPr>
          <w:rFonts w:ascii="Times New Roman" w:eastAsia="Times New Roman" w:hAnsi="Times New Roman" w:cs="Times New Roman"/>
          <w:i/>
          <w:iCs/>
          <w:sz w:val="24"/>
          <w:szCs w:val="24"/>
        </w:rPr>
        <w:t>Zenodo</w:t>
      </w:r>
      <w:proofErr w:type="spellEnd"/>
      <w:r w:rsidR="002E75FE" w:rsidRPr="00994B68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 w:rsidR="002E75FE" w:rsidRPr="00994B68">
        <w:rPr>
          <w:rFonts w:ascii="Times New Roman" w:eastAsia="Times New Roman" w:hAnsi="Times New Roman" w:cs="Times New Roman"/>
          <w:sz w:val="24"/>
          <w:szCs w:val="24"/>
        </w:rPr>
        <w:t xml:space="preserve"> Version 1.0.0 [Computer software]. </w:t>
      </w:r>
      <w:hyperlink r:id="rId5" w:history="1">
        <w:r w:rsidR="00994B68" w:rsidRPr="004B47C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https://doi.org/10.5281/zenodo.21652624</w:t>
        </w:r>
      </w:hyperlink>
    </w:p>
    <w:p w14:paraId="1A0CA52F" w14:textId="2A27B218" w:rsidR="0089204A" w:rsidRDefault="00000000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Manuscripts</w:t>
      </w:r>
      <w:r w:rsidR="006C4CCA">
        <w:rPr>
          <w:rFonts w:ascii="Times New Roman" w:eastAsia="Times New Roman" w:hAnsi="Times New Roman" w:cs="Times New Roman"/>
          <w:b/>
          <w:bCs/>
          <w:sz w:val="36"/>
          <w:szCs w:val="36"/>
        </w:rPr>
        <w:t>/Book Chapters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 Preparation</w:t>
      </w:r>
    </w:p>
    <w:p w14:paraId="0A3ED7FB" w14:textId="2753C036" w:rsidR="006C4CCA" w:rsidRDefault="006C4CCA" w:rsidP="00994B68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>Ajayi, O. O.</w:t>
      </w:r>
      <w:r w:rsidRPr="006C4CCA">
        <w:rPr>
          <w:rFonts w:ascii="Times New Roman" w:eastAsia="Times New Roman" w:hAnsi="Times New Roman" w:cs="Times New Roman"/>
          <w:sz w:val="24"/>
          <w:szCs w:val="24"/>
        </w:rPr>
        <w:t xml:space="preserve">, Ajayi, V. O., &amp; </w:t>
      </w:r>
      <w:proofErr w:type="spellStart"/>
      <w:r w:rsidRPr="006C4CCA">
        <w:rPr>
          <w:rFonts w:ascii="Times New Roman" w:eastAsia="Times New Roman" w:hAnsi="Times New Roman" w:cs="Times New Roman"/>
          <w:sz w:val="24"/>
          <w:szCs w:val="24"/>
        </w:rPr>
        <w:t>Aisedion</w:t>
      </w:r>
      <w:proofErr w:type="spellEnd"/>
      <w:r w:rsidRPr="006C4CCA">
        <w:rPr>
          <w:rFonts w:ascii="Times New Roman" w:eastAsia="Times New Roman" w:hAnsi="Times New Roman" w:cs="Times New Roman"/>
          <w:sz w:val="24"/>
          <w:szCs w:val="24"/>
        </w:rPr>
        <w:t xml:space="preserve">, M. </w:t>
      </w:r>
    </w:p>
    <w:p w14:paraId="74A46CD1" w14:textId="77777777" w:rsidR="006C4CCA" w:rsidRDefault="006C4CCA" w:rsidP="006C4CCA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and multi-omics in oncology: Integrative frameworks for linking micro(nano)plastic exposure to cancer risk.</w:t>
      </w:r>
      <w:r w:rsidRPr="006C4C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485BF2" w14:textId="62EF7660" w:rsidR="006C4CCA" w:rsidRPr="006C4CCA" w:rsidRDefault="006C4CCA" w:rsidP="006C4CCA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 w:rsidRPr="006C4CCA">
        <w:rPr>
          <w:rFonts w:ascii="Times New Roman" w:eastAsia="Times New Roman" w:hAnsi="Times New Roman" w:cs="Times New Roman"/>
          <w:sz w:val="24"/>
          <w:szCs w:val="24"/>
        </w:rPr>
        <w:t xml:space="preserve">In D. Jindal &amp; M. M. </w:t>
      </w:r>
      <w:proofErr w:type="spellStart"/>
      <w:r w:rsidRPr="006C4CCA">
        <w:rPr>
          <w:rFonts w:ascii="Times New Roman" w:eastAsia="Times New Roman" w:hAnsi="Times New Roman" w:cs="Times New Roman"/>
          <w:sz w:val="24"/>
          <w:szCs w:val="24"/>
        </w:rPr>
        <w:t>Yallapu</w:t>
      </w:r>
      <w:proofErr w:type="spellEnd"/>
      <w:r w:rsidRPr="006C4CCA">
        <w:rPr>
          <w:rFonts w:ascii="Times New Roman" w:eastAsia="Times New Roman" w:hAnsi="Times New Roman" w:cs="Times New Roman"/>
          <w:sz w:val="24"/>
          <w:szCs w:val="24"/>
        </w:rPr>
        <w:t xml:space="preserve"> (Eds.), </w:t>
      </w:r>
      <w:r w:rsidRPr="006C4CCA">
        <w:rPr>
          <w:rFonts w:ascii="Times New Roman" w:eastAsia="Times New Roman" w:hAnsi="Times New Roman" w:cs="Times New Roman"/>
          <w:i/>
          <w:iCs/>
          <w:sz w:val="24"/>
          <w:szCs w:val="24"/>
        </w:rPr>
        <w:t>Micro (nano) Plastics and Cancer Toxicology: Toxicological Mechanisms, Carcinogenesis and Therapeutic Implications</w:t>
      </w:r>
      <w:r w:rsidRPr="006C4CCA">
        <w:rPr>
          <w:rFonts w:ascii="Times New Roman" w:eastAsia="Times New Roman" w:hAnsi="Times New Roman" w:cs="Times New Roman"/>
          <w:sz w:val="24"/>
          <w:szCs w:val="24"/>
        </w:rPr>
        <w:t>. Elsevier. (Chapter 10, in preparation.)</w:t>
      </w:r>
    </w:p>
    <w:p w14:paraId="09C10A73" w14:textId="7F0814F4" w:rsidR="00994B68" w:rsidRPr="00994B68" w:rsidRDefault="006C4CCA" w:rsidP="00994B68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>Ajayi, O. O.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t xml:space="preserve">, &amp; Phillips, R. S. 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994B68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Recombinant Production and High-Throughput Crystallization Screening of the PLP-Dependent Aminotransferase </w:t>
      </w:r>
      <w:proofErr w:type="spellStart"/>
      <w:r w:rsidR="00994B68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AprL</w:t>
      </w:r>
      <w:proofErr w:type="spellEnd"/>
      <w:r w:rsidR="00994B68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Apramycin Biosynthesis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000000" w:rsidRPr="00994B68">
        <w:rPr>
          <w:rFonts w:ascii="Times New Roman" w:eastAsia="Times New Roman" w:hAnsi="Times New Roman" w:cs="Times New Roman"/>
          <w:i/>
          <w:iCs/>
          <w:sz w:val="24"/>
          <w:szCs w:val="24"/>
        </w:rPr>
        <w:t>(In preparation.)</w:t>
      </w:r>
    </w:p>
    <w:p w14:paraId="72A9F6C5" w14:textId="77C1332E" w:rsidR="00994B68" w:rsidRPr="00994B68" w:rsidRDefault="006C4CCA" w:rsidP="00994B68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>Ajayi, O. O.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t xml:space="preserve">, et al. 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994B68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Pharmacophore-Guided Virtual Screening Identifies Candidate Inhibitors of </w:t>
      </w:r>
      <w:proofErr w:type="spellStart"/>
      <w:r w:rsidR="00994B68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AprL</w:t>
      </w:r>
      <w:proofErr w:type="spellEnd"/>
      <w:r w:rsidR="00994B68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, a PLP-Dependent Aminotransferase in Apramycin Biosynthesis</w:t>
      </w:r>
      <w:r w:rsid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000000" w:rsidRPr="00994B68">
        <w:rPr>
          <w:rFonts w:ascii="Times New Roman" w:eastAsia="Times New Roman" w:hAnsi="Times New Roman" w:cs="Times New Roman"/>
          <w:i/>
          <w:iCs/>
          <w:sz w:val="24"/>
          <w:szCs w:val="24"/>
        </w:rPr>
        <w:t>(In preparation.)</w:t>
      </w:r>
    </w:p>
    <w:p w14:paraId="7F35A0D0" w14:textId="17A5EF48" w:rsidR="00994B68" w:rsidRPr="00994B68" w:rsidRDefault="006C4CCA" w:rsidP="00994B68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>Ajayi, O. O.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t xml:space="preserve">, &amp; </w:t>
      </w:r>
      <w:proofErr w:type="spellStart"/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t>Aduloju</w:t>
      </w:r>
      <w:proofErr w:type="spellEnd"/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t xml:space="preserve">, T. A. 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000000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Guidelines and Protocols for Reproducible Storage of Released N-Linked Glycans for Mass Spectrometry Analysis.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000000" w:rsidRPr="00994B68">
        <w:rPr>
          <w:rFonts w:ascii="Times New Roman" w:eastAsia="Times New Roman" w:hAnsi="Times New Roman" w:cs="Times New Roman"/>
          <w:i/>
          <w:iCs/>
          <w:sz w:val="24"/>
          <w:szCs w:val="24"/>
        </w:rPr>
        <w:t>(In preparation.)</w:t>
      </w:r>
    </w:p>
    <w:p w14:paraId="4C8A8DB0" w14:textId="59440639" w:rsidR="0089204A" w:rsidRPr="00994B68" w:rsidRDefault="006C4CCA" w:rsidP="00994B68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 w:rsidRPr="006C4CCA">
        <w:rPr>
          <w:rFonts w:ascii="Times New Roman" w:eastAsia="Times New Roman" w:hAnsi="Times New Roman" w:cs="Times New Roman"/>
          <w:b/>
          <w:bCs/>
          <w:sz w:val="24"/>
          <w:szCs w:val="24"/>
        </w:rPr>
        <w:t>Ajayi, O. O.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t xml:space="preserve">, &amp; Ajayi, V. O. 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000000" w:rsidRPr="00994B68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of Porous Graphitic Carbon (PGC), Hydrophilic Interaction Liquid Chromatography (HILIC), and Reversed Phase (RP) Columns.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000" w:rsidRPr="00994B68">
        <w:rPr>
          <w:rFonts w:ascii="Times New Roman" w:eastAsia="Times New Roman" w:hAnsi="Times New Roman" w:cs="Times New Roman"/>
          <w:sz w:val="24"/>
          <w:szCs w:val="24"/>
        </w:rPr>
        <w:br/>
      </w:r>
      <w:r w:rsidR="00000000" w:rsidRPr="00994B68">
        <w:rPr>
          <w:rFonts w:ascii="Times New Roman" w:eastAsia="Times New Roman" w:hAnsi="Times New Roman" w:cs="Times New Roman"/>
          <w:i/>
          <w:iCs/>
          <w:sz w:val="24"/>
          <w:szCs w:val="24"/>
        </w:rPr>
        <w:t>(In preparation.)</w:t>
      </w:r>
    </w:p>
    <w:sectPr w:rsidR="0089204A" w:rsidRPr="00994B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6CE480-8A5E-4BD0-A0C8-C5B3FB5E1C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EDE307-1D57-4E88-811A-DE6471444E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E6F36"/>
    <w:multiLevelType w:val="hybridMultilevel"/>
    <w:tmpl w:val="F262476A"/>
    <w:lvl w:ilvl="0" w:tplc="C1F43E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333D4"/>
    <w:multiLevelType w:val="hybridMultilevel"/>
    <w:tmpl w:val="19122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6775F7"/>
    <w:multiLevelType w:val="hybridMultilevel"/>
    <w:tmpl w:val="71425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F7E4F"/>
    <w:multiLevelType w:val="hybridMultilevel"/>
    <w:tmpl w:val="F7B69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771509">
    <w:abstractNumId w:val="3"/>
  </w:num>
  <w:num w:numId="2" w16cid:durableId="1750079468">
    <w:abstractNumId w:val="2"/>
  </w:num>
  <w:num w:numId="3" w16cid:durableId="1158883335">
    <w:abstractNumId w:val="1"/>
  </w:num>
  <w:num w:numId="4" w16cid:durableId="116701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04A"/>
    <w:rsid w:val="002E75FE"/>
    <w:rsid w:val="00443058"/>
    <w:rsid w:val="006C4CCA"/>
    <w:rsid w:val="0083471A"/>
    <w:rsid w:val="0087748E"/>
    <w:rsid w:val="0089204A"/>
    <w:rsid w:val="0099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4398F"/>
  <w15:docId w15:val="{99F27E69-7E30-4B4D-9CB5-CAF907B4F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94B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4B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B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5281/zenodo.21652624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1188</Words>
  <Characters>6774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Oluwaseun Ajayi</cp:lastModifiedBy>
  <cp:revision>3</cp:revision>
  <cp:lastPrinted>2026-10-02T19:57:00Z</cp:lastPrinted>
  <dcterms:created xsi:type="dcterms:W3CDTF">2026-10-02T03:51:00Z</dcterms:created>
  <dcterms:modified xsi:type="dcterms:W3CDTF">2026-10-02T19:57:00Z</dcterms:modified>
</cp:coreProperties>
</file>