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D6BC" w14:textId="6ECD02B0" w:rsidR="003B1B97" w:rsidRPr="001A742B" w:rsidRDefault="001D769E" w:rsidP="001D769E">
      <w:pPr>
        <w:pStyle w:val="Heading1"/>
        <w:rPr>
          <w:rFonts w:ascii="Times New Roman" w:hAnsi="Times New Roman"/>
          <w:b/>
          <w:bCs/>
          <w:u w:val="single"/>
        </w:rPr>
      </w:pPr>
      <w:r w:rsidRPr="001A742B">
        <w:rPr>
          <w:rFonts w:ascii="Times New Roman" w:hAnsi="Times New Roman"/>
          <w:b/>
          <w:bCs/>
          <w:u w:val="single"/>
        </w:rPr>
        <w:t>Deploying a New Version Without Downtime</w:t>
      </w:r>
    </w:p>
    <w:p w14:paraId="49ECFD98" w14:textId="23C97A2D" w:rsidR="001D769E" w:rsidRPr="001A742B" w:rsidRDefault="001D769E" w:rsidP="001D769E">
      <w:pPr>
        <w:rPr>
          <w:rFonts w:ascii="Times New Roman" w:hAnsi="Times New Roman"/>
          <w:sz w:val="28"/>
          <w:szCs w:val="28"/>
        </w:rPr>
      </w:pPr>
    </w:p>
    <w:p w14:paraId="0360CE8B" w14:textId="131F1564" w:rsidR="001D769E" w:rsidRPr="001A742B" w:rsidRDefault="001D769E" w:rsidP="001D769E">
      <w:pPr>
        <w:rPr>
          <w:rFonts w:ascii="Times New Roman" w:hAnsi="Times New Roman"/>
          <w:sz w:val="28"/>
          <w:szCs w:val="28"/>
        </w:rPr>
      </w:pPr>
      <w:r w:rsidRPr="001A742B">
        <w:rPr>
          <w:rFonts w:ascii="Times New Roman" w:hAnsi="Times New Roman"/>
          <w:sz w:val="28"/>
          <w:szCs w:val="28"/>
        </w:rPr>
        <w:t>To deploy a new version without downtime I added the following strategy to each of my deployments…</w:t>
      </w:r>
    </w:p>
    <w:p w14:paraId="2A846017" w14:textId="33672620" w:rsidR="001D769E" w:rsidRPr="001A742B" w:rsidRDefault="001D769E" w:rsidP="001D769E">
      <w:pPr>
        <w:rPr>
          <w:rFonts w:ascii="Times New Roman" w:hAnsi="Times New Roman"/>
        </w:rPr>
      </w:pPr>
    </w:p>
    <w:p w14:paraId="172E7650" w14:textId="6C7DA8FC" w:rsidR="001D769E" w:rsidRPr="001A742B" w:rsidRDefault="001D769E" w:rsidP="001D769E">
      <w:pPr>
        <w:rPr>
          <w:rFonts w:ascii="Times New Roman" w:hAnsi="Times New Roman"/>
        </w:rPr>
      </w:pPr>
    </w:p>
    <w:p w14:paraId="32A17ECE" w14:textId="77777777" w:rsidR="001D769E" w:rsidRPr="001A742B" w:rsidRDefault="001D769E" w:rsidP="001D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Menlo"/>
          <w:color w:val="000000"/>
          <w:sz w:val="18"/>
          <w:szCs w:val="18"/>
        </w:rPr>
      </w:pPr>
      <w:r w:rsidRPr="001A742B">
        <w:rPr>
          <w:rFonts w:ascii="Times New Roman" w:eastAsia="Times New Roman" w:hAnsi="Times New Roman" w:cs="Menlo"/>
          <w:b/>
          <w:bCs/>
          <w:color w:val="000080"/>
          <w:sz w:val="18"/>
          <w:szCs w:val="18"/>
        </w:rPr>
        <w:t>strategy</w:t>
      </w:r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t>:</w:t>
      </w:r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br/>
        <w:t xml:space="preserve">  </w:t>
      </w:r>
      <w:r w:rsidRPr="001A742B">
        <w:rPr>
          <w:rFonts w:ascii="Times New Roman" w:eastAsia="Times New Roman" w:hAnsi="Times New Roman" w:cs="Menlo"/>
          <w:b/>
          <w:bCs/>
          <w:color w:val="000080"/>
          <w:sz w:val="18"/>
          <w:szCs w:val="18"/>
        </w:rPr>
        <w:t>type</w:t>
      </w:r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t xml:space="preserve">: </w:t>
      </w:r>
      <w:proofErr w:type="spellStart"/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t>RollingUpdate</w:t>
      </w:r>
      <w:proofErr w:type="spellEnd"/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br/>
        <w:t xml:space="preserve">  </w:t>
      </w:r>
      <w:proofErr w:type="spellStart"/>
      <w:r w:rsidRPr="001A742B">
        <w:rPr>
          <w:rFonts w:ascii="Times New Roman" w:eastAsia="Times New Roman" w:hAnsi="Times New Roman" w:cs="Menlo"/>
          <w:b/>
          <w:bCs/>
          <w:color w:val="000080"/>
          <w:sz w:val="18"/>
          <w:szCs w:val="18"/>
        </w:rPr>
        <w:t>rollingUpdate</w:t>
      </w:r>
      <w:proofErr w:type="spellEnd"/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t>:</w:t>
      </w:r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br/>
        <w:t xml:space="preserve">    </w:t>
      </w:r>
      <w:proofErr w:type="spellStart"/>
      <w:r w:rsidRPr="001A742B">
        <w:rPr>
          <w:rFonts w:ascii="Times New Roman" w:eastAsia="Times New Roman" w:hAnsi="Times New Roman" w:cs="Menlo"/>
          <w:b/>
          <w:bCs/>
          <w:color w:val="000080"/>
          <w:sz w:val="18"/>
          <w:szCs w:val="18"/>
        </w:rPr>
        <w:t>maxSurge</w:t>
      </w:r>
      <w:proofErr w:type="spellEnd"/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t>: 1</w:t>
      </w:r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br/>
        <w:t xml:space="preserve">    </w:t>
      </w:r>
      <w:proofErr w:type="spellStart"/>
      <w:r w:rsidRPr="001A742B">
        <w:rPr>
          <w:rFonts w:ascii="Times New Roman" w:eastAsia="Times New Roman" w:hAnsi="Times New Roman" w:cs="Menlo"/>
          <w:b/>
          <w:bCs/>
          <w:color w:val="000080"/>
          <w:sz w:val="18"/>
          <w:szCs w:val="18"/>
        </w:rPr>
        <w:t>maxUnavailable</w:t>
      </w:r>
      <w:proofErr w:type="spellEnd"/>
      <w:r w:rsidRPr="001A742B">
        <w:rPr>
          <w:rFonts w:ascii="Times New Roman" w:eastAsia="Times New Roman" w:hAnsi="Times New Roman" w:cs="Menlo"/>
          <w:color w:val="000000"/>
          <w:sz w:val="18"/>
          <w:szCs w:val="18"/>
        </w:rPr>
        <w:t>: 0</w:t>
      </w:r>
    </w:p>
    <w:p w14:paraId="2BC8C827" w14:textId="788A6067" w:rsidR="001D769E" w:rsidRPr="001A742B" w:rsidRDefault="001D769E" w:rsidP="001D769E">
      <w:pPr>
        <w:rPr>
          <w:rFonts w:ascii="Times New Roman" w:hAnsi="Times New Roman"/>
        </w:rPr>
      </w:pPr>
    </w:p>
    <w:p w14:paraId="6FA138C4" w14:textId="170BA008" w:rsidR="001D769E" w:rsidRPr="001A742B" w:rsidRDefault="001D769E" w:rsidP="001D769E">
      <w:pPr>
        <w:rPr>
          <w:rFonts w:ascii="Times New Roman" w:hAnsi="Times New Roman"/>
          <w:sz w:val="28"/>
          <w:szCs w:val="28"/>
        </w:rPr>
      </w:pPr>
    </w:p>
    <w:p w14:paraId="34070AE1" w14:textId="4E4BF6BD" w:rsidR="001D769E" w:rsidRPr="001A742B" w:rsidRDefault="001D769E" w:rsidP="001D769E">
      <w:pPr>
        <w:rPr>
          <w:rFonts w:ascii="Times New Roman" w:hAnsi="Times New Roman"/>
          <w:sz w:val="28"/>
          <w:szCs w:val="28"/>
        </w:rPr>
      </w:pPr>
      <w:r w:rsidRPr="001A742B">
        <w:rPr>
          <w:rFonts w:ascii="Times New Roman" w:hAnsi="Times New Roman"/>
          <w:sz w:val="28"/>
          <w:szCs w:val="28"/>
        </w:rPr>
        <w:t xml:space="preserve">… and then to ensure that there was no down time I added the following </w:t>
      </w:r>
      <w:proofErr w:type="spellStart"/>
      <w:r w:rsidRPr="001A742B">
        <w:rPr>
          <w:rFonts w:ascii="Times New Roman" w:hAnsi="Times New Roman"/>
          <w:sz w:val="28"/>
          <w:szCs w:val="28"/>
        </w:rPr>
        <w:t>readinessProbe</w:t>
      </w:r>
      <w:proofErr w:type="spellEnd"/>
      <w:r w:rsidRPr="001A742B">
        <w:rPr>
          <w:rFonts w:ascii="Times New Roman" w:hAnsi="Times New Roman"/>
          <w:sz w:val="28"/>
          <w:szCs w:val="28"/>
        </w:rPr>
        <w:t xml:space="preserve"> to the container spec …</w:t>
      </w:r>
      <w:r w:rsidR="00BC4C23" w:rsidRPr="001A742B">
        <w:rPr>
          <w:rFonts w:ascii="Times New Roman" w:hAnsi="Times New Roman"/>
          <w:sz w:val="28"/>
          <w:szCs w:val="28"/>
        </w:rPr>
        <w:t xml:space="preserve"> </w:t>
      </w:r>
    </w:p>
    <w:p w14:paraId="1CAA3A47" w14:textId="498A89B6" w:rsidR="001D769E" w:rsidRPr="001A742B" w:rsidRDefault="001D769E" w:rsidP="001D769E">
      <w:pPr>
        <w:rPr>
          <w:rFonts w:ascii="Times New Roman" w:hAnsi="Times New Roman"/>
        </w:rPr>
      </w:pPr>
    </w:p>
    <w:p w14:paraId="3DCA96C5" w14:textId="39E86A31" w:rsidR="001D769E" w:rsidRPr="001A742B" w:rsidRDefault="001D769E" w:rsidP="001D769E">
      <w:pPr>
        <w:pStyle w:val="HTMLPreformatted"/>
        <w:shd w:val="clear" w:color="auto" w:fill="FFFFFF"/>
        <w:rPr>
          <w:rFonts w:ascii="Times New Roman" w:hAnsi="Times New Roman" w:cs="Menlo"/>
          <w:color w:val="000000"/>
          <w:sz w:val="18"/>
          <w:szCs w:val="18"/>
        </w:rPr>
      </w:pPr>
      <w:proofErr w:type="spellStart"/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readinessProbe</w:t>
      </w:r>
      <w:proofErr w:type="spellEnd"/>
      <w:r w:rsidRPr="001A742B">
        <w:rPr>
          <w:rFonts w:ascii="Times New Roman" w:hAnsi="Times New Roman" w:cs="Menlo"/>
          <w:color w:val="000000"/>
          <w:sz w:val="18"/>
          <w:szCs w:val="18"/>
        </w:rPr>
        <w:t>: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br/>
        <w:t xml:space="preserve">  </w:t>
      </w:r>
      <w:proofErr w:type="spellStart"/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httpGet</w:t>
      </w:r>
      <w:proofErr w:type="spellEnd"/>
      <w:r w:rsidRPr="001A742B">
        <w:rPr>
          <w:rFonts w:ascii="Times New Roman" w:hAnsi="Times New Roman" w:cs="Menlo"/>
          <w:color w:val="000000"/>
          <w:sz w:val="18"/>
          <w:szCs w:val="18"/>
        </w:rPr>
        <w:t>: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br/>
        <w:t xml:space="preserve">    </w:t>
      </w:r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path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t>: /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br/>
        <w:t xml:space="preserve">    </w:t>
      </w:r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port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t>: 8080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br/>
        <w:t xml:space="preserve">  </w:t>
      </w:r>
      <w:proofErr w:type="spellStart"/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initialDelaySeconds</w:t>
      </w:r>
      <w:proofErr w:type="spellEnd"/>
      <w:r w:rsidRPr="001A742B">
        <w:rPr>
          <w:rFonts w:ascii="Times New Roman" w:hAnsi="Times New Roman" w:cs="Menlo"/>
          <w:color w:val="000000"/>
          <w:sz w:val="18"/>
          <w:szCs w:val="18"/>
        </w:rPr>
        <w:t>: 5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br/>
        <w:t xml:space="preserve">  </w:t>
      </w:r>
      <w:proofErr w:type="spellStart"/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periodSeconds</w:t>
      </w:r>
      <w:proofErr w:type="spellEnd"/>
      <w:r w:rsidRPr="001A742B">
        <w:rPr>
          <w:rFonts w:ascii="Times New Roman" w:hAnsi="Times New Roman" w:cs="Menlo"/>
          <w:color w:val="000000"/>
          <w:sz w:val="18"/>
          <w:szCs w:val="18"/>
        </w:rPr>
        <w:t>: 5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br/>
        <w:t xml:space="preserve">  </w:t>
      </w:r>
      <w:proofErr w:type="spellStart"/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successThreshold</w:t>
      </w:r>
      <w:proofErr w:type="spellEnd"/>
      <w:r w:rsidRPr="001A742B">
        <w:rPr>
          <w:rFonts w:ascii="Times New Roman" w:hAnsi="Times New Roman" w:cs="Menlo"/>
          <w:color w:val="000000"/>
          <w:sz w:val="18"/>
          <w:szCs w:val="18"/>
        </w:rPr>
        <w:t>: 1</w:t>
      </w:r>
    </w:p>
    <w:p w14:paraId="62D1F5BD" w14:textId="2006DF48" w:rsidR="001D769E" w:rsidRPr="001A742B" w:rsidRDefault="001D769E" w:rsidP="001D769E">
      <w:pPr>
        <w:rPr>
          <w:rFonts w:ascii="Times New Roman" w:hAnsi="Times New Roman"/>
        </w:rPr>
      </w:pPr>
    </w:p>
    <w:p w14:paraId="42B08D38" w14:textId="3AE9C6B7" w:rsidR="001D769E" w:rsidRPr="001A742B" w:rsidRDefault="001D769E" w:rsidP="001D769E">
      <w:pPr>
        <w:rPr>
          <w:rFonts w:ascii="Times New Roman" w:hAnsi="Times New Roman"/>
          <w:sz w:val="28"/>
          <w:szCs w:val="28"/>
        </w:rPr>
      </w:pPr>
    </w:p>
    <w:p w14:paraId="3579281B" w14:textId="221978C8" w:rsidR="001D769E" w:rsidRPr="001A742B" w:rsidRDefault="001D769E" w:rsidP="001D769E">
      <w:pPr>
        <w:rPr>
          <w:rFonts w:ascii="Times New Roman" w:hAnsi="Times New Roman"/>
          <w:sz w:val="28"/>
          <w:szCs w:val="28"/>
        </w:rPr>
      </w:pPr>
      <w:proofErr w:type="gramStart"/>
      <w:r w:rsidRPr="001A742B">
        <w:rPr>
          <w:rFonts w:ascii="Times New Roman" w:hAnsi="Times New Roman"/>
          <w:sz w:val="28"/>
          <w:szCs w:val="28"/>
        </w:rPr>
        <w:t>So</w:t>
      </w:r>
      <w:proofErr w:type="gramEnd"/>
      <w:r w:rsidRPr="001A742B">
        <w:rPr>
          <w:rFonts w:ascii="Times New Roman" w:hAnsi="Times New Roman"/>
          <w:sz w:val="28"/>
          <w:szCs w:val="28"/>
        </w:rPr>
        <w:t xml:space="preserve"> if we use the backend feed deployment as an example, I added a new version number to the deployment</w:t>
      </w:r>
      <w:r w:rsidR="00700EFF">
        <w:rPr>
          <w:rFonts w:ascii="Times New Roman" w:hAnsi="Times New Roman"/>
          <w:sz w:val="28"/>
          <w:szCs w:val="28"/>
        </w:rPr>
        <w:t xml:space="preserve"> and changes the number of replicas from 2 to 4</w:t>
      </w:r>
      <w:r w:rsidRPr="001A742B">
        <w:rPr>
          <w:rFonts w:ascii="Times New Roman" w:hAnsi="Times New Roman"/>
          <w:sz w:val="28"/>
          <w:szCs w:val="28"/>
        </w:rPr>
        <w:t>…</w:t>
      </w:r>
    </w:p>
    <w:p w14:paraId="739737FB" w14:textId="0B4B807D" w:rsidR="001D769E" w:rsidRPr="001A742B" w:rsidRDefault="001D769E" w:rsidP="001D769E">
      <w:pPr>
        <w:rPr>
          <w:rFonts w:ascii="Times New Roman" w:hAnsi="Times New Roman"/>
        </w:rPr>
      </w:pPr>
    </w:p>
    <w:p w14:paraId="1F21C00F" w14:textId="77777777" w:rsidR="001D769E" w:rsidRPr="001A742B" w:rsidRDefault="001D769E" w:rsidP="001D769E">
      <w:pPr>
        <w:pStyle w:val="HTMLPreformatted"/>
        <w:shd w:val="clear" w:color="auto" w:fill="FFFFFF"/>
        <w:rPr>
          <w:rFonts w:ascii="Times New Roman" w:hAnsi="Times New Roman" w:cs="Menlo"/>
          <w:color w:val="000000"/>
          <w:sz w:val="18"/>
          <w:szCs w:val="18"/>
        </w:rPr>
      </w:pPr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metadata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t>: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br/>
        <w:t xml:space="preserve">  </w:t>
      </w:r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labels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t>: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br/>
        <w:t xml:space="preserve">    </w:t>
      </w:r>
      <w:r w:rsidRPr="001A742B">
        <w:rPr>
          <w:rFonts w:ascii="Times New Roman" w:hAnsi="Times New Roman" w:cs="Menlo"/>
          <w:b/>
          <w:bCs/>
          <w:color w:val="000080"/>
          <w:sz w:val="18"/>
          <w:szCs w:val="18"/>
        </w:rPr>
        <w:t>service</w:t>
      </w:r>
      <w:r w:rsidRPr="001A742B">
        <w:rPr>
          <w:rFonts w:ascii="Times New Roman" w:hAnsi="Times New Roman" w:cs="Menlo"/>
          <w:color w:val="000000"/>
          <w:sz w:val="18"/>
          <w:szCs w:val="18"/>
        </w:rPr>
        <w:t xml:space="preserve">: </w:t>
      </w:r>
      <w:proofErr w:type="spellStart"/>
      <w:r w:rsidRPr="001A742B">
        <w:rPr>
          <w:rFonts w:ascii="Times New Roman" w:hAnsi="Times New Roman" w:cs="Menlo"/>
          <w:color w:val="000000"/>
          <w:sz w:val="18"/>
          <w:szCs w:val="18"/>
        </w:rPr>
        <w:t>reverseproxy</w:t>
      </w:r>
      <w:proofErr w:type="spellEnd"/>
      <w:r w:rsidRPr="001A742B">
        <w:rPr>
          <w:rFonts w:ascii="Times New Roman" w:hAnsi="Times New Roman" w:cs="Menlo"/>
          <w:color w:val="000000"/>
          <w:sz w:val="18"/>
          <w:szCs w:val="18"/>
        </w:rPr>
        <w:br/>
        <w:t xml:space="preserve">    </w:t>
      </w:r>
      <w:r w:rsidRPr="001A742B">
        <w:rPr>
          <w:rFonts w:ascii="Times New Roman" w:hAnsi="Times New Roman" w:cs="Menlo"/>
          <w:b/>
          <w:bCs/>
          <w:color w:val="000080"/>
          <w:sz w:val="18"/>
          <w:szCs w:val="18"/>
          <w:highlight w:val="yellow"/>
        </w:rPr>
        <w:t>version</w:t>
      </w:r>
      <w:r w:rsidRPr="001A742B">
        <w:rPr>
          <w:rFonts w:ascii="Times New Roman" w:hAnsi="Times New Roman" w:cs="Menlo"/>
          <w:color w:val="000000"/>
          <w:sz w:val="18"/>
          <w:szCs w:val="18"/>
          <w:highlight w:val="yellow"/>
        </w:rPr>
        <w:t>: v2</w:t>
      </w:r>
    </w:p>
    <w:p w14:paraId="6A8CE8E4" w14:textId="37E325B5" w:rsidR="001D769E" w:rsidRPr="001A742B" w:rsidRDefault="001D769E" w:rsidP="001D769E">
      <w:pPr>
        <w:rPr>
          <w:rFonts w:ascii="Times New Roman" w:hAnsi="Times New Roman"/>
        </w:rPr>
      </w:pPr>
    </w:p>
    <w:p w14:paraId="308E9A34" w14:textId="24DD144A" w:rsidR="001D769E" w:rsidRPr="001A742B" w:rsidRDefault="00BC4C23" w:rsidP="001D769E">
      <w:pPr>
        <w:rPr>
          <w:rFonts w:ascii="Times New Roman" w:hAnsi="Times New Roman"/>
          <w:sz w:val="28"/>
          <w:szCs w:val="28"/>
        </w:rPr>
      </w:pPr>
      <w:r w:rsidRPr="001A742B">
        <w:rPr>
          <w:rFonts w:ascii="Times New Roman" w:hAnsi="Times New Roman"/>
          <w:sz w:val="28"/>
          <w:szCs w:val="28"/>
        </w:rPr>
        <w:t>and f</w:t>
      </w:r>
      <w:r w:rsidR="00730FD8" w:rsidRPr="001A742B">
        <w:rPr>
          <w:rFonts w:ascii="Times New Roman" w:hAnsi="Times New Roman"/>
          <w:sz w:val="28"/>
          <w:szCs w:val="28"/>
        </w:rPr>
        <w:t>rom the command line I ran …</w:t>
      </w:r>
    </w:p>
    <w:p w14:paraId="24693C9C" w14:textId="7446FB45" w:rsidR="00730FD8" w:rsidRPr="001A742B" w:rsidRDefault="00730FD8" w:rsidP="001D769E">
      <w:pPr>
        <w:rPr>
          <w:rFonts w:ascii="Times New Roman" w:hAnsi="Times New Roman"/>
          <w:sz w:val="28"/>
          <w:szCs w:val="28"/>
        </w:rPr>
      </w:pPr>
    </w:p>
    <w:p w14:paraId="622274A9" w14:textId="44280310" w:rsidR="00730FD8" w:rsidRPr="001A742B" w:rsidRDefault="00730FD8" w:rsidP="001A742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1A742B">
        <w:rPr>
          <w:rFonts w:ascii="Times New Roman" w:hAnsi="Times New Roman"/>
          <w:sz w:val="28"/>
          <w:szCs w:val="28"/>
        </w:rPr>
        <w:t>kubectl</w:t>
      </w:r>
      <w:proofErr w:type="spellEnd"/>
      <w:r w:rsidRPr="001A742B">
        <w:rPr>
          <w:rFonts w:ascii="Times New Roman" w:hAnsi="Times New Roman"/>
          <w:sz w:val="28"/>
          <w:szCs w:val="28"/>
        </w:rPr>
        <w:t xml:space="preserve"> get </w:t>
      </w:r>
      <w:proofErr w:type="spellStart"/>
      <w:r w:rsidRPr="001A742B">
        <w:rPr>
          <w:rFonts w:ascii="Times New Roman" w:hAnsi="Times New Roman"/>
          <w:sz w:val="28"/>
          <w:szCs w:val="28"/>
        </w:rPr>
        <w:t>rs</w:t>
      </w:r>
      <w:proofErr w:type="spellEnd"/>
    </w:p>
    <w:p w14:paraId="2B6BFBF6" w14:textId="68ADD366" w:rsidR="00730FD8" w:rsidRPr="001A742B" w:rsidRDefault="00730FD8" w:rsidP="001D769E">
      <w:pPr>
        <w:rPr>
          <w:rFonts w:ascii="Times New Roman" w:hAnsi="Times New Roman"/>
          <w:sz w:val="28"/>
          <w:szCs w:val="28"/>
        </w:rPr>
      </w:pPr>
    </w:p>
    <w:p w14:paraId="6F93D162" w14:textId="30B80224" w:rsidR="00730FD8" w:rsidRPr="001A742B" w:rsidRDefault="00730FD8" w:rsidP="001D769E">
      <w:pPr>
        <w:rPr>
          <w:rFonts w:ascii="Times New Roman" w:hAnsi="Times New Roman"/>
          <w:sz w:val="28"/>
          <w:szCs w:val="28"/>
        </w:rPr>
      </w:pPr>
      <w:r w:rsidRPr="001A742B">
        <w:rPr>
          <w:rFonts w:ascii="Times New Roman" w:hAnsi="Times New Roman"/>
          <w:sz w:val="28"/>
          <w:szCs w:val="28"/>
        </w:rPr>
        <w:t xml:space="preserve">… to show the current state of the replica </w:t>
      </w:r>
      <w:proofErr w:type="gramStart"/>
      <w:r w:rsidRPr="001A742B">
        <w:rPr>
          <w:rFonts w:ascii="Times New Roman" w:hAnsi="Times New Roman"/>
          <w:sz w:val="28"/>
          <w:szCs w:val="28"/>
        </w:rPr>
        <w:t xml:space="preserve">sets </w:t>
      </w:r>
      <w:r w:rsidR="00700EFF">
        <w:rPr>
          <w:rFonts w:ascii="Times New Roman" w:hAnsi="Times New Roman"/>
          <w:sz w:val="28"/>
          <w:szCs w:val="28"/>
        </w:rPr>
        <w:t>.</w:t>
      </w:r>
      <w:proofErr w:type="gramEnd"/>
    </w:p>
    <w:p w14:paraId="748370B6" w14:textId="7187F950" w:rsidR="00730FD8" w:rsidRPr="001A742B" w:rsidRDefault="00730FD8" w:rsidP="001D769E">
      <w:pPr>
        <w:rPr>
          <w:rFonts w:ascii="Times New Roman" w:hAnsi="Times New Roman"/>
        </w:rPr>
      </w:pPr>
    </w:p>
    <w:p w14:paraId="0874745E" w14:textId="1E36EF8E" w:rsidR="00730FD8" w:rsidRPr="001A742B" w:rsidRDefault="00730FD8" w:rsidP="001D769E">
      <w:pPr>
        <w:rPr>
          <w:rFonts w:ascii="Times New Roman" w:hAnsi="Times New Roman"/>
        </w:rPr>
      </w:pPr>
    </w:p>
    <w:p w14:paraId="70A342A4" w14:textId="77777777" w:rsidR="00BC4C23" w:rsidRPr="001A742B" w:rsidRDefault="00BC4C23" w:rsidP="001D769E">
      <w:pPr>
        <w:rPr>
          <w:rFonts w:ascii="Times New Roman" w:hAnsi="Times New Roman"/>
        </w:rPr>
      </w:pPr>
    </w:p>
    <w:p w14:paraId="7AA753EA" w14:textId="59BA34F0" w:rsidR="00730FD8" w:rsidRPr="001A742B" w:rsidRDefault="007213B2" w:rsidP="001D769E">
      <w:pPr>
        <w:rPr>
          <w:rFonts w:ascii="Times New Roman" w:hAnsi="Times New Roman"/>
          <w:sz w:val="28"/>
          <w:szCs w:val="28"/>
        </w:rPr>
      </w:pPr>
      <w:r w:rsidRPr="001A742B">
        <w:rPr>
          <w:rFonts w:ascii="Times New Roman" w:hAnsi="Times New Roman"/>
          <w:sz w:val="28"/>
          <w:szCs w:val="28"/>
        </w:rPr>
        <w:t>I</w:t>
      </w:r>
      <w:r w:rsidR="00730FD8" w:rsidRPr="001A742B">
        <w:rPr>
          <w:rFonts w:ascii="Times New Roman" w:hAnsi="Times New Roman"/>
          <w:sz w:val="28"/>
          <w:szCs w:val="28"/>
        </w:rPr>
        <w:t xml:space="preserve"> then ran …</w:t>
      </w:r>
    </w:p>
    <w:p w14:paraId="4AF4EBCB" w14:textId="77777777" w:rsidR="001D769E" w:rsidRPr="001A742B" w:rsidRDefault="001D769E" w:rsidP="001D769E">
      <w:pPr>
        <w:rPr>
          <w:rFonts w:ascii="Times New Roman" w:hAnsi="Times New Roman"/>
          <w:sz w:val="28"/>
          <w:szCs w:val="28"/>
        </w:rPr>
      </w:pPr>
    </w:p>
    <w:p w14:paraId="202A559E" w14:textId="3106A483" w:rsidR="001D769E" w:rsidRPr="001A742B" w:rsidRDefault="001D769E" w:rsidP="001D769E">
      <w:pPr>
        <w:rPr>
          <w:rFonts w:ascii="Times New Roman" w:hAnsi="Times New Roman"/>
          <w:sz w:val="28"/>
          <w:szCs w:val="28"/>
        </w:rPr>
      </w:pPr>
      <w:proofErr w:type="spellStart"/>
      <w:r w:rsidRPr="001A742B">
        <w:rPr>
          <w:rFonts w:ascii="Times New Roman" w:hAnsi="Times New Roman"/>
          <w:sz w:val="28"/>
          <w:szCs w:val="28"/>
        </w:rPr>
        <w:t>kubectl</w:t>
      </w:r>
      <w:proofErr w:type="spellEnd"/>
      <w:r w:rsidRPr="001A742B">
        <w:rPr>
          <w:rFonts w:ascii="Times New Roman" w:hAnsi="Times New Roman"/>
          <w:sz w:val="28"/>
          <w:szCs w:val="28"/>
        </w:rPr>
        <w:t xml:space="preserve"> apply -f backend-feed-</w:t>
      </w:r>
      <w:proofErr w:type="spellStart"/>
      <w:proofErr w:type="gramStart"/>
      <w:r w:rsidRPr="001A742B">
        <w:rPr>
          <w:rFonts w:ascii="Times New Roman" w:hAnsi="Times New Roman"/>
          <w:sz w:val="28"/>
          <w:szCs w:val="28"/>
        </w:rPr>
        <w:t>deployment.yaml</w:t>
      </w:r>
      <w:proofErr w:type="spellEnd"/>
      <w:proofErr w:type="gramEnd"/>
    </w:p>
    <w:p w14:paraId="66E2004B" w14:textId="07321AC3" w:rsidR="001D769E" w:rsidRPr="001A742B" w:rsidRDefault="001D769E" w:rsidP="001D769E">
      <w:pPr>
        <w:rPr>
          <w:rFonts w:ascii="Times New Roman" w:hAnsi="Times New Roman"/>
          <w:sz w:val="28"/>
          <w:szCs w:val="28"/>
        </w:rPr>
      </w:pPr>
    </w:p>
    <w:p w14:paraId="28395254" w14:textId="2424F104" w:rsidR="001D769E" w:rsidRPr="001A742B" w:rsidRDefault="00730FD8" w:rsidP="001D769E">
      <w:pPr>
        <w:rPr>
          <w:rFonts w:ascii="Times New Roman" w:hAnsi="Times New Roman"/>
          <w:sz w:val="28"/>
          <w:szCs w:val="28"/>
        </w:rPr>
      </w:pPr>
      <w:r w:rsidRPr="001A742B">
        <w:rPr>
          <w:rFonts w:ascii="Times New Roman" w:hAnsi="Times New Roman"/>
          <w:sz w:val="28"/>
          <w:szCs w:val="28"/>
        </w:rPr>
        <w:t>… in order to deploy the new service without downtime</w:t>
      </w:r>
      <w:r w:rsidR="00BC4C23" w:rsidRPr="001A742B">
        <w:rPr>
          <w:rFonts w:ascii="Times New Roman" w:hAnsi="Times New Roman"/>
          <w:sz w:val="28"/>
          <w:szCs w:val="28"/>
        </w:rPr>
        <w:t>.</w:t>
      </w:r>
    </w:p>
    <w:p w14:paraId="383EDD74" w14:textId="1AB6C80E" w:rsidR="00BC4C23" w:rsidRPr="001A742B" w:rsidRDefault="00700EFF" w:rsidP="001D769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12586D7" wp14:editId="2463E5D0">
            <wp:extent cx="6290945" cy="904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4-14 at 22.45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674" cy="9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8659" w14:textId="2B6BC3D7" w:rsidR="00BC4C23" w:rsidRPr="001A742B" w:rsidRDefault="00BC4C23" w:rsidP="00BC4C23">
      <w:pPr>
        <w:rPr>
          <w:rFonts w:ascii="Times New Roman" w:hAnsi="Times New Roman"/>
          <w:sz w:val="28"/>
          <w:szCs w:val="28"/>
        </w:rPr>
      </w:pPr>
      <w:r w:rsidRPr="001A742B">
        <w:rPr>
          <w:rFonts w:ascii="Times New Roman" w:hAnsi="Times New Roman"/>
          <w:sz w:val="28"/>
          <w:szCs w:val="28"/>
        </w:rPr>
        <w:t xml:space="preserve">Running </w:t>
      </w:r>
      <w:proofErr w:type="spellStart"/>
      <w:r w:rsidRPr="001A742B">
        <w:rPr>
          <w:rFonts w:ascii="Times New Roman" w:hAnsi="Times New Roman"/>
          <w:b/>
          <w:bCs/>
          <w:sz w:val="28"/>
          <w:szCs w:val="28"/>
        </w:rPr>
        <w:t>kubectl</w:t>
      </w:r>
      <w:proofErr w:type="spellEnd"/>
      <w:r w:rsidRPr="001A742B">
        <w:rPr>
          <w:rFonts w:ascii="Times New Roman" w:hAnsi="Times New Roman"/>
          <w:b/>
          <w:bCs/>
          <w:sz w:val="28"/>
          <w:szCs w:val="28"/>
        </w:rPr>
        <w:t xml:space="preserve"> get </w:t>
      </w:r>
      <w:proofErr w:type="spellStart"/>
      <w:r w:rsidRPr="001A742B">
        <w:rPr>
          <w:rFonts w:ascii="Times New Roman" w:hAnsi="Times New Roman"/>
          <w:b/>
          <w:bCs/>
          <w:sz w:val="28"/>
          <w:szCs w:val="28"/>
        </w:rPr>
        <w:t>rs</w:t>
      </w:r>
      <w:proofErr w:type="spellEnd"/>
      <w:r w:rsidRPr="001A742B">
        <w:rPr>
          <w:rFonts w:ascii="Times New Roman" w:hAnsi="Times New Roman"/>
          <w:sz w:val="28"/>
          <w:szCs w:val="28"/>
        </w:rPr>
        <w:t xml:space="preserve"> now shows the old and new deployment taking place</w:t>
      </w:r>
      <w:r w:rsidR="007213B2" w:rsidRPr="001A742B">
        <w:rPr>
          <w:rFonts w:ascii="Times New Roman" w:hAnsi="Times New Roman"/>
          <w:sz w:val="28"/>
          <w:szCs w:val="28"/>
        </w:rPr>
        <w:t xml:space="preserve"> for feed</w:t>
      </w:r>
      <w:r w:rsidR="00700EFF">
        <w:rPr>
          <w:rFonts w:ascii="Times New Roman" w:hAnsi="Times New Roman"/>
          <w:sz w:val="28"/>
          <w:szCs w:val="28"/>
        </w:rPr>
        <w:t xml:space="preserve">. It maintains the current </w:t>
      </w:r>
      <w:r w:rsidR="00285247">
        <w:rPr>
          <w:rFonts w:ascii="Times New Roman" w:hAnsi="Times New Roman"/>
          <w:sz w:val="28"/>
          <w:szCs w:val="28"/>
        </w:rPr>
        <w:t>2 and updates desired to 4</w:t>
      </w:r>
    </w:p>
    <w:p w14:paraId="6E7AD5ED" w14:textId="07AEFBE7" w:rsidR="001D769E" w:rsidRPr="001A742B" w:rsidRDefault="001D769E" w:rsidP="001D769E">
      <w:pPr>
        <w:rPr>
          <w:rFonts w:ascii="Times New Roman" w:hAnsi="Times New Roman"/>
        </w:rPr>
      </w:pPr>
    </w:p>
    <w:p w14:paraId="5F0282CA" w14:textId="4179356A" w:rsidR="00BC4C23" w:rsidRPr="001A742B" w:rsidRDefault="00285247" w:rsidP="001D769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202F973" wp14:editId="67046BCB">
            <wp:extent cx="5943600" cy="1045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4-14 at 22.49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8AC" w14:textId="2FA8342C" w:rsidR="00BC4C23" w:rsidRPr="001A742B" w:rsidRDefault="00BC4C23" w:rsidP="001D769E">
      <w:pPr>
        <w:rPr>
          <w:rFonts w:ascii="Times New Roman" w:hAnsi="Times New Roman"/>
        </w:rPr>
      </w:pPr>
    </w:p>
    <w:p w14:paraId="3BE923CF" w14:textId="27DB9A7D" w:rsidR="001D769E" w:rsidRPr="001A742B" w:rsidRDefault="001D769E" w:rsidP="001D769E">
      <w:pPr>
        <w:rPr>
          <w:rFonts w:ascii="Times New Roman" w:hAnsi="Times New Roman"/>
        </w:rPr>
      </w:pPr>
    </w:p>
    <w:p w14:paraId="2EC27E1C" w14:textId="16E464C8" w:rsidR="007213B2" w:rsidRPr="001A742B" w:rsidRDefault="007213B2" w:rsidP="001D769E">
      <w:pPr>
        <w:rPr>
          <w:rFonts w:ascii="Times New Roman" w:hAnsi="Times New Roman"/>
          <w:sz w:val="28"/>
          <w:szCs w:val="28"/>
        </w:rPr>
      </w:pPr>
      <w:r w:rsidRPr="001A742B">
        <w:rPr>
          <w:rFonts w:ascii="Times New Roman" w:hAnsi="Times New Roman"/>
          <w:b/>
          <w:bCs/>
          <w:sz w:val="28"/>
          <w:szCs w:val="28"/>
        </w:rPr>
        <w:t>Get pod</w:t>
      </w:r>
      <w:r w:rsidRPr="001A742B">
        <w:rPr>
          <w:rFonts w:ascii="Times New Roman" w:hAnsi="Times New Roman"/>
          <w:sz w:val="28"/>
          <w:szCs w:val="28"/>
        </w:rPr>
        <w:t xml:space="preserve"> now shows two old pods and </w:t>
      </w:r>
      <w:r w:rsidR="00285247">
        <w:rPr>
          <w:rFonts w:ascii="Times New Roman" w:hAnsi="Times New Roman"/>
          <w:sz w:val="28"/>
          <w:szCs w:val="28"/>
        </w:rPr>
        <w:t xml:space="preserve">two new one </w:t>
      </w:r>
      <w:r w:rsidRPr="001A742B">
        <w:rPr>
          <w:rFonts w:ascii="Times New Roman" w:hAnsi="Times New Roman"/>
          <w:sz w:val="28"/>
          <w:szCs w:val="28"/>
        </w:rPr>
        <w:t>coming up.</w:t>
      </w:r>
    </w:p>
    <w:p w14:paraId="711570EC" w14:textId="5E9A12A8" w:rsidR="00BC4C23" w:rsidRPr="001A742B" w:rsidRDefault="00BC4C23" w:rsidP="001D769E">
      <w:pPr>
        <w:rPr>
          <w:rFonts w:ascii="Times New Roman" w:hAnsi="Times New Roman"/>
        </w:rPr>
      </w:pPr>
    </w:p>
    <w:p w14:paraId="57CA99DC" w14:textId="7EAE4CB4" w:rsidR="00BC4C23" w:rsidRPr="001A742B" w:rsidRDefault="00285247" w:rsidP="001D769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FC183E8" wp14:editId="620B417A">
            <wp:extent cx="5943600" cy="185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4-14 at 22.50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956B" w14:textId="3830FE8A" w:rsidR="007213B2" w:rsidRPr="001A742B" w:rsidRDefault="007213B2" w:rsidP="001D769E">
      <w:pPr>
        <w:rPr>
          <w:rFonts w:ascii="Times New Roman" w:hAnsi="Times New Roman"/>
        </w:rPr>
      </w:pPr>
    </w:p>
    <w:p w14:paraId="4AA1D7B6" w14:textId="3DDD4A51" w:rsidR="007213B2" w:rsidRPr="001A742B" w:rsidRDefault="007213B2" w:rsidP="001D769E">
      <w:pPr>
        <w:rPr>
          <w:rFonts w:ascii="Times New Roman" w:hAnsi="Times New Roman"/>
        </w:rPr>
      </w:pPr>
    </w:p>
    <w:p w14:paraId="6D78E029" w14:textId="5BF107D5" w:rsidR="007213B2" w:rsidRDefault="007213B2" w:rsidP="001D769E">
      <w:pPr>
        <w:rPr>
          <w:rFonts w:ascii="Times New Roman" w:hAnsi="Times New Roman"/>
          <w:sz w:val="28"/>
          <w:szCs w:val="28"/>
        </w:rPr>
      </w:pPr>
      <w:r w:rsidRPr="001A742B">
        <w:rPr>
          <w:rFonts w:ascii="Times New Roman" w:hAnsi="Times New Roman"/>
          <w:b/>
          <w:bCs/>
          <w:sz w:val="28"/>
          <w:szCs w:val="28"/>
        </w:rPr>
        <w:t>Get pod</w:t>
      </w:r>
      <w:r w:rsidRPr="001A742B">
        <w:rPr>
          <w:rFonts w:ascii="Times New Roman" w:hAnsi="Times New Roman"/>
          <w:sz w:val="28"/>
          <w:szCs w:val="28"/>
        </w:rPr>
        <w:t xml:space="preserve"> now shows the new deployment without any down time</w:t>
      </w:r>
      <w:r w:rsidR="00285247">
        <w:rPr>
          <w:rFonts w:ascii="Times New Roman" w:hAnsi="Times New Roman"/>
          <w:sz w:val="28"/>
          <w:szCs w:val="28"/>
        </w:rPr>
        <w:t>.</w:t>
      </w:r>
    </w:p>
    <w:p w14:paraId="48C64B1F" w14:textId="7A3CCECE" w:rsidR="00285247" w:rsidRDefault="00285247" w:rsidP="001D769E">
      <w:pPr>
        <w:rPr>
          <w:rFonts w:ascii="Times New Roman" w:hAnsi="Times New Roman"/>
          <w:sz w:val="28"/>
          <w:szCs w:val="28"/>
        </w:rPr>
      </w:pPr>
    </w:p>
    <w:p w14:paraId="09D6C048" w14:textId="74CBFF31" w:rsidR="00285247" w:rsidRPr="001A742B" w:rsidRDefault="00285247" w:rsidP="001D76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09FD1A" wp14:editId="6FEA1A2F">
            <wp:extent cx="5943600" cy="1847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4-14 at 23.06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5E5D" w14:textId="04C3C4B3" w:rsidR="007213B2" w:rsidRPr="001A742B" w:rsidRDefault="007213B2" w:rsidP="001D769E">
      <w:pPr>
        <w:rPr>
          <w:rFonts w:ascii="Times New Roman" w:hAnsi="Times New Roman"/>
        </w:rPr>
      </w:pPr>
    </w:p>
    <w:p w14:paraId="4119C5F9" w14:textId="52FB0DD8" w:rsidR="007213B2" w:rsidRPr="001A742B" w:rsidRDefault="007213B2" w:rsidP="001D769E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7213B2" w:rsidRPr="001A742B" w:rsidSect="0029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66064"/>
    <w:multiLevelType w:val="hybridMultilevel"/>
    <w:tmpl w:val="159C410E"/>
    <w:lvl w:ilvl="0" w:tplc="1228C6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9E"/>
    <w:rsid w:val="001A742B"/>
    <w:rsid w:val="001D769E"/>
    <w:rsid w:val="001E24E1"/>
    <w:rsid w:val="00285247"/>
    <w:rsid w:val="0029514E"/>
    <w:rsid w:val="00700EFF"/>
    <w:rsid w:val="007213B2"/>
    <w:rsid w:val="00730FD8"/>
    <w:rsid w:val="0077713C"/>
    <w:rsid w:val="00A90493"/>
    <w:rsid w:val="00B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3C2B"/>
  <w15:chartTrackingRefBased/>
  <w15:docId w15:val="{01BDC1A5-88D2-1249-B1AE-A372489D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6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76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Jonathan (CAI - Groton)</dc:creator>
  <cp:keywords/>
  <dc:description/>
  <cp:lastModifiedBy>Microsoft Office User</cp:lastModifiedBy>
  <cp:revision>2</cp:revision>
  <dcterms:created xsi:type="dcterms:W3CDTF">2020-04-08T13:32:00Z</dcterms:created>
  <dcterms:modified xsi:type="dcterms:W3CDTF">2020-04-14T22:08:00Z</dcterms:modified>
</cp:coreProperties>
</file>