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5901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</w:rPr>
      </w:sdtEndPr>
      <w:sdtContent>
        <w:p w:rsidR="00FD55EC" w:rsidRPr="00FD55EC" w:rsidRDefault="000065DA" w:rsidP="00FD55EC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>
            <w:rPr>
              <w:rFonts w:ascii="Times New Roman" w:hAnsi="Times New Roman" w:cs="Times New Roman"/>
              <w:b w:val="0"/>
              <w:color w:val="auto"/>
              <w:lang w:val="uk-UA"/>
            </w:rPr>
            <w:t>ВИСНОВКИ</w:t>
          </w:r>
        </w:p>
        <w:p w:rsidR="00FD55EC" w:rsidRPr="00FD55EC" w:rsidRDefault="00FD55EC" w:rsidP="00FD55EC">
          <w:pPr>
            <w:spacing w:line="360" w:lineRule="auto"/>
            <w:rPr>
              <w:sz w:val="28"/>
              <w:szCs w:val="28"/>
              <w:lang w:val="uk-UA"/>
            </w:rPr>
          </w:pPr>
        </w:p>
        <w:p w:rsidR="00FD55EC" w:rsidRPr="00FD55EC" w:rsidRDefault="00FD55EC" w:rsidP="00FD55EC">
          <w:pPr>
            <w:spacing w:line="360" w:lineRule="auto"/>
            <w:rPr>
              <w:sz w:val="28"/>
              <w:szCs w:val="28"/>
              <w:lang w:val="uk-UA"/>
            </w:rPr>
          </w:pPr>
        </w:p>
        <w:p w:rsidR="00FD55EC" w:rsidRPr="00FD55EC" w:rsidRDefault="00FD55EC" w:rsidP="00FD55EC">
          <w:pPr>
            <w:pStyle w:val="21"/>
            <w:tabs>
              <w:tab w:val="right" w:leader="dot" w:pos="1019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FD55EC">
            <w:rPr>
              <w:sz w:val="28"/>
              <w:szCs w:val="28"/>
            </w:rPr>
            <w:fldChar w:fldCharType="begin"/>
          </w:r>
          <w:r w:rsidRPr="00FD55EC">
            <w:rPr>
              <w:sz w:val="28"/>
              <w:szCs w:val="28"/>
            </w:rPr>
            <w:instrText xml:space="preserve"> TOC \o "1-3" \h \z \u </w:instrText>
          </w:r>
          <w:r w:rsidRPr="00FD55EC">
            <w:rPr>
              <w:sz w:val="28"/>
              <w:szCs w:val="28"/>
            </w:rPr>
            <w:fldChar w:fldCharType="separate"/>
          </w:r>
          <w:hyperlink w:anchor="_Toc470391004" w:history="1">
            <w:r w:rsidRPr="00FD55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I</w:t>
            </w:r>
            <w:r w:rsidRPr="00FD55EC">
              <w:rPr>
                <w:noProof/>
                <w:webHidden/>
                <w:sz w:val="28"/>
                <w:szCs w:val="28"/>
              </w:rPr>
              <w:tab/>
            </w:r>
            <w:r w:rsidRPr="00FD55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55EC">
              <w:rPr>
                <w:noProof/>
                <w:webHidden/>
                <w:sz w:val="28"/>
                <w:szCs w:val="28"/>
              </w:rPr>
              <w:instrText xml:space="preserve"> PAGEREF _Toc470391004 \h </w:instrText>
            </w:r>
            <w:r w:rsidRPr="00FD55EC">
              <w:rPr>
                <w:noProof/>
                <w:webHidden/>
                <w:sz w:val="28"/>
                <w:szCs w:val="28"/>
              </w:rPr>
            </w:r>
            <w:r w:rsidRPr="00FD55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55EC">
              <w:rPr>
                <w:noProof/>
                <w:webHidden/>
                <w:sz w:val="28"/>
                <w:szCs w:val="28"/>
              </w:rPr>
              <w:t>2</w:t>
            </w:r>
            <w:r w:rsidRPr="00FD55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55EC" w:rsidRPr="00FD55EC" w:rsidRDefault="00FD55EC" w:rsidP="00FD55EC">
          <w:pPr>
            <w:pStyle w:val="21"/>
            <w:tabs>
              <w:tab w:val="right" w:leader="dot" w:pos="1019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70391005" w:history="1">
            <w:r w:rsidRPr="00FD55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II</w:t>
            </w:r>
            <w:r w:rsidRPr="00FD55EC">
              <w:rPr>
                <w:noProof/>
                <w:webHidden/>
                <w:sz w:val="28"/>
                <w:szCs w:val="28"/>
              </w:rPr>
              <w:tab/>
            </w:r>
            <w:r w:rsidRPr="00FD55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55EC">
              <w:rPr>
                <w:noProof/>
                <w:webHidden/>
                <w:sz w:val="28"/>
                <w:szCs w:val="28"/>
              </w:rPr>
              <w:instrText xml:space="preserve"> PAGEREF _Toc470391005 \h </w:instrText>
            </w:r>
            <w:r w:rsidRPr="00FD55EC">
              <w:rPr>
                <w:noProof/>
                <w:webHidden/>
                <w:sz w:val="28"/>
                <w:szCs w:val="28"/>
              </w:rPr>
            </w:r>
            <w:r w:rsidRPr="00FD55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55EC">
              <w:rPr>
                <w:noProof/>
                <w:webHidden/>
                <w:sz w:val="28"/>
                <w:szCs w:val="28"/>
              </w:rPr>
              <w:t>3</w:t>
            </w:r>
            <w:r w:rsidRPr="00FD55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55EC" w:rsidRPr="00FD55EC" w:rsidRDefault="00FD55EC" w:rsidP="00FD55EC">
          <w:pPr>
            <w:pStyle w:val="21"/>
            <w:tabs>
              <w:tab w:val="right" w:leader="dot" w:pos="1019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70391006" w:history="1">
            <w:r w:rsidRPr="00FD55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III</w:t>
            </w:r>
            <w:r w:rsidRPr="00FD55EC">
              <w:rPr>
                <w:noProof/>
                <w:webHidden/>
                <w:sz w:val="28"/>
                <w:szCs w:val="28"/>
              </w:rPr>
              <w:tab/>
            </w:r>
            <w:r w:rsidRPr="00FD55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55EC">
              <w:rPr>
                <w:noProof/>
                <w:webHidden/>
                <w:sz w:val="28"/>
                <w:szCs w:val="28"/>
              </w:rPr>
              <w:instrText xml:space="preserve"> PAGEREF _Toc470391006 \h </w:instrText>
            </w:r>
            <w:r w:rsidRPr="00FD55EC">
              <w:rPr>
                <w:noProof/>
                <w:webHidden/>
                <w:sz w:val="28"/>
                <w:szCs w:val="28"/>
              </w:rPr>
            </w:r>
            <w:r w:rsidRPr="00FD55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55EC">
              <w:rPr>
                <w:noProof/>
                <w:webHidden/>
                <w:sz w:val="28"/>
                <w:szCs w:val="28"/>
              </w:rPr>
              <w:t>4</w:t>
            </w:r>
            <w:r w:rsidRPr="00FD55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55EC" w:rsidRPr="00FD55EC" w:rsidRDefault="00FD55EC" w:rsidP="00FD55EC">
          <w:pPr>
            <w:pStyle w:val="21"/>
            <w:tabs>
              <w:tab w:val="right" w:leader="dot" w:pos="1019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70391007" w:history="1">
            <w:r w:rsidRPr="00FD55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8F9FA"/>
              </w:rPr>
              <w:t>IV</w:t>
            </w:r>
            <w:r w:rsidRPr="00FD55EC">
              <w:rPr>
                <w:noProof/>
                <w:webHidden/>
                <w:sz w:val="28"/>
                <w:szCs w:val="28"/>
              </w:rPr>
              <w:tab/>
            </w:r>
            <w:r w:rsidRPr="00FD55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55EC">
              <w:rPr>
                <w:noProof/>
                <w:webHidden/>
                <w:sz w:val="28"/>
                <w:szCs w:val="28"/>
              </w:rPr>
              <w:instrText xml:space="preserve"> PAGEREF _Toc470391007 \h </w:instrText>
            </w:r>
            <w:r w:rsidRPr="00FD55EC">
              <w:rPr>
                <w:noProof/>
                <w:webHidden/>
                <w:sz w:val="28"/>
                <w:szCs w:val="28"/>
              </w:rPr>
            </w:r>
            <w:r w:rsidRPr="00FD55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55EC">
              <w:rPr>
                <w:noProof/>
                <w:webHidden/>
                <w:sz w:val="28"/>
                <w:szCs w:val="28"/>
              </w:rPr>
              <w:t>5</w:t>
            </w:r>
            <w:r w:rsidRPr="00FD55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55EC" w:rsidRPr="00FD55EC" w:rsidRDefault="00FD55EC" w:rsidP="00FD55EC">
          <w:pPr>
            <w:pStyle w:val="21"/>
            <w:tabs>
              <w:tab w:val="right" w:leader="dot" w:pos="1019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70391008" w:history="1">
            <w:r w:rsidRPr="00FD55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  <w:r w:rsidRPr="00FD55EC">
              <w:rPr>
                <w:noProof/>
                <w:webHidden/>
                <w:sz w:val="28"/>
                <w:szCs w:val="28"/>
              </w:rPr>
              <w:tab/>
            </w:r>
            <w:r w:rsidRPr="00FD55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55EC">
              <w:rPr>
                <w:noProof/>
                <w:webHidden/>
                <w:sz w:val="28"/>
                <w:szCs w:val="28"/>
              </w:rPr>
              <w:instrText xml:space="preserve"> PAGEREF _Toc470391008 \h </w:instrText>
            </w:r>
            <w:r w:rsidRPr="00FD55EC">
              <w:rPr>
                <w:noProof/>
                <w:webHidden/>
                <w:sz w:val="28"/>
                <w:szCs w:val="28"/>
              </w:rPr>
            </w:r>
            <w:r w:rsidRPr="00FD55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55EC">
              <w:rPr>
                <w:noProof/>
                <w:webHidden/>
                <w:sz w:val="28"/>
                <w:szCs w:val="28"/>
              </w:rPr>
              <w:t>6</w:t>
            </w:r>
            <w:r w:rsidRPr="00FD55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55EC" w:rsidRPr="00FD55EC" w:rsidRDefault="00FD55EC" w:rsidP="00FD55EC">
          <w:pPr>
            <w:pStyle w:val="21"/>
            <w:tabs>
              <w:tab w:val="right" w:leader="dot" w:pos="1019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70391009" w:history="1">
            <w:r w:rsidRPr="00FD55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VI</w:t>
            </w:r>
            <w:r w:rsidRPr="00FD55EC">
              <w:rPr>
                <w:noProof/>
                <w:webHidden/>
                <w:sz w:val="28"/>
                <w:szCs w:val="28"/>
              </w:rPr>
              <w:tab/>
            </w:r>
            <w:r w:rsidRPr="00FD55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55EC">
              <w:rPr>
                <w:noProof/>
                <w:webHidden/>
                <w:sz w:val="28"/>
                <w:szCs w:val="28"/>
              </w:rPr>
              <w:instrText xml:space="preserve"> PAGEREF _Toc470391009 \h </w:instrText>
            </w:r>
            <w:r w:rsidRPr="00FD55EC">
              <w:rPr>
                <w:noProof/>
                <w:webHidden/>
                <w:sz w:val="28"/>
                <w:szCs w:val="28"/>
              </w:rPr>
            </w:r>
            <w:r w:rsidRPr="00FD55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55EC">
              <w:rPr>
                <w:noProof/>
                <w:webHidden/>
                <w:sz w:val="28"/>
                <w:szCs w:val="28"/>
              </w:rPr>
              <w:t>7</w:t>
            </w:r>
            <w:r w:rsidRPr="00FD55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55EC" w:rsidRPr="00FD55EC" w:rsidRDefault="00FD55EC" w:rsidP="00FD55EC">
          <w:pPr>
            <w:pStyle w:val="21"/>
            <w:tabs>
              <w:tab w:val="right" w:leader="dot" w:pos="1019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70391010" w:history="1">
            <w:r w:rsidRPr="00FD55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VII</w:t>
            </w:r>
            <w:r w:rsidRPr="00FD55EC">
              <w:rPr>
                <w:noProof/>
                <w:webHidden/>
                <w:sz w:val="28"/>
                <w:szCs w:val="28"/>
              </w:rPr>
              <w:tab/>
            </w:r>
            <w:r w:rsidRPr="00FD55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55EC">
              <w:rPr>
                <w:noProof/>
                <w:webHidden/>
                <w:sz w:val="28"/>
                <w:szCs w:val="28"/>
              </w:rPr>
              <w:instrText xml:space="preserve"> PAGEREF _Toc470391010 \h </w:instrText>
            </w:r>
            <w:r w:rsidRPr="00FD55EC">
              <w:rPr>
                <w:noProof/>
                <w:webHidden/>
                <w:sz w:val="28"/>
                <w:szCs w:val="28"/>
              </w:rPr>
            </w:r>
            <w:r w:rsidRPr="00FD55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55EC">
              <w:rPr>
                <w:noProof/>
                <w:webHidden/>
                <w:sz w:val="28"/>
                <w:szCs w:val="28"/>
              </w:rPr>
              <w:t>8</w:t>
            </w:r>
            <w:r w:rsidRPr="00FD55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55EC" w:rsidRPr="00FD55EC" w:rsidRDefault="00FD55EC" w:rsidP="00FD55EC">
          <w:pPr>
            <w:pStyle w:val="21"/>
            <w:tabs>
              <w:tab w:val="right" w:leader="dot" w:pos="1019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70391011" w:history="1">
            <w:r w:rsidRPr="00FD55E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VIII</w:t>
            </w:r>
            <w:r w:rsidRPr="00FD55EC">
              <w:rPr>
                <w:noProof/>
                <w:webHidden/>
                <w:sz w:val="28"/>
                <w:szCs w:val="28"/>
              </w:rPr>
              <w:tab/>
            </w:r>
            <w:r w:rsidRPr="00FD55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D55EC">
              <w:rPr>
                <w:noProof/>
                <w:webHidden/>
                <w:sz w:val="28"/>
                <w:szCs w:val="28"/>
              </w:rPr>
              <w:instrText xml:space="preserve"> PAGEREF _Toc470391011 \h </w:instrText>
            </w:r>
            <w:r w:rsidRPr="00FD55EC">
              <w:rPr>
                <w:noProof/>
                <w:webHidden/>
                <w:sz w:val="28"/>
                <w:szCs w:val="28"/>
              </w:rPr>
            </w:r>
            <w:r w:rsidRPr="00FD55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D55EC">
              <w:rPr>
                <w:noProof/>
                <w:webHidden/>
                <w:sz w:val="28"/>
                <w:szCs w:val="28"/>
              </w:rPr>
              <w:t>9</w:t>
            </w:r>
            <w:r w:rsidRPr="00FD55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55EC" w:rsidRPr="00FD55EC" w:rsidRDefault="00FD55EC" w:rsidP="00FD55EC">
          <w:pPr>
            <w:spacing w:line="360" w:lineRule="auto"/>
            <w:rPr>
              <w:sz w:val="28"/>
              <w:szCs w:val="28"/>
            </w:rPr>
          </w:pPr>
          <w:r w:rsidRPr="00FD55EC">
            <w:rPr>
              <w:sz w:val="28"/>
              <w:szCs w:val="28"/>
            </w:rPr>
            <w:fldChar w:fldCharType="end"/>
          </w:r>
        </w:p>
      </w:sdtContent>
    </w:sdt>
    <w:p w:rsidR="009F4D07" w:rsidRPr="00FD55EC" w:rsidRDefault="009F4D07" w:rsidP="00FD55EC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  <w:lang w:val="en-US"/>
        </w:rPr>
      </w:pPr>
    </w:p>
    <w:p w:rsidR="00FD55EC" w:rsidRPr="00FD55EC" w:rsidRDefault="00FD55EC" w:rsidP="00FD55EC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FD55E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60086C" w:rsidRPr="00FD55EC" w:rsidRDefault="00CA128D" w:rsidP="00FD55EC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0" w:name="_Toc470391004"/>
      <w:r w:rsidRPr="00FD55EC"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lastRenderedPageBreak/>
        <w:t>I</w:t>
      </w:r>
      <w:bookmarkEnd w:id="0"/>
    </w:p>
    <w:p w:rsidR="00CA128D" w:rsidRPr="00FD55EC" w:rsidRDefault="00CA128D" w:rsidP="00FD55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A128D" w:rsidRPr="00FD55EC" w:rsidRDefault="00CA128D" w:rsidP="00FD55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A128D" w:rsidRPr="00FD55EC" w:rsidRDefault="00CA128D" w:rsidP="00FD55EC">
      <w:pPr>
        <w:pStyle w:val="Enumerated"/>
        <w:numPr>
          <w:ilvl w:val="0"/>
          <w:numId w:val="0"/>
        </w:numPr>
        <w:ind w:right="566" w:firstLine="709"/>
      </w:pPr>
      <w:r w:rsidRPr="00FD55EC">
        <w:t>На даному етапі було визначено підгрупи користувачів інформаційної системи "Написання сайту". Вона включає в себе 4 типи користувачів з власною областю видимості: неавторизованих, авторизованих як замовник, авторизованих як програміст та адміністраторів. Відповідно до користувачів було описано їх ролі та можливості роботи в системі. Розподіл користувачів на підгрупи дозволяє системі працювати швидше, коректніше та надає змогу покращувати її функціонування.</w:t>
      </w:r>
    </w:p>
    <w:p w:rsidR="00FD55EC" w:rsidRPr="00FD55EC" w:rsidRDefault="00FD55EC" w:rsidP="00FD55E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bookmarkStart w:id="1" w:name="MTUpdateHome"/>
      <w:bookmarkEnd w:id="1"/>
      <w:r w:rsidRPr="00FD55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br w:type="page"/>
      </w:r>
    </w:p>
    <w:p w:rsidR="00CA128D" w:rsidRPr="00FD55EC" w:rsidRDefault="00FD55EC" w:rsidP="00FD55EC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  <w:lang w:val="uk-UA"/>
        </w:rPr>
      </w:pPr>
      <w:bookmarkStart w:id="2" w:name="_Toc470391005"/>
      <w:r w:rsidRPr="00FD55EC"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  <w:lang w:val="en-US"/>
        </w:rPr>
        <w:lastRenderedPageBreak/>
        <w:t>II</w:t>
      </w:r>
      <w:bookmarkEnd w:id="2"/>
    </w:p>
    <w:p w:rsidR="00CA128D" w:rsidRPr="00FD55EC" w:rsidRDefault="00CA128D" w:rsidP="00FD55E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D55EC" w:rsidRPr="00FD55EC" w:rsidRDefault="00FD55EC" w:rsidP="00FD55E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9A5511" w:rsidRPr="00FD55EC" w:rsidRDefault="009A5511" w:rsidP="00FD55EC">
      <w:pPr>
        <w:pStyle w:val="Enumerated"/>
        <w:numPr>
          <w:ilvl w:val="0"/>
          <w:numId w:val="0"/>
        </w:numPr>
        <w:ind w:right="566" w:firstLine="709"/>
      </w:pPr>
      <w:r w:rsidRPr="00FD55EC">
        <w:t xml:space="preserve">На даному етапі було для визначених груп користувачів інформаційної системи "Написання сайту" за допомогою програмного засобу </w:t>
      </w:r>
      <w:r w:rsidRPr="00FD55EC">
        <w:rPr>
          <w:lang w:val="en-US"/>
        </w:rPr>
        <w:t>Power</w:t>
      </w:r>
      <w:r w:rsidRPr="00FD55EC">
        <w:t xml:space="preserve"> </w:t>
      </w:r>
      <w:r w:rsidRPr="00FD55EC">
        <w:rPr>
          <w:lang w:val="en-US"/>
        </w:rPr>
        <w:t>Designer</w:t>
      </w:r>
      <w:r w:rsidRPr="00FD55EC">
        <w:t xml:space="preserve"> створено </w:t>
      </w:r>
      <w:r w:rsidRPr="00FD55EC">
        <w:rPr>
          <w:lang w:val="en-US"/>
        </w:rPr>
        <w:t>User</w:t>
      </w:r>
      <w:r w:rsidRPr="00FD55EC">
        <w:t xml:space="preserve"> </w:t>
      </w:r>
      <w:r w:rsidRPr="00FD55EC">
        <w:rPr>
          <w:lang w:val="en-US"/>
        </w:rPr>
        <w:t>Case</w:t>
      </w:r>
      <w:r w:rsidRPr="00FD55EC">
        <w:t xml:space="preserve"> діаграми, до яких було включено окремо опис для двох видів адміністраторів - адміністратора даних та адміністратора ІС. Відповідно до користувачів було описано їх ролі та можливості роботи в системі. Створені діаграми дозволяють наглядно побачити можливі операції для кожного виду користувача, що спрощує розуміння роботи даної ІС.</w:t>
      </w:r>
    </w:p>
    <w:p w:rsidR="009A5511" w:rsidRPr="00FD55EC" w:rsidRDefault="009A5511" w:rsidP="00FD55E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55E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A128D" w:rsidRPr="00FD55EC" w:rsidRDefault="009A5511" w:rsidP="00FD55EC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3" w:name="_Toc470391006"/>
      <w:r w:rsidRPr="00FD55EC"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lastRenderedPageBreak/>
        <w:t>III</w:t>
      </w:r>
      <w:bookmarkEnd w:id="3"/>
    </w:p>
    <w:p w:rsidR="009A5511" w:rsidRPr="00FD55EC" w:rsidRDefault="009A5511" w:rsidP="00FD55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A5511" w:rsidRPr="00FD55EC" w:rsidRDefault="009A5511" w:rsidP="00FD55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A5511" w:rsidRPr="00FD55EC" w:rsidRDefault="009A5511" w:rsidP="00FD55EC">
      <w:pPr>
        <w:pStyle w:val="Enumerated"/>
        <w:numPr>
          <w:ilvl w:val="0"/>
          <w:numId w:val="0"/>
        </w:numPr>
        <w:ind w:right="566" w:firstLine="709"/>
      </w:pPr>
      <w:r w:rsidRPr="00FD55EC">
        <w:t xml:space="preserve">На даному етапі створено </w:t>
      </w:r>
      <w:r w:rsidRPr="00FD55EC">
        <w:rPr>
          <w:lang w:val="en-US"/>
        </w:rPr>
        <w:t>UML</w:t>
      </w:r>
      <w:r w:rsidRPr="00FD55EC">
        <w:t xml:space="preserve"> </w:t>
      </w:r>
      <w:r w:rsidRPr="00FD55EC">
        <w:rPr>
          <w:lang w:val="en-US"/>
        </w:rPr>
        <w:t>Sequence</w:t>
      </w:r>
      <w:r w:rsidRPr="00FD55EC">
        <w:t xml:space="preserve"> </w:t>
      </w:r>
      <w:r w:rsidRPr="00FD55EC">
        <w:rPr>
          <w:lang w:val="en-US"/>
        </w:rPr>
        <w:t>diagram</w:t>
      </w:r>
      <w:r w:rsidRPr="00FD55EC">
        <w:t xml:space="preserve">, що </w:t>
      </w:r>
      <w:r w:rsidRPr="00FD55EC">
        <w:rPr>
          <w:shd w:val="clear" w:color="auto" w:fill="FFFFFF"/>
        </w:rPr>
        <w:t>відображає взаємодії об'єктів ІС впорядкованих за часом від моменту авторизації таких  користувачів ІС, як замовник, програміст та адміністратори.</w:t>
      </w:r>
      <w:r w:rsidRPr="00FD55EC">
        <w:rPr>
          <w:rStyle w:val="apple-converted-space"/>
        </w:rPr>
        <w:t> </w:t>
      </w:r>
      <w:r w:rsidRPr="00FD55EC">
        <w:t xml:space="preserve"> Відповідно до кожної діаграми описано послідовності дій користувачів. На створених діаграмах показано </w:t>
      </w:r>
      <w:r w:rsidRPr="00FD55EC">
        <w:rPr>
          <w:shd w:val="clear" w:color="auto" w:fill="FFFFFF"/>
        </w:rPr>
        <w:t xml:space="preserve">процеси та об'єкти, що існують водночас та взаємодіють між собою через надіслані повідомлення протягом визначеного часу. </w:t>
      </w:r>
    </w:p>
    <w:p w:rsidR="009A5511" w:rsidRPr="00FD55EC" w:rsidRDefault="009A5511" w:rsidP="00FD55E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55E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A5511" w:rsidRPr="00FD55EC" w:rsidRDefault="009A5511" w:rsidP="00FD55EC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8F9FA"/>
          <w:lang w:val="en-US"/>
        </w:rPr>
      </w:pPr>
      <w:bookmarkStart w:id="4" w:name="_Toc470391007"/>
      <w:r w:rsidRPr="00FD55EC"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8F9FA"/>
        </w:rPr>
        <w:lastRenderedPageBreak/>
        <w:t>IV</w:t>
      </w:r>
      <w:bookmarkEnd w:id="4"/>
    </w:p>
    <w:p w:rsidR="009A5511" w:rsidRPr="00FD55EC" w:rsidRDefault="009A5511" w:rsidP="00FD55EC">
      <w:pPr>
        <w:spacing w:line="360" w:lineRule="auto"/>
        <w:rPr>
          <w:sz w:val="28"/>
          <w:szCs w:val="28"/>
          <w:lang w:val="en-US"/>
        </w:rPr>
      </w:pPr>
    </w:p>
    <w:p w:rsidR="009A5511" w:rsidRPr="00FD55EC" w:rsidRDefault="009A5511" w:rsidP="00FD55EC">
      <w:pPr>
        <w:spacing w:line="360" w:lineRule="auto"/>
        <w:rPr>
          <w:sz w:val="28"/>
          <w:szCs w:val="28"/>
          <w:lang w:val="en-US"/>
        </w:rPr>
      </w:pPr>
    </w:p>
    <w:p w:rsidR="009A5511" w:rsidRPr="00FD55EC" w:rsidRDefault="009A5511" w:rsidP="00FD55EC">
      <w:pPr>
        <w:pStyle w:val="Enumerated"/>
        <w:numPr>
          <w:ilvl w:val="0"/>
          <w:numId w:val="0"/>
        </w:numPr>
        <w:ind w:right="566" w:firstLine="709"/>
      </w:pPr>
      <w:r w:rsidRPr="00FD55EC">
        <w:t xml:space="preserve">На даному етапі було за допомогою стандарту </w:t>
      </w:r>
      <w:r w:rsidRPr="00FD55EC">
        <w:rPr>
          <w:lang w:val="en-US"/>
        </w:rPr>
        <w:t>IDEF</w:t>
      </w:r>
      <w:r w:rsidRPr="00FD55EC">
        <w:t xml:space="preserve">3 було створено та показано діаграми нотації станів основних об’єктів, таких як користувач та замовлення, а також побудовано діаграми потоків основних процесів, які стосуються роботи з замовленням - створення і розміщення його замовником, та вибір і виконання програмістом. </w:t>
      </w:r>
    </w:p>
    <w:p w:rsidR="009F4D07" w:rsidRPr="00FD55EC" w:rsidRDefault="009F4D07" w:rsidP="00FD55EC">
      <w:pPr>
        <w:spacing w:line="360" w:lineRule="auto"/>
        <w:rPr>
          <w:sz w:val="28"/>
          <w:szCs w:val="28"/>
          <w:lang w:val="uk-UA"/>
        </w:rPr>
      </w:pPr>
      <w:r w:rsidRPr="00FD55EC">
        <w:rPr>
          <w:sz w:val="28"/>
          <w:szCs w:val="28"/>
          <w:lang w:val="uk-UA"/>
        </w:rPr>
        <w:br w:type="page"/>
      </w:r>
    </w:p>
    <w:p w:rsidR="009A5511" w:rsidRPr="00FD55EC" w:rsidRDefault="009F4D07" w:rsidP="00FD55EC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5" w:name="_Toc470391008"/>
      <w:r w:rsidRPr="00FD55E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lastRenderedPageBreak/>
        <w:t>V</w:t>
      </w:r>
      <w:bookmarkEnd w:id="5"/>
    </w:p>
    <w:p w:rsidR="009F4D07" w:rsidRPr="00FD55EC" w:rsidRDefault="009F4D07" w:rsidP="00FD55EC">
      <w:pPr>
        <w:spacing w:line="360" w:lineRule="auto"/>
        <w:rPr>
          <w:sz w:val="28"/>
          <w:szCs w:val="28"/>
          <w:lang w:val="en-US"/>
        </w:rPr>
      </w:pPr>
    </w:p>
    <w:p w:rsidR="009F4D07" w:rsidRPr="00FD55EC" w:rsidRDefault="009F4D07" w:rsidP="00FD55EC">
      <w:pPr>
        <w:spacing w:line="360" w:lineRule="auto"/>
        <w:rPr>
          <w:sz w:val="28"/>
          <w:szCs w:val="28"/>
          <w:lang w:val="en-US"/>
        </w:rPr>
      </w:pPr>
    </w:p>
    <w:p w:rsidR="009F4D07" w:rsidRPr="00FD55EC" w:rsidRDefault="009F4D07" w:rsidP="00FD55EC">
      <w:pPr>
        <w:pStyle w:val="Enumerated"/>
        <w:numPr>
          <w:ilvl w:val="0"/>
          <w:numId w:val="0"/>
        </w:numPr>
        <w:ind w:right="566" w:firstLine="709"/>
      </w:pPr>
      <w:r w:rsidRPr="00FD55EC">
        <w:t>На даному етапі було проведено аналіз можливостей та описано вибрані моделі життєвого циклу для розробки процесів першого рівня даної інформаційної системи, а саме</w:t>
      </w:r>
      <w:r w:rsidRPr="00FD55EC">
        <w:rPr>
          <w:lang w:val="ru-RU"/>
        </w:rPr>
        <w:t>:</w:t>
      </w:r>
      <w:r w:rsidRPr="00FD55EC">
        <w:t xml:space="preserve"> спіральна та каскадна моделі життєвого циклу. </w:t>
      </w:r>
    </w:p>
    <w:p w:rsidR="009F4D07" w:rsidRPr="00FD55EC" w:rsidRDefault="009F4D07" w:rsidP="00FD55EC">
      <w:pPr>
        <w:spacing w:line="360" w:lineRule="auto"/>
        <w:rPr>
          <w:sz w:val="28"/>
          <w:szCs w:val="28"/>
          <w:lang w:val="uk-UA"/>
        </w:rPr>
      </w:pPr>
      <w:r w:rsidRPr="00FD55EC">
        <w:rPr>
          <w:sz w:val="28"/>
          <w:szCs w:val="28"/>
          <w:lang w:val="uk-UA"/>
        </w:rPr>
        <w:br w:type="page"/>
      </w:r>
    </w:p>
    <w:p w:rsidR="009F4D07" w:rsidRPr="00FD55EC" w:rsidRDefault="009F4D07" w:rsidP="00FD55EC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6" w:name="_Toc470391009"/>
      <w:r w:rsidRPr="00FD55E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lastRenderedPageBreak/>
        <w:t>VI</w:t>
      </w:r>
      <w:bookmarkEnd w:id="6"/>
    </w:p>
    <w:p w:rsidR="009F4D07" w:rsidRPr="00FD55EC" w:rsidRDefault="009F4D07" w:rsidP="00FD55EC">
      <w:pPr>
        <w:spacing w:line="360" w:lineRule="auto"/>
        <w:rPr>
          <w:sz w:val="28"/>
          <w:szCs w:val="28"/>
          <w:lang w:val="en-US"/>
        </w:rPr>
      </w:pPr>
    </w:p>
    <w:p w:rsidR="009F4D07" w:rsidRPr="00FD55EC" w:rsidRDefault="009F4D07" w:rsidP="00FD55EC">
      <w:pPr>
        <w:spacing w:line="360" w:lineRule="auto"/>
        <w:rPr>
          <w:sz w:val="28"/>
          <w:szCs w:val="28"/>
          <w:lang w:val="en-US"/>
        </w:rPr>
      </w:pPr>
    </w:p>
    <w:p w:rsidR="009F4D07" w:rsidRPr="00FD55EC" w:rsidRDefault="009F4D07" w:rsidP="00FD55EC">
      <w:pPr>
        <w:pStyle w:val="Enumerated"/>
        <w:numPr>
          <w:ilvl w:val="0"/>
          <w:numId w:val="0"/>
        </w:numPr>
        <w:ind w:right="566" w:firstLine="709"/>
      </w:pPr>
      <w:r w:rsidRPr="00FD55EC">
        <w:t xml:space="preserve">На даному етапі за допомогою </w:t>
      </w:r>
      <w:r w:rsidRPr="00FD55EC">
        <w:rPr>
          <w:lang w:val="en-US"/>
        </w:rPr>
        <w:t>Power</w:t>
      </w:r>
      <w:r w:rsidRPr="00FD55EC">
        <w:t xml:space="preserve"> </w:t>
      </w:r>
      <w:r w:rsidRPr="00FD55EC">
        <w:rPr>
          <w:lang w:val="en-US"/>
        </w:rPr>
        <w:t>Designer</w:t>
      </w:r>
      <w:r w:rsidRPr="00FD55EC">
        <w:t xml:space="preserve">  створено </w:t>
      </w:r>
      <w:r w:rsidRPr="00FD55EC">
        <w:rPr>
          <w:lang w:val="de-DE"/>
        </w:rPr>
        <w:t>DFD</w:t>
      </w:r>
      <w:r w:rsidRPr="00FD55EC">
        <w:t xml:space="preserve">, починаючи з </w:t>
      </w:r>
      <w:r w:rsidRPr="00FD55EC">
        <w:rPr>
          <w:lang w:val="en-US"/>
        </w:rPr>
        <w:t>DFD</w:t>
      </w:r>
      <w:r w:rsidRPr="00FD55EC">
        <w:t>0 до другого рівня деталізації, визначено сутності і внутрішні накопичувачі даних для процесу. Розроблені діаграми складаються з таких зовнішніх накопичувачів як "</w:t>
      </w:r>
      <w:r w:rsidRPr="00FD55EC">
        <w:rPr>
          <w:lang w:val="en-US"/>
        </w:rPr>
        <w:t>Customer</w:t>
      </w:r>
      <w:r w:rsidRPr="00FD55EC">
        <w:t>" та "</w:t>
      </w:r>
      <w:r w:rsidRPr="00FD55EC">
        <w:rPr>
          <w:lang w:val="en-US"/>
        </w:rPr>
        <w:t>Programmer</w:t>
      </w:r>
      <w:r w:rsidRPr="00FD55EC">
        <w:t>", головного процесу "</w:t>
      </w:r>
      <w:r w:rsidRPr="00FD55EC">
        <w:rPr>
          <w:lang w:val="en-US"/>
        </w:rPr>
        <w:t>Site</w:t>
      </w:r>
      <w:r w:rsidRPr="00FD55EC">
        <w:t xml:space="preserve"> </w:t>
      </w:r>
      <w:r w:rsidRPr="00FD55EC">
        <w:rPr>
          <w:lang w:val="en-US"/>
        </w:rPr>
        <w:t>Creation</w:t>
      </w:r>
      <w:r w:rsidRPr="00FD55EC">
        <w:t xml:space="preserve">", який при розробці </w:t>
      </w:r>
      <w:r w:rsidRPr="00FD55EC">
        <w:rPr>
          <w:lang w:val="en-US"/>
        </w:rPr>
        <w:t>DFD</w:t>
      </w:r>
      <w:r w:rsidRPr="00FD55EC">
        <w:t xml:space="preserve">1 та </w:t>
      </w:r>
      <w:r w:rsidRPr="00FD55EC">
        <w:rPr>
          <w:lang w:val="en-US"/>
        </w:rPr>
        <w:t>DFD</w:t>
      </w:r>
      <w:r w:rsidRPr="00FD55EC">
        <w:t>2 при деталізації піддається розбиттю на інші процеси, а також внутрішніх накопичувачів "</w:t>
      </w:r>
      <w:r w:rsidRPr="00FD55EC">
        <w:rPr>
          <w:lang w:val="en-US"/>
        </w:rPr>
        <w:t>Customers</w:t>
      </w:r>
      <w:r w:rsidRPr="00FD55EC">
        <w:t>", ''</w:t>
      </w:r>
      <w:r w:rsidRPr="00FD55EC">
        <w:rPr>
          <w:lang w:val="en-US"/>
        </w:rPr>
        <w:t>Programmers</w:t>
      </w:r>
      <w:r w:rsidRPr="00FD55EC">
        <w:t>'', "</w:t>
      </w:r>
      <w:r w:rsidRPr="00FD55EC">
        <w:rPr>
          <w:lang w:val="en-US"/>
        </w:rPr>
        <w:t>Orders</w:t>
      </w:r>
      <w:r w:rsidRPr="00FD55EC">
        <w:t>" та "</w:t>
      </w:r>
      <w:r w:rsidRPr="00FD55EC">
        <w:rPr>
          <w:lang w:val="en-US"/>
        </w:rPr>
        <w:t>Conversations</w:t>
      </w:r>
      <w:r w:rsidRPr="00FD55EC">
        <w:t xml:space="preserve">", які залишаються при розбитті процесів першого рівня. </w:t>
      </w:r>
      <w:r w:rsidRPr="00FD55EC">
        <w:rPr>
          <w:lang w:val="en-US"/>
        </w:rPr>
        <w:t>DFD</w:t>
      </w:r>
      <w:r w:rsidRPr="00FD55EC">
        <w:t xml:space="preserve">1 будується шляхом розбиття головного процесу на підпроцеси, а </w:t>
      </w:r>
      <w:r w:rsidRPr="00FD55EC">
        <w:rPr>
          <w:lang w:val="en-US"/>
        </w:rPr>
        <w:t>DFD</w:t>
      </w:r>
      <w:r w:rsidRPr="00FD55EC">
        <w:t xml:space="preserve">2 - шляхом розбиття отриманих на попередньому рівні процесів на підпроцеси. Діаграми складаються з перелічених раніше елементів, а також з такого елементу, як "потік даних", що з'єднує між собою накопичувачі і процес обробки та показує перехід інформації в системі. Обмін інформацією в системі відбувається лише через внутрішні накопичувачі. Декомпозиція головного процесу відбувається за рахунок його розбиття на процеси, які виконують більш конкретні та легші задачі. </w:t>
      </w:r>
    </w:p>
    <w:p w:rsidR="009F4D07" w:rsidRPr="00FD55EC" w:rsidRDefault="009F4D07" w:rsidP="00FD55EC">
      <w:pPr>
        <w:spacing w:line="360" w:lineRule="auto"/>
        <w:rPr>
          <w:sz w:val="28"/>
          <w:szCs w:val="28"/>
          <w:lang w:val="uk-UA"/>
        </w:rPr>
      </w:pPr>
      <w:r w:rsidRPr="00FD55EC">
        <w:rPr>
          <w:sz w:val="28"/>
          <w:szCs w:val="28"/>
          <w:lang w:val="uk-UA"/>
        </w:rPr>
        <w:br w:type="page"/>
      </w:r>
    </w:p>
    <w:p w:rsidR="009F4D07" w:rsidRPr="00FD55EC" w:rsidRDefault="009F4D07" w:rsidP="00FD55EC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7" w:name="_Toc470391010"/>
      <w:r w:rsidRPr="00FD55E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lastRenderedPageBreak/>
        <w:t>VII</w:t>
      </w:r>
      <w:bookmarkEnd w:id="7"/>
    </w:p>
    <w:p w:rsidR="009F4D07" w:rsidRPr="00FD55EC" w:rsidRDefault="009F4D07" w:rsidP="00FD55EC">
      <w:pPr>
        <w:spacing w:line="360" w:lineRule="auto"/>
        <w:rPr>
          <w:sz w:val="28"/>
          <w:szCs w:val="28"/>
          <w:lang w:val="en-US"/>
        </w:rPr>
      </w:pPr>
    </w:p>
    <w:p w:rsidR="009F4D07" w:rsidRPr="00FD55EC" w:rsidRDefault="009F4D07" w:rsidP="00FD55EC">
      <w:pPr>
        <w:spacing w:line="360" w:lineRule="auto"/>
        <w:rPr>
          <w:sz w:val="28"/>
          <w:szCs w:val="28"/>
          <w:lang w:val="en-US"/>
        </w:rPr>
      </w:pPr>
    </w:p>
    <w:p w:rsidR="009F4D07" w:rsidRPr="00FD55EC" w:rsidRDefault="009F4D07" w:rsidP="00FD55EC">
      <w:pPr>
        <w:pStyle w:val="Enumerated"/>
        <w:numPr>
          <w:ilvl w:val="0"/>
          <w:numId w:val="0"/>
        </w:numPr>
        <w:ind w:right="566" w:firstLine="709"/>
      </w:pPr>
      <w:r w:rsidRPr="00FD55EC">
        <w:t xml:space="preserve">На даному етапі за допомогою програмного середовища </w:t>
      </w:r>
      <w:r w:rsidRPr="00FD55EC">
        <w:rPr>
          <w:lang w:val="en-US"/>
        </w:rPr>
        <w:t>Power</w:t>
      </w:r>
      <w:r w:rsidRPr="00FD55EC">
        <w:t xml:space="preserve"> </w:t>
      </w:r>
      <w:r w:rsidRPr="00FD55EC">
        <w:rPr>
          <w:lang w:val="en-US"/>
        </w:rPr>
        <w:t>Designer</w:t>
      </w:r>
      <w:r w:rsidRPr="00FD55EC">
        <w:t xml:space="preserve"> створено та описано </w:t>
      </w:r>
      <w:r w:rsidRPr="00FD55EC">
        <w:rPr>
          <w:lang w:val="de-DE"/>
        </w:rPr>
        <w:t>ERD</w:t>
      </w:r>
      <w:r w:rsidRPr="00FD55EC">
        <w:t xml:space="preserve">, яка складається з п'яти сутностей - </w:t>
      </w:r>
      <w:r w:rsidRPr="00FD55EC">
        <w:rPr>
          <w:lang w:eastAsia="ru-RU"/>
        </w:rPr>
        <w:t>"</w:t>
      </w:r>
      <w:r w:rsidRPr="00FD55EC">
        <w:rPr>
          <w:lang w:val="en-US" w:eastAsia="ru-RU"/>
        </w:rPr>
        <w:t>User</w:t>
      </w:r>
      <w:r w:rsidRPr="00FD55EC">
        <w:rPr>
          <w:lang w:eastAsia="ru-RU"/>
        </w:rPr>
        <w:t>", "</w:t>
      </w:r>
      <w:r w:rsidRPr="00FD55EC">
        <w:rPr>
          <w:lang w:val="en-US" w:eastAsia="ru-RU"/>
        </w:rPr>
        <w:t>Order</w:t>
      </w:r>
      <w:r w:rsidRPr="00FD55EC">
        <w:rPr>
          <w:lang w:eastAsia="ru-RU"/>
        </w:rPr>
        <w:t>", "</w:t>
      </w:r>
      <w:r w:rsidRPr="00FD55EC">
        <w:rPr>
          <w:lang w:val="en-US" w:eastAsia="ru-RU"/>
        </w:rPr>
        <w:t>Message</w:t>
      </w:r>
      <w:r w:rsidRPr="00FD55EC">
        <w:rPr>
          <w:lang w:eastAsia="ru-RU"/>
        </w:rPr>
        <w:t>", "</w:t>
      </w:r>
      <w:r w:rsidRPr="00FD55EC">
        <w:rPr>
          <w:lang w:val="en-US" w:eastAsia="ru-RU"/>
        </w:rPr>
        <w:t>Group</w:t>
      </w:r>
      <w:r w:rsidRPr="00FD55EC">
        <w:rPr>
          <w:lang w:eastAsia="ru-RU"/>
        </w:rPr>
        <w:t>" та "</w:t>
      </w:r>
      <w:r w:rsidRPr="00FD55EC">
        <w:rPr>
          <w:lang w:val="en-US" w:eastAsia="ru-RU"/>
        </w:rPr>
        <w:t>Status</w:t>
      </w:r>
      <w:r w:rsidRPr="00FD55EC">
        <w:rPr>
          <w:lang w:eastAsia="ru-RU"/>
        </w:rPr>
        <w:t>"</w:t>
      </w:r>
      <w:r w:rsidRPr="00FD55EC">
        <w:t>, що</w:t>
      </w:r>
      <w:r w:rsidRPr="00FD55EC">
        <w:rPr>
          <w:lang w:eastAsia="ru-RU"/>
        </w:rPr>
        <w:t xml:space="preserve"> пов'язані між собою різними типами зв'язків (один до багатьох та багато до багатьох, через що створилася проміжна таблиця "</w:t>
      </w:r>
      <w:r w:rsidRPr="00FD55EC">
        <w:rPr>
          <w:lang w:val="en-US" w:eastAsia="ru-RU"/>
        </w:rPr>
        <w:t>User</w:t>
      </w:r>
      <w:r w:rsidRPr="00FD55EC">
        <w:rPr>
          <w:lang w:eastAsia="ru-RU"/>
        </w:rPr>
        <w:t>_</w:t>
      </w:r>
      <w:r w:rsidRPr="00FD55EC">
        <w:rPr>
          <w:lang w:val="en-US" w:eastAsia="ru-RU"/>
        </w:rPr>
        <w:t>Order</w:t>
      </w:r>
      <w:r w:rsidRPr="00FD55EC">
        <w:rPr>
          <w:lang w:eastAsia="ru-RU"/>
        </w:rPr>
        <w:t>") та кожна з яких має свої поля</w:t>
      </w:r>
      <w:r w:rsidRPr="00FD55EC">
        <w:t xml:space="preserve">. </w:t>
      </w:r>
    </w:p>
    <w:p w:rsidR="009F4D07" w:rsidRPr="00FD55EC" w:rsidRDefault="009F4D07" w:rsidP="00FD55EC">
      <w:pPr>
        <w:spacing w:line="360" w:lineRule="auto"/>
        <w:rPr>
          <w:sz w:val="28"/>
          <w:szCs w:val="28"/>
          <w:lang w:val="uk-UA"/>
        </w:rPr>
      </w:pPr>
      <w:r w:rsidRPr="00FD55EC">
        <w:rPr>
          <w:sz w:val="28"/>
          <w:szCs w:val="28"/>
          <w:lang w:val="uk-UA"/>
        </w:rPr>
        <w:br w:type="page"/>
      </w:r>
    </w:p>
    <w:p w:rsidR="009F4D07" w:rsidRPr="00FD55EC" w:rsidRDefault="009F4D07" w:rsidP="00FD55EC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8" w:name="_Toc470391011"/>
      <w:r w:rsidRPr="00FD55E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lastRenderedPageBreak/>
        <w:t>VIII</w:t>
      </w:r>
      <w:bookmarkEnd w:id="8"/>
    </w:p>
    <w:p w:rsidR="009F4D07" w:rsidRPr="00FD55EC" w:rsidRDefault="009F4D07" w:rsidP="00FD55EC">
      <w:pPr>
        <w:spacing w:line="360" w:lineRule="auto"/>
        <w:rPr>
          <w:sz w:val="28"/>
          <w:szCs w:val="28"/>
          <w:lang w:val="en-US"/>
        </w:rPr>
      </w:pPr>
    </w:p>
    <w:p w:rsidR="009F4D07" w:rsidRPr="00FD55EC" w:rsidRDefault="009F4D07" w:rsidP="00FD55EC">
      <w:pPr>
        <w:spacing w:line="360" w:lineRule="auto"/>
        <w:rPr>
          <w:sz w:val="28"/>
          <w:szCs w:val="28"/>
          <w:lang w:val="en-US"/>
        </w:rPr>
      </w:pPr>
    </w:p>
    <w:p w:rsidR="009F4D07" w:rsidRPr="00FD55EC" w:rsidRDefault="009F4D07" w:rsidP="00FD55EC">
      <w:pPr>
        <w:pStyle w:val="Enumerated"/>
        <w:numPr>
          <w:ilvl w:val="0"/>
          <w:numId w:val="0"/>
        </w:numPr>
        <w:ind w:right="566" w:firstLine="709"/>
      </w:pPr>
      <w:r w:rsidRPr="00FD55EC">
        <w:t>На даному етапі було проведено аналіз, обрано та описано вибрану архітектуру</w:t>
      </w:r>
      <w:r w:rsidRPr="00FD55EC">
        <w:rPr>
          <w:lang w:val="ru-RU"/>
        </w:rPr>
        <w:t xml:space="preserve"> - </w:t>
      </w:r>
      <w:r w:rsidRPr="00FD55EC">
        <w:rPr>
          <w:color w:val="000000"/>
          <w:shd w:val="clear" w:color="auto" w:fill="FFFFFF"/>
        </w:rPr>
        <w:t>"Розподілене представлення даних"</w:t>
      </w:r>
      <w:r w:rsidRPr="00FD55EC">
        <w:t xml:space="preserve">. Застосування даної інформаційної системи </w:t>
      </w:r>
      <w:r w:rsidRPr="00FD55EC">
        <w:rPr>
          <w:color w:val="000000"/>
          <w:shd w:val="clear" w:color="auto" w:fill="FFFFFF"/>
        </w:rPr>
        <w:t>буде реалізовано в якості RESTfull web-сервісу, або так зване CRUD Application, тому для всіх use-cases буде реалізовано архітектуру даного типу, в основі якого лежить архітектура під назвою "Розподілене представлення даних".</w:t>
      </w:r>
      <w:r w:rsidRPr="00FD55EC">
        <w:t xml:space="preserve"> </w:t>
      </w:r>
    </w:p>
    <w:p w:rsidR="009F4D07" w:rsidRPr="00FD55EC" w:rsidRDefault="009F4D07" w:rsidP="00FD55EC">
      <w:pPr>
        <w:spacing w:line="360" w:lineRule="auto"/>
        <w:rPr>
          <w:sz w:val="28"/>
          <w:szCs w:val="28"/>
          <w:lang w:val="en-US"/>
        </w:rPr>
      </w:pPr>
    </w:p>
    <w:sectPr w:rsidR="009F4D07" w:rsidRPr="00FD55EC" w:rsidSect="009F4D07">
      <w:headerReference w:type="default" r:id="rId8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A4A" w:rsidRDefault="00903A4A" w:rsidP="009F4D07">
      <w:pPr>
        <w:spacing w:after="0" w:line="240" w:lineRule="auto"/>
      </w:pPr>
      <w:r>
        <w:separator/>
      </w:r>
    </w:p>
  </w:endnote>
  <w:endnote w:type="continuationSeparator" w:id="1">
    <w:p w:rsidR="00903A4A" w:rsidRDefault="00903A4A" w:rsidP="009F4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A4A" w:rsidRDefault="00903A4A" w:rsidP="009F4D07">
      <w:pPr>
        <w:spacing w:after="0" w:line="240" w:lineRule="auto"/>
      </w:pPr>
      <w:r>
        <w:separator/>
      </w:r>
    </w:p>
  </w:footnote>
  <w:footnote w:type="continuationSeparator" w:id="1">
    <w:p w:rsidR="00903A4A" w:rsidRDefault="00903A4A" w:rsidP="009F4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101"/>
      <w:docPartObj>
        <w:docPartGallery w:val="Page Numbers (Top of Page)"/>
        <w:docPartUnique/>
      </w:docPartObj>
    </w:sdtPr>
    <w:sdtContent>
      <w:p w:rsidR="009F4D07" w:rsidRDefault="009F4D07">
        <w:pPr>
          <w:pStyle w:val="a3"/>
          <w:jc w:val="right"/>
        </w:pPr>
        <w:fldSimple w:instr=" PAGE   \* MERGEFORMAT ">
          <w:r w:rsidR="00FD55EC">
            <w:rPr>
              <w:noProof/>
            </w:rPr>
            <w:t>2</w:t>
          </w:r>
        </w:fldSimple>
      </w:p>
    </w:sdtContent>
  </w:sdt>
  <w:p w:rsidR="009F4D07" w:rsidRDefault="009F4D0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F031E"/>
    <w:multiLevelType w:val="hybridMultilevel"/>
    <w:tmpl w:val="6F7E9068"/>
    <w:lvl w:ilvl="0" w:tplc="6B46E0CE">
      <w:start w:val="1"/>
      <w:numFmt w:val="russianLower"/>
      <w:pStyle w:val="Enumerated"/>
      <w:lvlText w:val="%1)"/>
      <w:lvlJc w:val="left"/>
      <w:pPr>
        <w:snapToGrid w:val="0"/>
        <w:ind w:left="709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specVanish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128D"/>
    <w:rsid w:val="000065DA"/>
    <w:rsid w:val="00130BDC"/>
    <w:rsid w:val="0060086C"/>
    <w:rsid w:val="00903A4A"/>
    <w:rsid w:val="009A5511"/>
    <w:rsid w:val="009F4D07"/>
    <w:rsid w:val="00AE7748"/>
    <w:rsid w:val="00CA128D"/>
    <w:rsid w:val="00CB309E"/>
    <w:rsid w:val="00FD5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86C"/>
  </w:style>
  <w:style w:type="paragraph" w:styleId="1">
    <w:name w:val="heading 1"/>
    <w:basedOn w:val="a"/>
    <w:next w:val="a"/>
    <w:link w:val="10"/>
    <w:uiPriority w:val="9"/>
    <w:qFormat/>
    <w:rsid w:val="009F4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55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umeratedChar">
    <w:name w:val="Enumerated Char"/>
    <w:link w:val="Enumerated"/>
    <w:locked/>
    <w:rsid w:val="00CA128D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Enumerated">
    <w:name w:val="Enumerated"/>
    <w:basedOn w:val="a"/>
    <w:link w:val="EnumeratedChar"/>
    <w:rsid w:val="00CA128D"/>
    <w:pPr>
      <w:numPr>
        <w:numId w:val="1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MTEquationSection">
    <w:name w:val="MTEquationSection"/>
    <w:basedOn w:val="a0"/>
    <w:rsid w:val="00CA128D"/>
    <w:rPr>
      <w:rFonts w:ascii="Times New Roman" w:hAnsi="Times New Roman" w:cs="Times New Roman"/>
      <w:vanish/>
      <w:color w:val="FF0000"/>
      <w:sz w:val="28"/>
      <w:szCs w:val="28"/>
      <w:lang w:val="uk-UA"/>
    </w:rPr>
  </w:style>
  <w:style w:type="character" w:customStyle="1" w:styleId="apple-converted-space">
    <w:name w:val="apple-converted-space"/>
    <w:basedOn w:val="a0"/>
    <w:rsid w:val="009A5511"/>
  </w:style>
  <w:style w:type="character" w:customStyle="1" w:styleId="20">
    <w:name w:val="Заголовок 2 Знак"/>
    <w:basedOn w:val="a0"/>
    <w:link w:val="2"/>
    <w:uiPriority w:val="9"/>
    <w:rsid w:val="009A55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9F4D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4D07"/>
  </w:style>
  <w:style w:type="paragraph" w:styleId="a5">
    <w:name w:val="footer"/>
    <w:basedOn w:val="a"/>
    <w:link w:val="a6"/>
    <w:uiPriority w:val="99"/>
    <w:semiHidden/>
    <w:unhideWhenUsed/>
    <w:rsid w:val="009F4D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4D07"/>
  </w:style>
  <w:style w:type="character" w:customStyle="1" w:styleId="10">
    <w:name w:val="Заголовок 1 Знак"/>
    <w:basedOn w:val="a0"/>
    <w:link w:val="1"/>
    <w:uiPriority w:val="9"/>
    <w:rsid w:val="009F4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9F4D0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9F4D07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F4D07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F4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4D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4CF58-4F48-46CD-A64F-A8543D7DF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Сінчук О.О.</dc:creator>
  <cp:lastModifiedBy>Сінчук О.О.</cp:lastModifiedBy>
  <cp:revision>2</cp:revision>
  <dcterms:created xsi:type="dcterms:W3CDTF">2016-12-24T22:39:00Z</dcterms:created>
  <dcterms:modified xsi:type="dcterms:W3CDTF">2016-12-24T23:01:00Z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</Properties>
</file>