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pPr>
      <w:r>
        <w:rPr>
          <w:rFonts w:ascii="Arial" w:cs="Arial" w:eastAsia="Arial" w:hAnsi="Arial"/>
          <w:b/>
          <w:bCs/>
          <w:color w:val="2A0A1E"/>
          <w:sz w:val="56"/>
          <w:szCs w:val="56"/>
        </w:rPr>
        <w:t xml:space="preserve">Winederella</w:t>
      </w:r>
    </w:p>
    <w:p>
      <w:pPr>
        <w:spacing w:after="80" w:before="0"/>
      </w:pPr>
      <w:r>
        <w:rPr>
          <w:rFonts w:ascii="Arial" w:cs="Arial" w:eastAsia="Arial" w:hAnsi="Arial"/>
          <w:color w:val="6B4455"/>
          <w:sz w:val="32"/>
          <w:szCs w:val="32"/>
        </w:rPr>
        <w:t xml:space="preserve">Architecture &amp; Feature Reference</w:t>
      </w:r>
    </w:p>
    <w:p>
      <w:pPr>
        <w:spacing w:after="60" w:before="0"/>
      </w:pPr>
      <w:r>
        <w:rPr>
          <w:rFonts w:ascii="Arial" w:cs="Arial" w:eastAsia="Arial" w:hAnsi="Arial"/>
          <w:color w:val="6B4455"/>
          <w:sz w:val="20"/>
          <w:szCs w:val="20"/>
        </w:rPr>
        <w:t xml:space="preserve">Last updated: 18 August 2026</w:t>
      </w:r>
    </w:p>
    <w:p>
      <w:pPr>
        <w:spacing w:after="60" w:before="0"/>
      </w:pPr>
      <w:r>
        <w:rPr>
          <w:rFonts w:ascii="Arial" w:cs="Arial" w:eastAsia="Arial" w:hAnsi="Arial"/>
          <w:color w:val="6B4455"/>
          <w:sz w:val="20"/>
          <w:szCs w:val="20"/>
        </w:rPr>
        <w:t xml:space="preserve">Live: </w:t>
      </w:r>
      <w:r>
        <w:rPr>
          <w:rFonts w:ascii="Arial" w:cs="Arial" w:eastAsia="Arial" w:hAnsi="Arial"/>
          <w:color w:val="6B4455"/>
          <w:sz w:val="20"/>
          <w:szCs w:val="20"/>
          <w:u w:val="single"/>
        </w:rPr>
        <w:t xml:space="preserve">https://winederella.vercel.app</w:t>
      </w:r>
    </w:p>
    <w:p>
      <w:pPr>
        <w:spacing w:after="60" w:before="0"/>
      </w:pPr>
      <w:r>
        <w:rPr>
          <w:rFonts w:ascii="Arial" w:cs="Arial" w:eastAsia="Arial" w:hAnsi="Arial"/>
          <w:color w:val="6B4455"/>
          <w:sz w:val="20"/>
          <w:szCs w:val="20"/>
        </w:rPr>
        <w:t xml:space="preserve">Deployed via GitHub → Vercel (auto-deploys on push to master)</w:t>
      </w:r>
    </w:p>
    <w:p>
      <w:pPr>
        <w:pBdr>
          <w:bottom w:val="single" w:color="C4A898" w:sz="6" w:space="1"/>
        </w:pBdr>
        <w:spacing w:after="200" w:before="200"/>
      </w:pPr>
    </w:p>
    <w:p>
      <w:pPr>
        <w:pStyle w:val="Heading1"/>
        <w:spacing w:after="120" w:before="360"/>
      </w:pPr>
      <w:r>
        <w:rPr>
          <w:rFonts w:ascii="Arial" w:cs="Arial" w:eastAsia="Arial" w:hAnsi="Arial"/>
          <w:b/>
          <w:bCs/>
          <w:color w:val="2A0A1E"/>
          <w:sz w:val="32"/>
          <w:szCs w:val="32"/>
        </w:rPr>
        <w:t xml:space="preserve">Overview</w:t>
      </w:r>
    </w:p>
    <w:p>
      <w:pPr>
        <w:spacing w:after="100" w:before="0"/>
      </w:pPr>
      <w:r>
        <w:rPr>
          <w:rFonts w:ascii="Arial" w:cs="Arial" w:eastAsia="Arial" w:hAnsi="Arial"/>
          <w:sz w:val="20"/>
          <w:szCs w:val="20"/>
        </w:rPr>
        <w:t xml:space="preserve">Winederella is an AI wine guide web app powered by a character called Wini — a knowledgeable, dry-humoured wine friend for Australian home cooks, party hosts, and everyday wine lovers. Users can chat with Wini, send photos of wine labels or menus, and (when signed in) have their palate preferences saved and recalled across sessions.</w:t>
      </w:r>
    </w:p>
    <w:p>
      <w:pPr>
        <w:spacing w:after="60" w:before="0"/>
      </w:pPr>
    </w:p>
    <w:p>
      <w:pPr>
        <w:pStyle w:val="Heading1"/>
        <w:spacing w:after="120" w:before="360"/>
      </w:pPr>
      <w:r>
        <w:rPr>
          <w:rFonts w:ascii="Arial" w:cs="Arial" w:eastAsia="Arial" w:hAnsi="Arial"/>
          <w:b/>
          <w:bCs/>
          <w:color w:val="2A0A1E"/>
          <w:sz w:val="32"/>
          <w:szCs w:val="32"/>
        </w:rPr>
        <w:t xml:space="preserve">Tech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Layer</w:t>
            </w:r>
          </w:p>
        </w:tc>
        <w:tc>
          <w:tcPr>
            <w:tcW w:type="dxa" w:w="6226"/>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Technology</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Frontend</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Plain HTML + CSS + vanilla JS — single file, no build step</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Backend</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Vercel serverless functions (api/*.js)</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AI model</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Anthropic Claude (claude-sonnet-4-6) via @anthropic-ai/sdk</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Preference model</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Anthropic Claude (claude-haiku-4-5) — cheaper model for background tasks</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Web search</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Anthropic built-in web_search_20250305 tool</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Auth</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Supabase — Google OAuth + email/password</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Database</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Supabase (PostgreSQL) with Row Level Security</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Deployment</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Vercel, connected to GitHub — push to master = auto-deploy</w:t>
            </w:r>
          </w:p>
        </w:tc>
      </w:tr>
      <w:tr>
        <w:tc>
          <w:tcPr>
            <w:tcW w:type="dxa" w:w="28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Package manager</w:t>
            </w:r>
          </w:p>
        </w:tc>
        <w:tc>
          <w:tcPr>
            <w:tcW w:type="dxa" w:w="62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npm (package.json in /winederella)</w:t>
            </w:r>
          </w:p>
        </w:tc>
      </w:tr>
    </w:tbl>
    <w:p>
      <w:pPr>
        <w:spacing w:after="60" w:before="0"/>
      </w:pPr>
    </w:p>
    <w:p>
      <w:pPr>
        <w:pStyle w:val="Heading1"/>
        <w:spacing w:after="120" w:before="360"/>
      </w:pPr>
      <w:r>
        <w:rPr>
          <w:rFonts w:ascii="Arial" w:cs="Arial" w:eastAsia="Arial" w:hAnsi="Arial"/>
          <w:b/>
          <w:bCs/>
          <w:color w:val="2A0A1E"/>
          <w:sz w:val="32"/>
          <w:szCs w:val="32"/>
        </w:rPr>
        <w:t xml:space="preserve">File Structure</w:t>
      </w:r>
    </w:p>
    <w:p>
      <w:pPr>
        <w:shd w:fill="FAF6F0" w:val="clear"/>
        <w:spacing w:after="40" w:before="40"/>
      </w:pPr>
      <w:r>
        <w:rPr>
          <w:rFonts w:ascii="Courier New" w:cs="Courier New" w:eastAsia="Courier New" w:hAnsi="Courier New"/>
          <w:color w:val="2A0A1E"/>
          <w:sz w:val="18"/>
          <w:szCs w:val="18"/>
        </w:rPr>
        <w:t xml:space="preserve">winederella/</w:t>
      </w:r>
    </w:p>
    <w:p>
      <w:pPr>
        <w:shd w:fill="FAF6F0" w:val="clear"/>
        <w:spacing w:after="40" w:before="40"/>
      </w:pPr>
      <w:r>
        <w:rPr>
          <w:rFonts w:ascii="Courier New" w:cs="Courier New" w:eastAsia="Courier New" w:hAnsi="Courier New"/>
          <w:color w:val="2A0A1E"/>
          <w:sz w:val="18"/>
          <w:szCs w:val="18"/>
        </w:rPr>
        <w:t xml:space="preserve">├── index.html              # Entire frontend — UI, styles, and JS in one file</w:t>
      </w:r>
    </w:p>
    <w:p>
      <w:pPr>
        <w:shd w:fill="FAF6F0" w:val="clear"/>
        <w:spacing w:after="40" w:before="40"/>
      </w:pPr>
      <w:r>
        <w:rPr>
          <w:rFonts w:ascii="Courier New" w:cs="Courier New" w:eastAsia="Courier New" w:hAnsi="Courier New"/>
          <w:color w:val="2A0A1E"/>
          <w:sz w:val="18"/>
          <w:szCs w:val="18"/>
        </w:rPr>
        <w:t xml:space="preserve">├── package.json            # Node dependencies (Anthropic SDK, Supabase JS)</w:t>
      </w:r>
    </w:p>
    <w:p>
      <w:pPr>
        <w:shd w:fill="FAF6F0" w:val="clear"/>
        <w:spacing w:after="40" w:before="40"/>
      </w:pPr>
      <w:r>
        <w:rPr>
          <w:rFonts w:ascii="Courier New" w:cs="Courier New" w:eastAsia="Courier New" w:hAnsi="Courier New"/>
          <w:color w:val="2A0A1E"/>
          <w:sz w:val="18"/>
          <w:szCs w:val="18"/>
        </w:rPr>
        <w:t xml:space="preserve">├── vercel.json             # Route rewrites for serverless functions</w:t>
      </w:r>
    </w:p>
    <w:p>
      <w:pPr>
        <w:shd w:fill="FAF6F0" w:val="clear"/>
        <w:spacing w:after="40" w:before="40"/>
      </w:pPr>
      <w:r>
        <w:rPr>
          <w:rFonts w:ascii="Courier New" w:cs="Courier New" w:eastAsia="Courier New" w:hAnsi="Courier New"/>
          <w:color w:val="2A0A1E"/>
          <w:sz w:val="18"/>
          <w:szCs w:val="18"/>
        </w:rPr>
        <w:t xml:space="preserve">├── ARCHITECTURE.md         # Architecture reference (source of this document)</w:t>
      </w:r>
    </w:p>
    <w:p>
      <w:pPr>
        <w:shd w:fill="FAF6F0" w:val="clear"/>
        <w:spacing w:after="40" w:before="40"/>
      </w:pPr>
      <w:r>
        <w:rPr>
          <w:rFonts w:ascii="Courier New" w:cs="Courier New" w:eastAsia="Courier New" w:hAnsi="Courier New"/>
          <w:color w:val="2A0A1E"/>
          <w:sz w:val="18"/>
          <w:szCs w:val="18"/>
        </w:rPr>
        <w:t xml:space="preserve">└── api/</w:t>
      </w:r>
    </w:p>
    <w:p>
      <w:pPr>
        <w:shd w:fill="FAF6F0" w:val="clear"/>
        <w:spacing w:after="40" w:before="40"/>
      </w:pPr>
      <w:r>
        <w:rPr>
          <w:rFonts w:ascii="Courier New" w:cs="Courier New" w:eastAsia="Courier New" w:hAnsi="Courier New"/>
          <w:color w:val="2A0A1E"/>
          <w:sz w:val="18"/>
          <w:szCs w:val="18"/>
        </w:rPr>
        <w:t xml:space="preserve">    ├── chat.js             # Main chat endpoint — calls Claude with web search</w:t>
      </w:r>
    </w:p>
    <w:p>
      <w:pPr>
        <w:shd w:fill="FAF6F0" w:val="clear"/>
        <w:spacing w:after="40" w:before="40"/>
      </w:pPr>
      <w:r>
        <w:rPr>
          <w:rFonts w:ascii="Courier New" w:cs="Courier New" w:eastAsia="Courier New" w:hAnsi="Courier New"/>
          <w:color w:val="2A0A1E"/>
          <w:sz w:val="18"/>
          <w:szCs w:val="18"/>
        </w:rPr>
        <w:t xml:space="preserve">    ├── config.js           # Returns Supabase public config to frontend</w:t>
      </w:r>
    </w:p>
    <w:p>
      <w:pPr>
        <w:shd w:fill="FAF6F0" w:val="clear"/>
        <w:spacing w:after="40" w:before="40"/>
      </w:pPr>
      <w:r>
        <w:rPr>
          <w:rFonts w:ascii="Courier New" w:cs="Courier New" w:eastAsia="Courier New" w:hAnsi="Courier New"/>
          <w:color w:val="2A0A1E"/>
          <w:sz w:val="18"/>
          <w:szCs w:val="18"/>
        </w:rPr>
        <w:t xml:space="preserve">    ├── extract-palate.js   # Background preference extraction using Claude Haiku</w:t>
      </w:r>
    </w:p>
    <w:p>
      <w:pPr>
        <w:shd w:fill="FAF6F0" w:val="clear"/>
        <w:spacing w:after="40" w:before="40"/>
      </w:pPr>
      <w:r>
        <w:rPr>
          <w:rFonts w:ascii="Courier New" w:cs="Courier New" w:eastAsia="Courier New" w:hAnsi="Courier New"/>
          <w:color w:val="2A0A1E"/>
          <w:sz w:val="18"/>
          <w:szCs w:val="18"/>
        </w:rPr>
        <w:t xml:space="preserve">    └── delete-account.js   # Account deletion using Supabase admin API</w:t>
      </w:r>
    </w:p>
    <w:p>
      <w:pPr>
        <w:spacing w:after="60" w:before="0"/>
      </w:pPr>
    </w:p>
    <w:p>
      <w:pPr>
        <w:pStyle w:val="Heading1"/>
        <w:spacing w:after="120" w:before="360"/>
      </w:pPr>
      <w:r>
        <w:rPr>
          <w:rFonts w:ascii="Arial" w:cs="Arial" w:eastAsia="Arial" w:hAnsi="Arial"/>
          <w:b/>
          <w:bCs/>
          <w:color w:val="2A0A1E"/>
          <w:sz w:val="32"/>
          <w:szCs w:val="32"/>
        </w:rPr>
        <w:t xml:space="preserve">Architecture</w:t>
      </w:r>
    </w:p>
    <w:p>
      <w:pPr>
        <w:pStyle w:val="Heading2"/>
        <w:spacing w:after="100" w:before="280"/>
      </w:pPr>
      <w:r>
        <w:rPr>
          <w:rFonts w:ascii="Arial" w:cs="Arial" w:eastAsia="Arial" w:hAnsi="Arial"/>
          <w:b/>
          <w:bCs/>
          <w:color w:val="6B4455"/>
          <w:sz w:val="26"/>
          <w:szCs w:val="26"/>
        </w:rPr>
        <w:t xml:space="preserve">Request Flow</w:t>
      </w:r>
    </w:p>
    <w:p>
      <w:pPr>
        <w:shd w:fill="FAF6F0" w:val="clear"/>
        <w:spacing w:after="40" w:before="40"/>
      </w:pPr>
      <w:r>
        <w:rPr>
          <w:rFonts w:ascii="Courier New" w:cs="Courier New" w:eastAsia="Courier New" w:hAnsi="Courier New"/>
          <w:color w:val="2A0A1E"/>
          <w:sz w:val="18"/>
          <w:szCs w:val="18"/>
        </w:rPr>
        <w:t xml:space="preserve">Browser (index.html)</w:t>
      </w:r>
    </w:p>
    <w:p>
      <w:pPr>
        <w:shd w:fill="FAF6F0" w:val="clear"/>
        <w:spacing w:after="40" w:before="40"/>
      </w:pPr>
      <w:r>
        <w:rPr>
          <w:rFonts w:ascii="Courier New" w:cs="Courier New" w:eastAsia="Courier New" w:hAnsi="Courier New"/>
          <w:color w:val="2A0A1E"/>
          <w:sz w:val="18"/>
          <w:szCs w:val="18"/>
        </w:rPr>
        <w:t xml:space="preserve">    |</w:t>
      </w:r>
    </w:p>
    <w:p>
      <w:pPr>
        <w:shd w:fill="FAF6F0" w:val="clear"/>
        <w:spacing w:after="40" w:before="40"/>
      </w:pPr>
      <w:r>
        <w:rPr>
          <w:rFonts w:ascii="Courier New" w:cs="Courier New" w:eastAsia="Courier New" w:hAnsi="Courier New"/>
          <w:color w:val="2A0A1E"/>
          <w:sz w:val="18"/>
          <w:szCs w:val="18"/>
        </w:rPr>
        <w:t xml:space="preserve">    +-- GET  /api/config          → returns Supabase URL + anon key</w:t>
      </w:r>
    </w:p>
    <w:p>
      <w:pPr>
        <w:shd w:fill="FAF6F0" w:val="clear"/>
        <w:spacing w:after="40" w:before="40"/>
      </w:pPr>
      <w:r>
        <w:rPr>
          <w:rFonts w:ascii="Courier New" w:cs="Courier New" w:eastAsia="Courier New" w:hAnsi="Courier New"/>
          <w:color w:val="2A0A1E"/>
          <w:sz w:val="18"/>
          <w:szCs w:val="18"/>
        </w:rPr>
        <w:t xml:space="preserve">    |</w:t>
      </w:r>
    </w:p>
    <w:p>
      <w:pPr>
        <w:shd w:fill="FAF6F0" w:val="clear"/>
        <w:spacing w:after="40" w:before="40"/>
      </w:pPr>
      <w:r>
        <w:rPr>
          <w:rFonts w:ascii="Courier New" w:cs="Courier New" w:eastAsia="Courier New" w:hAnsi="Courier New"/>
          <w:color w:val="2A0A1E"/>
          <w:sz w:val="18"/>
          <w:szCs w:val="18"/>
        </w:rPr>
        <w:t xml:space="preserve">    +-- POST /api/chat            → calls Claude (Sonnet) with web search</w:t>
      </w:r>
    </w:p>
    <w:p>
      <w:pPr>
        <w:shd w:fill="FAF6F0" w:val="clear"/>
        <w:spacing w:after="40" w:before="40"/>
      </w:pPr>
      <w:r>
        <w:rPr>
          <w:rFonts w:ascii="Courier New" w:cs="Courier New" w:eastAsia="Courier New" w:hAnsi="Courier New"/>
          <w:color w:val="2A0A1E"/>
          <w:sz w:val="18"/>
          <w:szCs w:val="18"/>
        </w:rPr>
        <w:t xml:space="preserve">    |                               returns filtered text-only response</w:t>
      </w:r>
    </w:p>
    <w:p>
      <w:pPr>
        <w:shd w:fill="FAF6F0" w:val="clear"/>
        <w:spacing w:after="40" w:before="40"/>
      </w:pPr>
      <w:r>
        <w:rPr>
          <w:rFonts w:ascii="Courier New" w:cs="Courier New" w:eastAsia="Courier New" w:hAnsi="Courier New"/>
          <w:color w:val="2A0A1E"/>
          <w:sz w:val="18"/>
          <w:szCs w:val="18"/>
        </w:rPr>
        <w:t xml:space="preserve">    |</w:t>
      </w:r>
    </w:p>
    <w:p>
      <w:pPr>
        <w:shd w:fill="FAF6F0" w:val="clear"/>
        <w:spacing w:after="40" w:before="40"/>
      </w:pPr>
      <w:r>
        <w:rPr>
          <w:rFonts w:ascii="Courier New" w:cs="Courier New" w:eastAsia="Courier New" w:hAnsi="Courier New"/>
          <w:color w:val="2A0A1E"/>
          <w:sz w:val="18"/>
          <w:szCs w:val="18"/>
        </w:rPr>
        <w:t xml:space="preserve">    +-- POST /api/extract-palate  → background call after each exchange</w:t>
      </w:r>
    </w:p>
    <w:p>
      <w:pPr>
        <w:shd w:fill="FAF6F0" w:val="clear"/>
        <w:spacing w:after="40" w:before="40"/>
      </w:pPr>
      <w:r>
        <w:rPr>
          <w:rFonts w:ascii="Courier New" w:cs="Courier New" w:eastAsia="Courier New" w:hAnsi="Courier New"/>
          <w:color w:val="2A0A1E"/>
          <w:sz w:val="18"/>
          <w:szCs w:val="18"/>
        </w:rPr>
        <w:t xml:space="preserve">    |                               extracts + stores palate signals via Haiku</w:t>
      </w:r>
    </w:p>
    <w:p>
      <w:pPr>
        <w:shd w:fill="FAF6F0" w:val="clear"/>
        <w:spacing w:after="40" w:before="40"/>
      </w:pPr>
      <w:r>
        <w:rPr>
          <w:rFonts w:ascii="Courier New" w:cs="Courier New" w:eastAsia="Courier New" w:hAnsi="Courier New"/>
          <w:color w:val="2A0A1E"/>
          <w:sz w:val="18"/>
          <w:szCs w:val="18"/>
        </w:rPr>
        <w:t xml:space="preserve">    |</w:t>
      </w:r>
    </w:p>
    <w:p>
      <w:pPr>
        <w:shd w:fill="FAF6F0" w:val="clear"/>
        <w:spacing w:after="40" w:before="40"/>
      </w:pPr>
      <w:r>
        <w:rPr>
          <w:rFonts w:ascii="Courier New" w:cs="Courier New" w:eastAsia="Courier New" w:hAnsi="Courier New"/>
          <w:color w:val="2A0A1E"/>
          <w:sz w:val="18"/>
          <w:szCs w:val="18"/>
        </w:rPr>
        <w:t xml:space="preserve">    +-- POST /api/delete-account  → deletes user from Supabase auth</w:t>
      </w:r>
    </w:p>
    <w:p>
      <w:pPr>
        <w:shd w:fill="FAF6F0" w:val="clear"/>
        <w:spacing w:after="40" w:before="40"/>
      </w:pPr>
      <w:r>
        <w:rPr>
          <w:rFonts w:ascii="Courier New" w:cs="Courier New" w:eastAsia="Courier New" w:hAnsi="Courier New"/>
          <w:color w:val="2A0A1E"/>
          <w:sz w:val="18"/>
          <w:szCs w:val="18"/>
        </w:rPr>
        <w:t xml:space="preserve"/>
      </w:r>
    </w:p>
    <w:p>
      <w:pPr>
        <w:shd w:fill="FAF6F0" w:val="clear"/>
        <w:spacing w:after="40" w:before="40"/>
      </w:pPr>
      <w:r>
        <w:rPr>
          <w:rFonts w:ascii="Courier New" w:cs="Courier New" w:eastAsia="Courier New" w:hAnsi="Courier New"/>
          <w:color w:val="2A0A1E"/>
          <w:sz w:val="18"/>
          <w:szCs w:val="18"/>
        </w:rPr>
        <w:t xml:space="preserve">Supabase</w:t>
      </w:r>
    </w:p>
    <w:p>
      <w:pPr>
        <w:shd w:fill="FAF6F0" w:val="clear"/>
        <w:spacing w:after="40" w:before="40"/>
      </w:pPr>
      <w:r>
        <w:rPr>
          <w:rFonts w:ascii="Courier New" w:cs="Courier New" w:eastAsia="Courier New" w:hAnsi="Courier New"/>
          <w:color w:val="2A0A1E"/>
          <w:sz w:val="18"/>
          <w:szCs w:val="18"/>
        </w:rPr>
        <w:t xml:space="preserve">    +-- Auth (Google OAuth, email/password)</w:t>
      </w:r>
    </w:p>
    <w:p>
      <w:pPr>
        <w:shd w:fill="FAF6F0" w:val="clear"/>
        <w:spacing w:after="40" w:before="40"/>
      </w:pPr>
      <w:r>
        <w:rPr>
          <w:rFonts w:ascii="Courier New" w:cs="Courier New" w:eastAsia="Courier New" w:hAnsi="Courier New"/>
          <w:color w:val="2A0A1E"/>
          <w:sz w:val="18"/>
          <w:szCs w:val="18"/>
        </w:rPr>
        <w:t xml:space="preserve">    +-- conversations table  (RLS: user owns their own rows)</w:t>
      </w:r>
    </w:p>
    <w:p>
      <w:pPr>
        <w:shd w:fill="FAF6F0" w:val="clear"/>
        <w:spacing w:after="40" w:before="40"/>
      </w:pPr>
      <w:r>
        <w:rPr>
          <w:rFonts w:ascii="Courier New" w:cs="Courier New" w:eastAsia="Courier New" w:hAnsi="Courier New"/>
          <w:color w:val="2A0A1E"/>
          <w:sz w:val="18"/>
          <w:szCs w:val="18"/>
        </w:rPr>
        <w:t xml:space="preserve">    +-- messages table       (RLS: user owns their own rows)</w:t>
      </w:r>
    </w:p>
    <w:p>
      <w:pPr>
        <w:shd w:fill="FAF6F0" w:val="clear"/>
        <w:spacing w:after="40" w:before="40"/>
      </w:pPr>
      <w:r>
        <w:rPr>
          <w:rFonts w:ascii="Courier New" w:cs="Courier New" w:eastAsia="Courier New" w:hAnsi="Courier New"/>
          <w:color w:val="2A0A1E"/>
          <w:sz w:val="18"/>
          <w:szCs w:val="18"/>
        </w:rPr>
        <w:t xml:space="preserve">    +-- palate_profile table (RLS: user owns their own row)</w:t>
      </w:r>
    </w:p>
    <w:p>
      <w:pPr>
        <w:spacing w:after="60" w:before="0"/>
      </w:pPr>
    </w:p>
    <w:p>
      <w:pPr>
        <w:pStyle w:val="Heading2"/>
        <w:spacing w:after="100" w:before="280"/>
      </w:pPr>
      <w:r>
        <w:rPr>
          <w:rFonts w:ascii="Arial" w:cs="Arial" w:eastAsia="Arial" w:hAnsi="Arial"/>
          <w:b/>
          <w:bCs/>
          <w:color w:val="6B4455"/>
          <w:sz w:val="26"/>
          <w:szCs w:val="26"/>
        </w:rPr>
        <w:t xml:space="preserve">Security Model</w:t>
      </w:r>
    </w:p>
    <w:p>
      <w:pPr>
        <w:pStyle w:val="ListParagraph"/>
        <w:numPr>
          <w:ilvl w:val="0"/>
          <w:numId w:val="2"/>
        </w:numPr>
        <w:spacing w:after="60" w:before="0"/>
      </w:pPr>
      <w:r>
        <w:rPr>
          <w:rFonts w:ascii="Arial" w:cs="Arial" w:eastAsia="Arial" w:hAnsi="Arial"/>
          <w:b/>
          <w:bCs/>
          <w:sz w:val="20"/>
          <w:szCs w:val="20"/>
        </w:rPr>
        <w:t xml:space="preserve">ANTHROPIC_API_KEY</w:t>
      </w:r>
      <w:r>
        <w:rPr>
          <w:rFonts w:ascii="Arial" w:cs="Arial" w:eastAsia="Arial" w:hAnsi="Arial"/>
          <w:sz w:val="20"/>
          <w:szCs w:val="20"/>
        </w:rPr>
        <w:t xml:space="preserve"> — Vercel env var, backend only, never sent to frontend</w:t>
      </w:r>
    </w:p>
    <w:p>
      <w:pPr>
        <w:pStyle w:val="ListParagraph"/>
        <w:numPr>
          <w:ilvl w:val="0"/>
          <w:numId w:val="2"/>
        </w:numPr>
        <w:spacing w:after="60" w:before="0"/>
      </w:pPr>
      <w:r>
        <w:rPr>
          <w:rFonts w:ascii="Arial" w:cs="Arial" w:eastAsia="Arial" w:hAnsi="Arial"/>
          <w:b/>
          <w:bCs/>
          <w:sz w:val="20"/>
          <w:szCs w:val="20"/>
        </w:rPr>
        <w:t xml:space="preserve">SUPABASE_SERVICE_ROLE_KEY</w:t>
      </w:r>
      <w:r>
        <w:rPr>
          <w:rFonts w:ascii="Arial" w:cs="Arial" w:eastAsia="Arial" w:hAnsi="Arial"/>
          <w:sz w:val="20"/>
          <w:szCs w:val="20"/>
        </w:rPr>
        <w:t xml:space="preserve"> — Vercel env var, backend only (used by extract-palate, delete-account, and chat for profile fetch)</w:t>
      </w:r>
    </w:p>
    <w:p>
      <w:pPr>
        <w:pStyle w:val="ListParagraph"/>
        <w:numPr>
          <w:ilvl w:val="0"/>
          <w:numId w:val="2"/>
        </w:numPr>
        <w:spacing w:after="60" w:before="0"/>
      </w:pPr>
      <w:r>
        <w:rPr>
          <w:rFonts w:ascii="Arial" w:cs="Arial" w:eastAsia="Arial" w:hAnsi="Arial"/>
          <w:b/>
          <w:bCs/>
          <w:sz w:val="20"/>
          <w:szCs w:val="20"/>
        </w:rPr>
        <w:t xml:space="preserve">SUPABASE_URL + SUPABASE_ANON_KEY</w:t>
      </w:r>
      <w:r>
        <w:rPr>
          <w:rFonts w:ascii="Arial" w:cs="Arial" w:eastAsia="Arial" w:hAnsi="Arial"/>
          <w:sz w:val="20"/>
          <w:szCs w:val="20"/>
        </w:rPr>
        <w:t xml:space="preserve"> — served via /api/config; safe to expose (anon key is designed to be public; RLS enforces data access)</w:t>
      </w:r>
    </w:p>
    <w:p>
      <w:pPr>
        <w:pStyle w:val="ListParagraph"/>
        <w:numPr>
          <w:ilvl w:val="0"/>
          <w:numId w:val="2"/>
        </w:numPr>
        <w:spacing w:after="60" w:before="0"/>
      </w:pPr>
      <w:r>
        <w:rPr>
          <w:rFonts w:ascii="Arial" w:cs="Arial" w:eastAsia="Arial" w:hAnsi="Arial"/>
          <w:sz w:val="20"/>
          <w:szCs w:val="20"/>
        </w:rPr>
        <w:t xml:space="preserve">Frontend never calls Anthropic directly — always via /api/chat</w:t>
      </w:r>
    </w:p>
    <w:p>
      <w:pPr>
        <w:spacing w:after="60" w:before="0"/>
      </w:pPr>
    </w:p>
    <w:p>
      <w:pPr>
        <w:pStyle w:val="Heading1"/>
        <w:spacing w:after="120" w:before="360"/>
      </w:pPr>
      <w:r>
        <w:rPr>
          <w:rFonts w:ascii="Arial" w:cs="Arial" w:eastAsia="Arial" w:hAnsi="Arial"/>
          <w:b/>
          <w:bCs/>
          <w:color w:val="2A0A1E"/>
          <w:sz w:val="32"/>
          <w:szCs w:val="32"/>
        </w:rPr>
        <w:t xml:space="preserve">Features</w:t>
      </w:r>
    </w:p>
    <w:p>
      <w:pPr>
        <w:pStyle w:val="Heading2"/>
        <w:spacing w:after="100" w:before="280"/>
      </w:pPr>
      <w:r>
        <w:rPr>
          <w:rFonts w:ascii="Arial" w:cs="Arial" w:eastAsia="Arial" w:hAnsi="Arial"/>
          <w:b/>
          <w:bCs/>
          <w:color w:val="6B4455"/>
          <w:sz w:val="26"/>
          <w:szCs w:val="26"/>
        </w:rPr>
        <w:t xml:space="preserve">1. AI Chat — Wini</w:t>
      </w:r>
    </w:p>
    <w:p>
      <w:pPr>
        <w:spacing w:after="100" w:before="0"/>
      </w:pPr>
      <w:r>
        <w:rPr>
          <w:rFonts w:ascii="Arial" w:cs="Arial" w:eastAsia="Arial" w:hAnsi="Arial"/>
          <w:sz w:val="20"/>
          <w:szCs w:val="20"/>
        </w:rPr>
        <w:t xml:space="preserve">The core feature. The frontend sends the full conversation history on every message; the backend calls Claude with the Wini system prompt and returns the response.</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Frontend POSTs { messages, userId, recentRecommendations } to /api/chat</w:t>
      </w:r>
    </w:p>
    <w:p>
      <w:pPr>
        <w:pStyle w:val="ListParagraph"/>
        <w:numPr>
          <w:ilvl w:val="0"/>
          <w:numId w:val="2"/>
        </w:numPr>
        <w:spacing w:after="60" w:before="0"/>
      </w:pPr>
      <w:r>
        <w:rPr>
          <w:rFonts w:ascii="Arial" w:cs="Arial" w:eastAsia="Arial" w:hAnsi="Arial"/>
          <w:sz w:val="20"/>
          <w:szCs w:val="20"/>
        </w:rPr>
        <w:t xml:space="preserve">If userId is present, the backend fetches the user’s palate profile from Supabase and prepends it to the system prompt as context</w:t>
      </w:r>
    </w:p>
    <w:p>
      <w:pPr>
        <w:pStyle w:val="ListParagraph"/>
        <w:numPr>
          <w:ilvl w:val="0"/>
          <w:numId w:val="2"/>
        </w:numPr>
        <w:spacing w:after="60" w:before="0"/>
      </w:pPr>
      <w:r>
        <w:rPr>
          <w:rFonts w:ascii="Arial" w:cs="Arial" w:eastAsia="Arial" w:hAnsi="Arial"/>
          <w:sz w:val="20"/>
          <w:szCs w:val="20"/>
        </w:rPr>
        <w:t xml:space="preserve">Claude is called with the Wini system prompt + web search tool enabled (max 5 uses per response)</w:t>
      </w:r>
    </w:p>
    <w:p>
      <w:pPr>
        <w:pStyle w:val="ListParagraph"/>
        <w:numPr>
          <w:ilvl w:val="0"/>
          <w:numId w:val="2"/>
        </w:numPr>
        <w:spacing w:after="60" w:before="0"/>
      </w:pPr>
      <w:r>
        <w:rPr>
          <w:rFonts w:ascii="Arial" w:cs="Arial" w:eastAsia="Arial" w:hAnsi="Arial"/>
          <w:sz w:val="20"/>
          <w:szCs w:val="20"/>
        </w:rPr>
        <w:t xml:space="preserve">Response content is filtered to text-only blocks before returning — tool_use, web_search_tool_result, and citation blocks are stripped so the frontend always reads content[0].text reliably</w:t>
      </w:r>
    </w:p>
    <w:p>
      <w:pPr>
        <w:pStyle w:val="ListParagraph"/>
        <w:numPr>
          <w:ilvl w:val="0"/>
          <w:numId w:val="2"/>
        </w:numPr>
        <w:spacing w:after="60" w:before="0"/>
      </w:pPr>
      <w:r>
        <w:rPr>
          <w:rFonts w:ascii="Arial" w:cs="Arial" w:eastAsia="Arial" w:hAnsi="Arial"/>
          <w:sz w:val="20"/>
          <w:szCs w:val="20"/>
        </w:rPr>
        <w:t xml:space="preserve">Returns full Anthropic response object with filtered content array</w:t>
      </w:r>
    </w:p>
    <w:p>
      <w:pPr>
        <w:spacing w:after="30" w:before="0"/>
      </w:pPr>
    </w:p>
    <w:p>
      <w:pPr>
        <w:pStyle w:val="Heading3"/>
        <w:spacing w:after="80" w:before="200"/>
      </w:pPr>
      <w:r>
        <w:rPr>
          <w:rFonts w:ascii="Arial" w:cs="Arial" w:eastAsia="Arial" w:hAnsi="Arial"/>
          <w:b/>
          <w:bCs/>
          <w:color w:val="2A0A1E"/>
          <w:sz w:val="22"/>
          <w:szCs w:val="22"/>
        </w:rPr>
        <w:t xml:space="preserve">Conversation Seeding</w:t>
      </w:r>
    </w:p>
    <w:p>
      <w:pPr>
        <w:spacing w:after="100" w:before="0"/>
      </w:pPr>
      <w:r>
        <w:rPr>
          <w:rFonts w:ascii="Arial" w:cs="Arial" w:eastAsia="Arial" w:hAnsi="Arial"/>
          <w:sz w:val="20"/>
          <w:szCs w:val="20"/>
        </w:rPr>
        <w:t xml:space="preserve">On page load, init() sends [{ role: "user", content: "Hi" }] to the API so Claude generates Wini’s opening greeting in-character. The synthetic Hi message is hidden from the visible conversation history.</w:t>
      </w:r>
    </w:p>
    <w:p>
      <w:pPr>
        <w:spacing w:after="30" w:before="0"/>
      </w:pPr>
    </w:p>
    <w:p>
      <w:pPr>
        <w:pStyle w:val="Heading3"/>
        <w:spacing w:after="80" w:before="200"/>
      </w:pPr>
      <w:r>
        <w:rPr>
          <w:rFonts w:ascii="Arial" w:cs="Arial" w:eastAsia="Arial" w:hAnsi="Arial"/>
          <w:b/>
          <w:bCs/>
          <w:color w:val="2A0A1E"/>
          <w:sz w:val="22"/>
          <w:szCs w:val="22"/>
        </w:rPr>
        <w:t xml:space="preserve">Key Config</w:t>
      </w:r>
    </w:p>
    <w:p>
      <w:pPr>
        <w:pStyle w:val="ListParagraph"/>
        <w:numPr>
          <w:ilvl w:val="0"/>
          <w:numId w:val="2"/>
        </w:numPr>
        <w:spacing w:after="60" w:before="0"/>
      </w:pPr>
      <w:r>
        <w:rPr>
          <w:rFonts w:ascii="Arial" w:cs="Arial" w:eastAsia="Arial" w:hAnsi="Arial"/>
          <w:sz w:val="20"/>
          <w:szCs w:val="20"/>
        </w:rPr>
        <w:t xml:space="preserve">Model: claude-sonnet-4-6</w:t>
      </w:r>
    </w:p>
    <w:p>
      <w:pPr>
        <w:pStyle w:val="ListParagraph"/>
        <w:numPr>
          <w:ilvl w:val="0"/>
          <w:numId w:val="2"/>
        </w:numPr>
        <w:spacing w:after="60" w:before="0"/>
      </w:pPr>
      <w:r>
        <w:rPr>
          <w:rFonts w:ascii="Arial" w:cs="Arial" w:eastAsia="Arial" w:hAnsi="Arial"/>
          <w:sz w:val="20"/>
          <w:szCs w:val="20"/>
        </w:rPr>
        <w:t xml:space="preserve">max_tokens: 2000</w:t>
      </w:r>
    </w:p>
    <w:p>
      <w:pPr>
        <w:pStyle w:val="ListParagraph"/>
        <w:numPr>
          <w:ilvl w:val="0"/>
          <w:numId w:val="2"/>
        </w:numPr>
        <w:spacing w:after="60" w:before="0"/>
      </w:pPr>
      <w:r>
        <w:rPr>
          <w:rFonts w:ascii="Arial" w:cs="Arial" w:eastAsia="Arial" w:hAnsi="Arial"/>
          <w:sz w:val="20"/>
          <w:szCs w:val="20"/>
        </w:rPr>
        <w:t xml:space="preserve">Web search: web_search_20250305, max 5 uses per response</w:t>
      </w:r>
    </w:p>
    <w:p>
      <w:pPr>
        <w:pStyle w:val="ListParagraph"/>
        <w:numPr>
          <w:ilvl w:val="0"/>
          <w:numId w:val="2"/>
        </w:numPr>
        <w:spacing w:after="60" w:before="0"/>
      </w:pPr>
      <w:r>
        <w:rPr>
          <w:rFonts w:ascii="Arial" w:cs="Arial" w:eastAsia="Arial" w:hAnsi="Arial"/>
          <w:sz w:val="20"/>
          <w:szCs w:val="20"/>
        </w:rPr>
        <w:t xml:space="preserve">System prompt: hardcoded in api/chat.js as const SYSTEM_PROMPT</w:t>
      </w:r>
    </w:p>
    <w:p>
      <w:pPr>
        <w:spacing w:after="30" w:before="0"/>
      </w:pPr>
    </w:p>
    <w:p>
      <w:pPr>
        <w:pStyle w:val="Heading3"/>
        <w:spacing w:after="80" w:before="200"/>
      </w:pPr>
      <w:r>
        <w:rPr>
          <w:rFonts w:ascii="Arial" w:cs="Arial" w:eastAsia="Arial" w:hAnsi="Arial"/>
          <w:b/>
          <w:bCs/>
          <w:color w:val="2A0A1E"/>
          <w:sz w:val="22"/>
          <w:szCs w:val="22"/>
        </w:rPr>
        <w:t xml:space="preserve">Multi-Block Text Handling</w:t>
      </w:r>
    </w:p>
    <w:p>
      <w:pPr>
        <w:spacing w:after="100" w:before="0"/>
      </w:pPr>
      <w:r>
        <w:rPr>
          <w:rFonts w:ascii="Arial" w:cs="Arial" w:eastAsia="Arial" w:hAnsi="Arial"/>
          <w:sz w:val="20"/>
          <w:szCs w:val="20"/>
        </w:rPr>
        <w:t xml:space="preserve">When web search fires mid-response, Claude splits its output across multiple text blocks (e.g. intro text → search → recommendations text). The backend concatenates all text blocks into one before returning, since the frontend only reads content[0].text. Returning just the first block silently truncated responses whenever a search ran partway through.</w:t>
      </w:r>
    </w:p>
    <w:p>
      <w:pPr>
        <w:spacing w:after="60" w:before="0"/>
      </w:pPr>
    </w:p>
    <w:p>
      <w:pPr>
        <w:pStyle w:val="Heading2"/>
        <w:spacing w:after="100" w:before="280"/>
      </w:pPr>
      <w:r>
        <w:rPr>
          <w:rFonts w:ascii="Arial" w:cs="Arial" w:eastAsia="Arial" w:hAnsi="Arial"/>
          <w:b/>
          <w:bCs/>
          <w:color w:val="6B4455"/>
          <w:sz w:val="26"/>
          <w:szCs w:val="26"/>
        </w:rPr>
        <w:t xml:space="preserve">2. Web Search</w:t>
      </w:r>
    </w:p>
    <w:p>
      <w:pPr>
        <w:spacing w:after="100" w:before="0"/>
      </w:pPr>
      <w:r>
        <w:rPr>
          <w:rFonts w:ascii="Arial" w:cs="Arial" w:eastAsia="Arial" w:hAnsi="Arial"/>
          <w:sz w:val="20"/>
          <w:szCs w:val="20"/>
        </w:rPr>
        <w:t xml:space="preserve">Wini can search the web for real product pages, prices, and shop links when a user is actually looking to buy — not on every chat.</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tools: [{ type: "web_search_20250305", name: "web_search", max_uses: 5 }] is passed to every Claude call</w:t>
      </w:r>
    </w:p>
    <w:p>
      <w:pPr>
        <w:pStyle w:val="ListParagraph"/>
        <w:numPr>
          <w:ilvl w:val="0"/>
          <w:numId w:val="2"/>
        </w:numPr>
        <w:spacing w:after="60" w:before="0"/>
      </w:pPr>
      <w:r>
        <w:rPr>
          <w:rFonts w:ascii="Arial" w:cs="Arial" w:eastAsia="Arial" w:hAnsi="Arial"/>
          <w:sz w:val="20"/>
          <w:szCs w:val="20"/>
        </w:rPr>
        <w:t xml:space="preserve">Anthropic handles the search server-side — no client-side tool loop needed</w:t>
      </w:r>
    </w:p>
    <w:p>
      <w:pPr>
        <w:pStyle w:val="ListParagraph"/>
        <w:numPr>
          <w:ilvl w:val="0"/>
          <w:numId w:val="2"/>
        </w:numPr>
        <w:spacing w:after="60" w:before="0"/>
      </w:pPr>
      <w:r>
        <w:rPr>
          <w:rFonts w:ascii="Arial" w:cs="Arial" w:eastAsia="Arial" w:hAnsi="Arial"/>
          <w:sz w:val="20"/>
          <w:szCs w:val="20"/>
        </w:rPr>
        <w:t xml:space="preserve">The system prompt directs Wini to pick specific wines from her own knowledge first, then search each by exact name (plus shop name if known) to find its real product page — never search a category, never link to a search results page</w:t>
      </w:r>
    </w:p>
    <w:p>
      <w:pPr>
        <w:pStyle w:val="ListParagraph"/>
        <w:numPr>
          <w:ilvl w:val="0"/>
          <w:numId w:val="2"/>
        </w:numPr>
        <w:spacing w:after="60" w:before="0"/>
      </w:pPr>
      <w:r>
        <w:rPr>
          <w:rFonts w:ascii="Arial" w:cs="Arial" w:eastAsia="Arial" w:hAnsi="Arial"/>
          <w:sz w:val="20"/>
          <w:szCs w:val="20"/>
        </w:rPr>
        <w:t xml:space="preserve">The prompt also instructs Wini to search and narrate silently — the user sees only the final picks with links, not the search process or swap reasoning</w:t>
      </w:r>
    </w:p>
    <w:p>
      <w:pPr>
        <w:pStyle w:val="ListParagraph"/>
        <w:numPr>
          <w:ilvl w:val="0"/>
          <w:numId w:val="2"/>
        </w:numPr>
        <w:spacing w:after="60" w:before="0"/>
      </w:pPr>
      <w:r>
        <w:rPr>
          <w:rFonts w:ascii="Arial" w:cs="Arial" w:eastAsia="Arial" w:hAnsi="Arial"/>
          <w:sz w:val="20"/>
          <w:szCs w:val="20"/>
        </w:rPr>
        <w:t xml:space="preserve">Text-only filtering (see multi-block handling above) ensures the frontend never sees raw search result or citation blocks</w:t>
      </w:r>
    </w:p>
    <w:p>
      <w:pPr>
        <w:spacing w:after="60" w:before="0"/>
      </w:pPr>
    </w:p>
    <w:p>
      <w:pPr>
        <w:pStyle w:val="Heading2"/>
        <w:spacing w:after="100" w:before="280"/>
      </w:pPr>
      <w:r>
        <w:rPr>
          <w:rFonts w:ascii="Arial" w:cs="Arial" w:eastAsia="Arial" w:hAnsi="Arial"/>
          <w:b/>
          <w:bCs/>
          <w:color w:val="6B4455"/>
          <w:sz w:val="26"/>
          <w:szCs w:val="26"/>
        </w:rPr>
        <w:t xml:space="preserve">3. Image / Photo Analysis</w:t>
      </w:r>
    </w:p>
    <w:p>
      <w:pPr>
        <w:spacing w:after="100" w:before="0"/>
      </w:pPr>
      <w:r>
        <w:rPr>
          <w:rFonts w:ascii="Arial" w:cs="Arial" w:eastAsia="Arial" w:hAnsi="Arial"/>
          <w:sz w:val="20"/>
          <w:szCs w:val="20"/>
        </w:rPr>
        <w:t xml:space="preserve">Users can attach one or more photos via the camera icon in the input bar. Wini can read wine labels, wine lists, and menus, and can reason across multiple photos in the same message — e.g. a label plus a wine list, or several bottles to compare. No per-message photo limit is enforced during closed beta.</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File input accepts multiple files (accept="image/*" multiple) — select several at once, or attach repeatedly before sending</w:t>
      </w:r>
    </w:p>
    <w:p>
      <w:pPr>
        <w:pStyle w:val="ListParagraph"/>
        <w:numPr>
          <w:ilvl w:val="0"/>
          <w:numId w:val="2"/>
        </w:numPr>
        <w:spacing w:after="60" w:before="0"/>
      </w:pPr>
      <w:r>
        <w:rPr>
          <w:rFonts w:ascii="Arial" w:cs="Arial" w:eastAsia="Arial" w:hAnsi="Arial"/>
          <w:sz w:val="20"/>
          <w:szCs w:val="20"/>
        </w:rPr>
        <w:t xml:space="preserve">Each file is run individually through the same resize pipeline: drawn onto a hidden canvas, resized to max 1024px on the longest side, encoded at 85% JPEG quality</w:t>
      </w:r>
    </w:p>
    <w:p>
      <w:pPr>
        <w:pStyle w:val="ListParagraph"/>
        <w:numPr>
          <w:ilvl w:val="0"/>
          <w:numId w:val="2"/>
        </w:numPr>
        <w:spacing w:after="60" w:before="0"/>
      </w:pPr>
      <w:r>
        <w:rPr>
          <w:rFonts w:ascii="Arial" w:cs="Arial" w:eastAsia="Arial" w:hAnsi="Arial"/>
          <w:sz w:val="20"/>
          <w:szCs w:val="20"/>
        </w:rPr>
        <w:t xml:space="preserve">Attached photos show as a row of thumbnails above the input bar, each with its own remove button, so nothing is sent unreviewed</w:t>
      </w:r>
    </w:p>
    <w:p>
      <w:pPr>
        <w:pStyle w:val="ListParagraph"/>
        <w:numPr>
          <w:ilvl w:val="0"/>
          <w:numId w:val="2"/>
        </w:numPr>
        <w:spacing w:after="60" w:before="0"/>
      </w:pPr>
      <w:r>
        <w:rPr>
          <w:rFonts w:ascii="Arial" w:cs="Arial" w:eastAsia="Arial" w:hAnsi="Arial"/>
          <w:sz w:val="20"/>
          <w:szCs w:val="20"/>
        </w:rPr>
        <w:t xml:space="preserve">Each image becomes its own { type: "image", source: { type: "base64", media_type, data } } block; all image blocks plus the optional text block are appended to the same message content array</w:t>
      </w:r>
    </w:p>
    <w:p>
      <w:pPr>
        <w:pStyle w:val="ListParagraph"/>
        <w:numPr>
          <w:ilvl w:val="0"/>
          <w:numId w:val="2"/>
        </w:numPr>
        <w:spacing w:after="60" w:before="0"/>
      </w:pPr>
      <w:r>
        <w:rPr>
          <w:rFonts w:ascii="Arial" w:cs="Arial" w:eastAsia="Arial" w:hAnsi="Arial"/>
          <w:sz w:val="20"/>
          <w:szCs w:val="20"/>
        </w:rPr>
        <w:t xml:space="preserve">Sent to /api/chat alongside the text message; Claude handles multimodal input with any number of images natively — api/chat.js required no changes, since it passes the incoming messages array straight through with no assumption about content array length</w:t>
      </w:r>
    </w:p>
    <w:p>
      <w:pPr>
        <w:pStyle w:val="ListParagraph"/>
        <w:numPr>
          <w:ilvl w:val="0"/>
          <w:numId w:val="2"/>
        </w:numPr>
        <w:spacing w:after="60" w:before="0"/>
      </w:pPr>
      <w:r>
        <w:rPr>
          <w:rFonts w:ascii="Arial" w:cs="Arial" w:eastAsia="Arial" w:hAnsi="Arial"/>
          <w:sz w:val="20"/>
          <w:szCs w:val="20"/>
        </w:rPr>
        <w:t xml:space="preserve">The system prompt’s READING PHOTOS section explicitly covers mixed photo types in one message: treat each on its own terms, then connect them if the connection is obvious, without forcing a single verdict across unrelated images</w:t>
      </w:r>
    </w:p>
    <w:p>
      <w:pPr>
        <w:spacing w:after="30" w:before="0"/>
      </w:pPr>
    </w:p>
    <w:p>
      <w:pPr>
        <w:pStyle w:val="Heading3"/>
        <w:spacing w:after="80" w:before="200"/>
      </w:pPr>
      <w:r>
        <w:rPr>
          <w:rFonts w:ascii="Arial" w:cs="Arial" w:eastAsia="Arial" w:hAnsi="Arial"/>
          <w:b/>
          <w:bCs/>
          <w:color w:val="2A0A1E"/>
          <w:sz w:val="22"/>
          <w:szCs w:val="22"/>
        </w:rPr>
        <w:t xml:space="preserve">Payload Size Safety Check</w:t>
      </w:r>
    </w:p>
    <w:p>
      <w:pPr>
        <w:spacing w:after="100" w:before="0"/>
      </w:pPr>
      <w:r>
        <w:rPr>
          <w:rFonts w:ascii="Arial" w:cs="Arial" w:eastAsia="Arial" w:hAnsi="Arial"/>
          <w:sz w:val="20"/>
          <w:szCs w:val="20"/>
        </w:rPr>
        <w:t xml:space="preserve">Vercel’s request body limit is 4.5MB, and it applies to the entire POST body — including the full accumulated session history, not just the photos in the current message. Before sending, the frontend estimates the full prospective request body size (estimatePayloadSize()); a soft warning appears near the thumbnails as the estimate approaches the safety margin, and sending is hard-blocked with a clear message if it would exceed it, instead of failing with an opaque server error.</w:t>
      </w:r>
    </w:p>
    <w:p>
      <w:pPr>
        <w:spacing w:after="30" w:before="0"/>
      </w:pPr>
    </w:p>
    <w:p>
      <w:pPr>
        <w:pStyle w:val="Heading3"/>
        <w:spacing w:after="80" w:before="200"/>
      </w:pPr>
      <w:r>
        <w:rPr>
          <w:rFonts w:ascii="Arial" w:cs="Arial" w:eastAsia="Arial" w:hAnsi="Arial"/>
          <w:b/>
          <w:bCs/>
          <w:color w:val="2A0A1E"/>
          <w:sz w:val="22"/>
          <w:szCs w:val="22"/>
        </w:rPr>
        <w:t xml:space="preserve">Bubble Rendering</w:t>
      </w:r>
    </w:p>
    <w:p>
      <w:pPr>
        <w:spacing w:after="100" w:before="0"/>
      </w:pPr>
      <w:r>
        <w:rPr>
          <w:rFonts w:ascii="Arial" w:cs="Arial" w:eastAsia="Arial" w:hAnsi="Arial"/>
          <w:sz w:val="20"/>
          <w:szCs w:val="20"/>
        </w:rPr>
        <w:t xml:space="preserve">Message bubbles render one or more images inside a wrapping container. Single-photo messages keep their original full-width sizing (no regression); multi-photo messages use a capped thumbnail grid (max-width: 160px per image) so several photos don’t blow out the bubble width.</w:t>
      </w:r>
    </w:p>
    <w:p>
      <w:pPr>
        <w:spacing w:after="60" w:before="0"/>
      </w:pPr>
    </w:p>
    <w:p>
      <w:pPr>
        <w:pStyle w:val="Heading2"/>
        <w:spacing w:after="100" w:before="280"/>
      </w:pPr>
      <w:r>
        <w:rPr>
          <w:rFonts w:ascii="Arial" w:cs="Arial" w:eastAsia="Arial" w:hAnsi="Arial"/>
          <w:b/>
          <w:bCs/>
          <w:color w:val="6B4455"/>
          <w:sz w:val="26"/>
          <w:szCs w:val="26"/>
        </w:rPr>
        <w:t xml:space="preserve">3a. Message Rendering (Markdown)</w:t>
      </w:r>
    </w:p>
    <w:p>
      <w:pPr>
        <w:spacing w:after="100" w:before="0"/>
      </w:pPr>
      <w:r>
        <w:rPr>
          <w:rFonts w:ascii="Arial" w:cs="Arial" w:eastAsia="Arial" w:hAnsi="Arial"/>
          <w:sz w:val="20"/>
          <w:szCs w:val="20"/>
        </w:rPr>
        <w:t xml:space="preserve">Wini’s responses are rendered from lightweight markdown, not raw HTML.</w:t>
      </w:r>
    </w:p>
    <w:p>
      <w:pPr>
        <w:spacing w:after="30" w:before="0"/>
      </w:pPr>
    </w:p>
    <w:p>
      <w:pPr>
        <w:pStyle w:val="Heading3"/>
        <w:spacing w:after="80" w:before="200"/>
      </w:pPr>
      <w:r>
        <w:rPr>
          <w:rFonts w:ascii="Arial" w:cs="Arial" w:eastAsia="Arial" w:hAnsi="Arial"/>
          <w:b/>
          <w:bCs/>
          <w:color w:val="2A0A1E"/>
          <w:sz w:val="22"/>
          <w:szCs w:val="22"/>
        </w:rPr>
        <w:t xml:space="preserve">Supported</w:t>
      </w:r>
    </w:p>
    <w:p>
      <w:pPr>
        <w:spacing w:after="100" w:before="0"/>
      </w:pPr>
      <w:r>
        <w:rPr>
          <w:rFonts w:ascii="Arial" w:cs="Arial" w:eastAsia="Arial" w:hAnsi="Arial"/>
          <w:sz w:val="20"/>
          <w:szCs w:val="20"/>
        </w:rPr>
        <w:t xml:space="preserve">Bold/italic (**, *), unordered/ordered lists, [text](url) links (rendered as clickable &lt;a target="_blank"&gt; with the wine-link styling), and --- horizontal rules (rendered as &lt;hr&gt; between recommendation blocks).</w:t>
      </w:r>
    </w:p>
    <w:p>
      <w:pPr>
        <w:spacing w:after="30" w:before="0"/>
      </w:pPr>
    </w:p>
    <w:p>
      <w:pPr>
        <w:pStyle w:val="Heading3"/>
        <w:spacing w:after="80" w:before="200"/>
      </w:pPr>
      <w:r>
        <w:rPr>
          <w:rFonts w:ascii="Arial" w:cs="Arial" w:eastAsia="Arial" w:hAnsi="Arial"/>
          <w:b/>
          <w:bCs/>
          <w:color w:val="2A0A1E"/>
          <w:sz w:val="22"/>
          <w:szCs w:val="22"/>
        </w:rPr>
        <w:t xml:space="preserve">Note</w:t>
      </w:r>
    </w:p>
    <w:p>
      <w:pPr>
        <w:spacing w:after="100" w:before="0"/>
      </w:pPr>
      <w:r>
        <w:rPr>
          <w:rFonts w:ascii="Arial" w:cs="Arial" w:eastAsia="Arial" w:hAnsi="Arial"/>
          <w:sz w:val="20"/>
          <w:szCs w:val="20"/>
        </w:rPr>
        <w:t xml:space="preserve">This is a small hand-rolled parser, not a full markdown library — it covers exactly what the Wini system prompt is expected to produce. If the prompt starts using markdown features outside this set (tables, headings, nested lists), the renderer needs a matching update.</w:t>
      </w:r>
    </w:p>
    <w:p>
      <w:pPr>
        <w:spacing w:after="60" w:before="0"/>
      </w:pPr>
    </w:p>
    <w:p>
      <w:pPr>
        <w:pStyle w:val="Heading2"/>
        <w:spacing w:after="100" w:before="280"/>
      </w:pPr>
      <w:r>
        <w:rPr>
          <w:rFonts w:ascii="Arial" w:cs="Arial" w:eastAsia="Arial" w:hAnsi="Arial"/>
          <w:b/>
          <w:bCs/>
          <w:color w:val="6B4455"/>
          <w:sz w:val="26"/>
          <w:szCs w:val="26"/>
        </w:rPr>
        <w:t xml:space="preserve">4. Authentication</w:t>
      </w:r>
    </w:p>
    <w:p>
      <w:pPr>
        <w:spacing w:after="100" w:before="0"/>
      </w:pPr>
      <w:r>
        <w:rPr>
          <w:rFonts w:ascii="Arial" w:cs="Arial" w:eastAsia="Arial" w:hAnsi="Arial"/>
          <w:sz w:val="20"/>
          <w:szCs w:val="20"/>
        </w:rPr>
        <w:t xml:space="preserve">Two auth methods: Google OAuth and email/password. Both use Supabase Auth.</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On boot, frontend calls /api/config to get SUPABASE_URL and SUPABASE_ANON_KEY</w:t>
      </w:r>
    </w:p>
    <w:p>
      <w:pPr>
        <w:pStyle w:val="ListParagraph"/>
        <w:numPr>
          <w:ilvl w:val="0"/>
          <w:numId w:val="2"/>
        </w:numPr>
        <w:spacing w:after="60" w:before="0"/>
      </w:pPr>
      <w:r>
        <w:rPr>
          <w:rFonts w:ascii="Arial" w:cs="Arial" w:eastAsia="Arial" w:hAnsi="Arial"/>
          <w:sz w:val="20"/>
          <w:szCs w:val="20"/>
        </w:rPr>
        <w:t xml:space="preserve">Supabase client is initialised with these values</w:t>
      </w:r>
    </w:p>
    <w:p>
      <w:pPr>
        <w:pStyle w:val="ListParagraph"/>
        <w:numPr>
          <w:ilvl w:val="0"/>
          <w:numId w:val="2"/>
        </w:numPr>
        <w:spacing w:after="60" w:before="0"/>
      </w:pPr>
      <w:r>
        <w:rPr>
          <w:rFonts w:ascii="Arial" w:cs="Arial" w:eastAsia="Arial" w:hAnsi="Arial"/>
          <w:sz w:val="20"/>
          <w:szCs w:val="20"/>
        </w:rPr>
        <w:t xml:space="preserve">onAuthStateChange handles all auth state — fires on page load (INITIAL_SESSION), after sign-in (SIGNED_IN), and after sign-out (SIGNED_OUT)</w:t>
      </w:r>
    </w:p>
    <w:p>
      <w:pPr>
        <w:pStyle w:val="ListParagraph"/>
        <w:numPr>
          <w:ilvl w:val="0"/>
          <w:numId w:val="2"/>
        </w:numPr>
        <w:spacing w:after="60" w:before="0"/>
      </w:pPr>
      <w:r>
        <w:rPr>
          <w:rFonts w:ascii="Arial" w:cs="Arial" w:eastAsia="Arial" w:hAnsi="Arial"/>
          <w:sz w:val="20"/>
          <w:szCs w:val="20"/>
        </w:rPr>
        <w:t xml:space="preserve">Google OAuth uses PKCE flow (Supabase v2 default) — redirects to Google, then back to the app; state is restored via INITIAL_SESSION on the return</w:t>
      </w:r>
    </w:p>
    <w:p>
      <w:pPr>
        <w:pStyle w:val="ListParagraph"/>
        <w:numPr>
          <w:ilvl w:val="0"/>
          <w:numId w:val="2"/>
        </w:numPr>
        <w:spacing w:after="60" w:before="0"/>
      </w:pPr>
      <w:r>
        <w:rPr>
          <w:rFonts w:ascii="Arial" w:cs="Arial" w:eastAsia="Arial" w:hAnsi="Arial"/>
          <w:sz w:val="20"/>
          <w:szCs w:val="20"/>
        </w:rPr>
        <w:t xml:space="preserve">Auth state change updates the header: shows login button when signed out, user avatar + dropdown when signed in</w:t>
      </w:r>
    </w:p>
    <w:p>
      <w:pPr>
        <w:pStyle w:val="ListParagraph"/>
        <w:numPr>
          <w:ilvl w:val="0"/>
          <w:numId w:val="2"/>
        </w:numPr>
        <w:spacing w:after="60" w:before="0"/>
      </w:pPr>
      <w:r>
        <w:rPr>
          <w:rFonts w:ascii="Arial" w:cs="Arial" w:eastAsia="Arial" w:hAnsi="Arial"/>
          <w:sz w:val="20"/>
          <w:szCs w:val="20"/>
        </w:rPr>
        <w:t xml:space="preserve">Dropdown shows user email + logout option</w:t>
      </w:r>
    </w:p>
    <w:p>
      <w:pPr>
        <w:spacing w:after="30" w:before="0"/>
      </w:pPr>
    </w:p>
    <w:p>
      <w:pPr>
        <w:spacing w:after="100" w:before="0"/>
      </w:pPr>
      <w:r>
        <w:rPr>
          <w:rFonts w:ascii="Arial" w:cs="Arial" w:eastAsia="Arial" w:hAnsi="Arial"/>
          <w:sz w:val="20"/>
          <w:szCs w:val="20"/>
        </w:rPr>
        <w:t xml:space="preserve">Redirect URL (must be registered in both Google Console and Supabase dashboard):</w:t>
      </w:r>
    </w:p>
    <w:p>
      <w:pPr>
        <w:spacing w:after="100" w:before="0"/>
      </w:pPr>
      <w:r>
        <w:rPr>
          <w:rFonts w:ascii="Courier New" w:cs="Courier New" w:eastAsia="Courier New" w:hAnsi="Courier New"/>
          <w:b/>
          <w:bCs/>
          <w:sz w:val="20"/>
          <w:szCs w:val="20"/>
        </w:rPr>
        <w:t xml:space="preserve">https://winederella.vercel.app</w:t>
      </w:r>
    </w:p>
    <w:p>
      <w:pPr>
        <w:spacing w:after="60" w:before="0"/>
      </w:pPr>
    </w:p>
    <w:p>
      <w:pPr>
        <w:pStyle w:val="Heading2"/>
        <w:spacing w:after="100" w:before="280"/>
      </w:pPr>
      <w:r>
        <w:rPr>
          <w:rFonts w:ascii="Arial" w:cs="Arial" w:eastAsia="Arial" w:hAnsi="Arial"/>
          <w:b/>
          <w:bCs/>
          <w:color w:val="6B4455"/>
          <w:sz w:val="26"/>
          <w:szCs w:val="26"/>
        </w:rPr>
        <w:t xml:space="preserve">5. Conversation Persistence</w:t>
      </w:r>
    </w:p>
    <w:p>
      <w:pPr>
        <w:spacing w:after="100" w:before="0"/>
      </w:pPr>
      <w:r>
        <w:rPr>
          <w:rFonts w:ascii="Arial" w:cs="Arial" w:eastAsia="Arial" w:hAnsi="Arial"/>
          <w:sz w:val="20"/>
          <w:szCs w:val="20"/>
        </w:rPr>
        <w:t xml:space="preserve">Signed-in users can save conversations to Supabase.</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saveCurrentConversation() upserts a row to the conversations table and inserts all messages into the messages table</w:t>
      </w:r>
    </w:p>
    <w:p>
      <w:pPr>
        <w:pStyle w:val="ListParagraph"/>
        <w:numPr>
          <w:ilvl w:val="0"/>
          <w:numId w:val="2"/>
        </w:numPr>
        <w:spacing w:after="60" w:before="0"/>
      </w:pPr>
      <w:r>
        <w:rPr>
          <w:rFonts w:ascii="Arial" w:cs="Arial" w:eastAsia="Arial" w:hAnsi="Arial"/>
          <w:sz w:val="20"/>
          <w:szCs w:val="20"/>
        </w:rPr>
        <w:t xml:space="preserve">Called automatically on first sign-in if a conversation is already in progress</w:t>
      </w:r>
    </w:p>
    <w:p>
      <w:pPr>
        <w:pStyle w:val="ListParagraph"/>
        <w:numPr>
          <w:ilvl w:val="0"/>
          <w:numId w:val="2"/>
        </w:numPr>
        <w:spacing w:after="60" w:before="0"/>
      </w:pPr>
      <w:r>
        <w:rPr>
          <w:rFonts w:ascii="Arial" w:cs="Arial" w:eastAsia="Arial" w:hAnsi="Arial"/>
          <w:sz w:val="20"/>
          <w:szCs w:val="20"/>
        </w:rPr>
        <w:t xml:space="preserve">Save nudge: after Wini’s 3rd response in a session, inline pill buttons appear asking the user if they want to save — implemented via appendNudgeStrip()</w:t>
      </w:r>
    </w:p>
    <w:p>
      <w:pPr>
        <w:pStyle w:val="ListParagraph"/>
        <w:numPr>
          <w:ilvl w:val="0"/>
          <w:numId w:val="2"/>
        </w:numPr>
        <w:spacing w:after="60" w:before="0"/>
      </w:pPr>
      <w:r>
        <w:rPr>
          <w:rFonts w:ascii="Arial" w:cs="Arial" w:eastAsia="Arial" w:hAnsi="Arial"/>
          <w:sz w:val="20"/>
          <w:szCs w:val="20"/>
        </w:rPr>
        <w:t xml:space="preserve">Conversation history is stored in session.messages in memory for the duration of the page session</w:t>
      </w:r>
    </w:p>
    <w:p>
      <w:pPr>
        <w:spacing w:after="30" w:before="0"/>
      </w:pPr>
    </w:p>
    <w:p>
      <w:pPr>
        <w:pStyle w:val="Heading3"/>
        <w:spacing w:after="80" w:before="200"/>
      </w:pPr>
      <w:r>
        <w:rPr>
          <w:rFonts w:ascii="Arial" w:cs="Arial" w:eastAsia="Arial" w:hAnsi="Arial"/>
          <w:b/>
          <w:bCs/>
          <w:color w:val="2A0A1E"/>
          <w:sz w:val="22"/>
          <w:szCs w:val="22"/>
        </w:rPr>
        <w:t xml:space="preserve">Database Tables</w:t>
      </w:r>
    </w:p>
    <w:p>
      <w:pPr>
        <w:shd w:fill="FAF6F0" w:val="clear"/>
        <w:spacing w:after="40" w:before="40"/>
      </w:pPr>
      <w:r>
        <w:rPr>
          <w:rFonts w:ascii="Courier New" w:cs="Courier New" w:eastAsia="Courier New" w:hAnsi="Courier New"/>
          <w:color w:val="2A0A1E"/>
          <w:sz w:val="18"/>
          <w:szCs w:val="18"/>
        </w:rPr>
        <w:t xml:space="preserve">conversations (id, user_id, title, created_at, updated_at)</w:t>
      </w:r>
    </w:p>
    <w:p>
      <w:pPr>
        <w:shd w:fill="FAF6F0" w:val="clear"/>
        <w:spacing w:after="40" w:before="40"/>
      </w:pPr>
      <w:r>
        <w:rPr>
          <w:rFonts w:ascii="Courier New" w:cs="Courier New" w:eastAsia="Courier New" w:hAnsi="Courier New"/>
          <w:color w:val="2A0A1E"/>
          <w:sz w:val="18"/>
          <w:szCs w:val="18"/>
        </w:rPr>
        <w:t xml:space="preserve">messages      (id, conversation_id, user_id, role, content, created_at)</w:t>
      </w:r>
    </w:p>
    <w:p>
      <w:pPr>
        <w:spacing w:after="100" w:before="0"/>
      </w:pPr>
      <w:r>
        <w:rPr>
          <w:rFonts w:ascii="Arial" w:cs="Arial" w:eastAsia="Arial" w:hAnsi="Arial"/>
          <w:sz w:val="20"/>
          <w:szCs w:val="20"/>
        </w:rPr>
        <w:t xml:space="preserve">Both tables have RLS policies: users can only read/write their own rows.</w:t>
      </w:r>
    </w:p>
    <w:p>
      <w:pPr>
        <w:spacing w:after="60" w:before="0"/>
      </w:pPr>
    </w:p>
    <w:p>
      <w:pPr>
        <w:pStyle w:val="Heading2"/>
        <w:spacing w:after="100" w:before="280"/>
      </w:pPr>
      <w:r>
        <w:rPr>
          <w:rFonts w:ascii="Arial" w:cs="Arial" w:eastAsia="Arial" w:hAnsi="Arial"/>
          <w:b/>
          <w:bCs/>
          <w:color w:val="6B4455"/>
          <w:sz w:val="26"/>
          <w:szCs w:val="26"/>
        </w:rPr>
        <w:t xml:space="preserve">6. Palate Profile (Preference Learning)</w:t>
      </w:r>
    </w:p>
    <w:p>
      <w:pPr>
        <w:spacing w:after="100" w:before="0"/>
      </w:pPr>
      <w:r>
        <w:rPr>
          <w:rFonts w:ascii="Arial" w:cs="Arial" w:eastAsia="Arial" w:hAnsi="Arial"/>
          <w:sz w:val="20"/>
          <w:szCs w:val="20"/>
        </w:rPr>
        <w:t xml:space="preserve">After each exchange, the frontend fires a background call to extract wine preference signals and store them against the user’s profile.</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After Wini responds, frontend POSTs { userId, userMessage, assistantMessage, todayDate } to /api/extract-palate</w:t>
      </w:r>
    </w:p>
    <w:p>
      <w:pPr>
        <w:pStyle w:val="ListParagraph"/>
        <w:numPr>
          <w:ilvl w:val="0"/>
          <w:numId w:val="2"/>
        </w:numPr>
        <w:spacing w:after="60" w:before="0"/>
      </w:pPr>
      <w:r>
        <w:rPr>
          <w:rFonts w:ascii="Arial" w:cs="Arial" w:eastAsia="Arial" w:hAnsi="Arial"/>
          <w:sz w:val="20"/>
          <w:szCs w:val="20"/>
        </w:rPr>
        <w:t xml:space="preserve">Claude Haiku analyses the exchange and returns a JSON object of new preference signals only ({} if nothing new)</w:t>
      </w:r>
    </w:p>
    <w:p>
      <w:pPr>
        <w:pStyle w:val="ListParagraph"/>
        <w:numPr>
          <w:ilvl w:val="0"/>
          <w:numId w:val="2"/>
        </w:numPr>
        <w:spacing w:after="60" w:before="0"/>
      </w:pPr>
      <w:r>
        <w:rPr>
          <w:rFonts w:ascii="Arial" w:cs="Arial" w:eastAsia="Arial" w:hAnsi="Arial"/>
          <w:sz w:val="20"/>
          <w:szCs w:val="20"/>
        </w:rPr>
        <w:t xml:space="preserve">The backend merges extracted signals into the existing palate_profile row using context-aware deduplication (same grape + same context = update, not duplicate)</w:t>
      </w:r>
    </w:p>
    <w:p>
      <w:pPr>
        <w:pStyle w:val="ListParagraph"/>
        <w:numPr>
          <w:ilvl w:val="0"/>
          <w:numId w:val="2"/>
        </w:numPr>
        <w:spacing w:after="60" w:before="0"/>
      </w:pPr>
      <w:r>
        <w:rPr>
          <w:rFonts w:ascii="Arial" w:cs="Arial" w:eastAsia="Arial" w:hAnsi="Arial"/>
          <w:sz w:val="20"/>
          <w:szCs w:val="20"/>
        </w:rPr>
        <w:t xml:space="preserve">Array fields are capped at 20 items — oldest last_mentioned entries are dropped</w:t>
      </w:r>
    </w:p>
    <w:p>
      <w:pPr>
        <w:pStyle w:val="ListParagraph"/>
        <w:numPr>
          <w:ilvl w:val="0"/>
          <w:numId w:val="2"/>
        </w:numPr>
        <w:spacing w:after="60" w:before="0"/>
      </w:pPr>
      <w:r>
        <w:rPr>
          <w:rFonts w:ascii="Arial" w:cs="Arial" w:eastAsia="Arial" w:hAnsi="Arial"/>
          <w:sz w:val="20"/>
          <w:szCs w:val="20"/>
        </w:rPr>
        <w:t xml:space="preserve">On the next chat request, the profile is fetched and prepended to the system prompt so Wini knows the user’s history</w:t>
      </w:r>
    </w:p>
    <w:p>
      <w:pPr>
        <w:spacing w:after="30" w:before="0"/>
      </w:pPr>
    </w:p>
    <w:p>
      <w:pPr>
        <w:pStyle w:val="Heading3"/>
        <w:spacing w:after="80" w:before="200"/>
      </w:pPr>
      <w:r>
        <w:rPr>
          <w:rFonts w:ascii="Arial" w:cs="Arial" w:eastAsia="Arial" w:hAnsi="Arial"/>
          <w:b/>
          <w:bCs/>
          <w:color w:val="2A0A1E"/>
          <w:sz w:val="22"/>
          <w:szCs w:val="22"/>
        </w:rPr>
        <w:t xml:space="preserve">Extracted Fields</w:t>
      </w:r>
    </w:p>
    <w:p>
      <w:pPr>
        <w:spacing w:after="100" w:before="0"/>
      </w:pPr>
      <w:r>
        <w:rPr>
          <w:rFonts w:ascii="Arial" w:cs="Arial" w:eastAsia="Arial" w:hAnsi="Arial"/>
          <w:sz w:val="20"/>
          <w:szCs w:val="20"/>
        </w:rPr>
        <w:t xml:space="preserve">styles, grapes_loved, grapes_disliked, regions_loved, regions_disliked, budget, dislikes, bottle_shop</w:t>
      </w:r>
    </w:p>
    <w:p>
      <w:pPr>
        <w:spacing w:after="30" w:before="0"/>
      </w:pPr>
    </w:p>
    <w:p>
      <w:pPr>
        <w:pStyle w:val="Heading3"/>
        <w:spacing w:after="80" w:before="200"/>
      </w:pPr>
      <w:r>
        <w:rPr>
          <w:rFonts w:ascii="Arial" w:cs="Arial" w:eastAsia="Arial" w:hAnsi="Arial"/>
          <w:b/>
          <w:bCs/>
          <w:color w:val="2A0A1E"/>
          <w:sz w:val="22"/>
          <w:szCs w:val="22"/>
        </w:rPr>
        <w:t xml:space="preserve">Database Table</w:t>
      </w:r>
    </w:p>
    <w:p>
      <w:pPr>
        <w:shd w:fill="FAF6F0" w:val="clear"/>
        <w:spacing w:after="40" w:before="40"/>
      </w:pPr>
      <w:r>
        <w:rPr>
          <w:rFonts w:ascii="Courier New" w:cs="Courier New" w:eastAsia="Courier New" w:hAnsi="Courier New"/>
          <w:color w:val="2A0A1E"/>
          <w:sz w:val="18"/>
          <w:szCs w:val="18"/>
        </w:rPr>
        <w:t xml:space="preserve">palate_profile (user_id, profile jsonb, updated_at)</w:t>
      </w:r>
    </w:p>
    <w:p>
      <w:pPr>
        <w:spacing w:after="100" w:before="0"/>
      </w:pPr>
      <w:r>
        <w:rPr>
          <w:rFonts w:ascii="Arial" w:cs="Arial" w:eastAsia="Arial" w:hAnsi="Arial"/>
          <w:sz w:val="20"/>
          <w:szCs w:val="20"/>
        </w:rPr>
        <w:t xml:space="preserve">Unique constraint on user_id (required for upsert(..., { onConflict: 'user_id' }) to work).</w:t>
      </w:r>
    </w:p>
    <w:p>
      <w:pPr>
        <w:spacing w:after="30" w:before="0"/>
      </w:pPr>
    </w:p>
    <w:p>
      <w:pPr>
        <w:pStyle w:val="Heading3"/>
        <w:spacing w:after="80" w:before="200"/>
      </w:pPr>
      <w:r>
        <w:rPr>
          <w:rFonts w:ascii="Arial" w:cs="Arial" w:eastAsia="Arial" w:hAnsi="Arial"/>
          <w:b/>
          <w:bCs/>
          <w:color w:val="2A0A1E"/>
          <w:sz w:val="22"/>
          <w:szCs w:val="22"/>
        </w:rPr>
        <w:t xml:space="preserve">Error Visibility</w:t>
      </w:r>
    </w:p>
    <w:p>
      <w:pPr>
        <w:spacing w:after="100" w:before="0"/>
      </w:pPr>
      <w:r>
        <w:rPr>
          <w:rFonts w:ascii="Arial" w:cs="Arial" w:eastAsia="Arial" w:hAnsi="Arial"/>
          <w:sz w:val="20"/>
          <w:szCs w:val="20"/>
        </w:rPr>
        <w:t xml:space="preserve">Every exit path in extract-palate.js now logs a distinct message — successful upsert, upsert failure, unparseable model output, or nothing-extracted — so failures are diagnosable from Vercel function logs alone, without needing a browser network trace. The handler always returns 200 to the client regardless of outcome; failures are visible only server-side, by design.</w:t>
      </w:r>
    </w:p>
    <w:p>
      <w:pPr>
        <w:spacing w:after="30" w:before="0"/>
      </w:pPr>
    </w:p>
    <w:p>
      <w:pPr>
        <w:pStyle w:val="Heading3"/>
        <w:spacing w:after="80" w:before="200"/>
      </w:pPr>
      <w:r>
        <w:rPr>
          <w:rFonts w:ascii="Arial" w:cs="Arial" w:eastAsia="Arial" w:hAnsi="Arial"/>
          <w:b/>
          <w:bCs/>
          <w:color w:val="2A0A1E"/>
          <w:sz w:val="22"/>
          <w:szCs w:val="22"/>
        </w:rPr>
        <w:t xml:space="preserve">Resolved Bugs (July 2026)</w:t>
      </w:r>
    </w:p>
    <w:p>
      <w:pPr>
        <w:pStyle w:val="ListParagraph"/>
        <w:numPr>
          <w:ilvl w:val="0"/>
          <w:numId w:val="2"/>
        </w:numPr>
        <w:spacing w:after="60" w:before="0"/>
      </w:pPr>
      <w:r>
        <w:rPr>
          <w:rFonts w:ascii="Arial" w:cs="Arial" w:eastAsia="Arial" w:hAnsi="Arial"/>
          <w:sz w:val="20"/>
          <w:szCs w:val="20"/>
        </w:rPr>
        <w:t xml:space="preserve">.single() on the initial profile read threw a 406 for any user with no existing row, caught by the outer try/catch and exited before extraction or the upsert ever ran. Fixed by switching to .maybeSingle(). The same pattern existed in chat.js’s profile fetch — fixed identically.</w:t>
      </w:r>
    </w:p>
    <w:p>
      <w:pPr>
        <w:pStyle w:val="ListParagraph"/>
        <w:numPr>
          <w:ilvl w:val="0"/>
          <w:numId w:val="2"/>
        </w:numPr>
        <w:spacing w:after="60" w:before="0"/>
      </w:pPr>
      <w:r>
        <w:rPr>
          <w:rFonts w:ascii="Arial" w:cs="Arial" w:eastAsia="Arial" w:hAnsi="Arial"/>
          <w:sz w:val="20"/>
          <w:szCs w:val="20"/>
        </w:rPr>
        <w:t xml:space="preserve">The upsert result was never checked — supabase-js returns errors on the result object rather than throwing, so a failed upsert looked identical to a successful one in the logs. Fixed by checking { error } on the upsert and logging it explicitly.</w:t>
      </w:r>
    </w:p>
    <w:p>
      <w:pPr>
        <w:pStyle w:val="ListParagraph"/>
        <w:numPr>
          <w:ilvl w:val="0"/>
          <w:numId w:val="2"/>
        </w:numPr>
        <w:spacing w:after="60" w:before="0"/>
      </w:pPr>
      <w:r>
        <w:rPr>
          <w:rFonts w:ascii="Arial" w:cs="Arial" w:eastAsia="Arial" w:hAnsi="Arial"/>
          <w:sz w:val="20"/>
          <w:szCs w:val="20"/>
        </w:rPr>
        <w:t xml:space="preserve">Root cause of the actual empty-table symptom: SUPABASE_SERVICE_ROLE_KEY was missing from Vercel’s environment variables. This affected extract-palate.js, the profile-fetch in chat.js, and delete-account.js simultaneously. Adding the key in Vercel and redeploying resolved it.</w:t>
      </w:r>
    </w:p>
    <w:p>
      <w:pPr>
        <w:spacing w:after="60" w:before="0"/>
      </w:pPr>
    </w:p>
    <w:p>
      <w:pPr>
        <w:pStyle w:val="Heading2"/>
        <w:spacing w:after="100" w:before="280"/>
      </w:pPr>
      <w:r>
        <w:rPr>
          <w:rFonts w:ascii="Arial" w:cs="Arial" w:eastAsia="Arial" w:hAnsi="Arial"/>
          <w:b/>
          <w:bCs/>
          <w:color w:val="6B4455"/>
          <w:sz w:val="26"/>
          <w:szCs w:val="26"/>
        </w:rPr>
        <w:t xml:space="preserve">7. Account Deletion</w:t>
      </w:r>
    </w:p>
    <w:p>
      <w:pPr>
        <w:spacing w:after="100" w:before="0"/>
      </w:pPr>
      <w:r>
        <w:rPr>
          <w:rFonts w:ascii="Arial" w:cs="Arial" w:eastAsia="Arial" w:hAnsi="Arial"/>
          <w:sz w:val="20"/>
          <w:szCs w:val="20"/>
        </w:rPr>
        <w:t xml:space="preserve">Users can delete their account from the dropdown menu.</w:t>
      </w:r>
    </w:p>
    <w:p>
      <w:pPr>
        <w:spacing w:after="30" w:before="0"/>
      </w:pPr>
    </w:p>
    <w:p>
      <w:pPr>
        <w:pStyle w:val="Heading3"/>
        <w:spacing w:after="80" w:before="200"/>
      </w:pPr>
      <w:r>
        <w:rPr>
          <w:rFonts w:ascii="Arial" w:cs="Arial" w:eastAsia="Arial" w:hAnsi="Arial"/>
          <w:b/>
          <w:bCs/>
          <w:color w:val="2A0A1E"/>
          <w:sz w:val="22"/>
          <w:szCs w:val="22"/>
        </w:rPr>
        <w:t xml:space="preserve">How it works</w:t>
      </w:r>
    </w:p>
    <w:p>
      <w:pPr>
        <w:pStyle w:val="ListParagraph"/>
        <w:numPr>
          <w:ilvl w:val="0"/>
          <w:numId w:val="2"/>
        </w:numPr>
        <w:spacing w:after="60" w:before="0"/>
      </w:pPr>
      <w:r>
        <w:rPr>
          <w:rFonts w:ascii="Arial" w:cs="Arial" w:eastAsia="Arial" w:hAnsi="Arial"/>
          <w:sz w:val="20"/>
          <w:szCs w:val="20"/>
        </w:rPr>
        <w:t xml:space="preserve">Frontend calls /api/delete-account with { userId }</w:t>
      </w:r>
    </w:p>
    <w:p>
      <w:pPr>
        <w:pStyle w:val="ListParagraph"/>
        <w:numPr>
          <w:ilvl w:val="0"/>
          <w:numId w:val="2"/>
        </w:numPr>
        <w:spacing w:after="60" w:before="0"/>
      </w:pPr>
      <w:r>
        <w:rPr>
          <w:rFonts w:ascii="Arial" w:cs="Arial" w:eastAsia="Arial" w:hAnsi="Arial"/>
          <w:sz w:val="20"/>
          <w:szCs w:val="20"/>
        </w:rPr>
        <w:t xml:space="preserve">Backend uses Supabase admin API (service_role key) to delete the user from Supabase Auth</w:t>
      </w:r>
    </w:p>
    <w:p>
      <w:pPr>
        <w:pStyle w:val="ListParagraph"/>
        <w:numPr>
          <w:ilvl w:val="0"/>
          <w:numId w:val="2"/>
        </w:numPr>
        <w:spacing w:after="60" w:before="0"/>
      </w:pPr>
      <w:r>
        <w:rPr>
          <w:rFonts w:ascii="Arial" w:cs="Arial" w:eastAsia="Arial" w:hAnsi="Arial"/>
          <w:sz w:val="20"/>
          <w:szCs w:val="20"/>
        </w:rPr>
        <w:t xml:space="preserve">conversations, palate_profile, and messages foreign keys reference auth.users (directly, or transitively via conversations) with ON DELETE CASCADE — required for deleteUser() to succeed for any user with saved data</w:t>
      </w:r>
    </w:p>
    <w:p>
      <w:pPr>
        <w:spacing w:after="30" w:before="0"/>
      </w:pPr>
    </w:p>
    <w:p>
      <w:pPr>
        <w:pStyle w:val="Heading3"/>
        <w:spacing w:after="80" w:before="200"/>
      </w:pPr>
      <w:r>
        <w:rPr>
          <w:rFonts w:ascii="Arial" w:cs="Arial" w:eastAsia="Arial" w:hAnsi="Arial"/>
          <w:b/>
          <w:bCs/>
          <w:color w:val="2A0A1E"/>
          <w:sz w:val="22"/>
          <w:szCs w:val="22"/>
        </w:rPr>
        <w:t xml:space="preserve">Post-Delete UX</w:t>
      </w:r>
    </w:p>
    <w:p>
      <w:pPr>
        <w:spacing w:after="100" w:before="0"/>
      </w:pPr>
      <w:r>
        <w:rPr>
          <w:rFonts w:ascii="Arial" w:cs="Arial" w:eastAsia="Arial" w:hAnsi="Arial"/>
          <w:sz w:val="20"/>
          <w:szCs w:val="20"/>
        </w:rPr>
        <w:t xml:space="preserve">On success, the frontend clears chat/session state and shows a success overlay (checkmark, confirmation message, "Start a new chat" button) rather than leaving an empty, unseeded chat behind. Dismissing the overlay — via the button, the close icon, or a backdrop click — always calls init() afterward, the same seeding call used on normal boot, so Wini’s opening greeting fires fresh.</w:t>
      </w:r>
    </w:p>
    <w:p>
      <w:pPr>
        <w:spacing w:after="60" w:before="0"/>
      </w:pPr>
    </w:p>
    <w:p>
      <w:pPr>
        <w:pStyle w:val="Heading2"/>
        <w:spacing w:after="100" w:before="280"/>
      </w:pPr>
      <w:r>
        <w:rPr>
          <w:rFonts w:ascii="Arial" w:cs="Arial" w:eastAsia="Arial" w:hAnsi="Arial"/>
          <w:b/>
          <w:bCs/>
          <w:color w:val="6B4455"/>
          <w:sz w:val="26"/>
          <w:szCs w:val="26"/>
        </w:rPr>
        <w:t xml:space="preserve">8. Supabase Config Endpoint</w:t>
      </w:r>
    </w:p>
    <w:p>
      <w:pPr>
        <w:spacing w:after="100" w:before="0"/>
      </w:pPr>
      <w:r>
        <w:rPr>
          <w:rFonts w:ascii="Arial" w:cs="Arial" w:eastAsia="Arial" w:hAnsi="Arial"/>
          <w:sz w:val="20"/>
          <w:szCs w:val="20"/>
        </w:rPr>
        <w:t xml:space="preserve">A simple GET endpoint that returns public Supabase credentials to the frontend without embedding them in the HTML source.</w:t>
      </w:r>
    </w:p>
    <w:p>
      <w:pPr>
        <w:spacing w:after="30" w:before="0"/>
      </w:pPr>
    </w:p>
    <w:p>
      <w:pPr>
        <w:shd w:fill="FAF6F0" w:val="clear"/>
        <w:spacing w:after="40" w:before="40"/>
      </w:pPr>
      <w:r>
        <w:rPr>
          <w:rFonts w:ascii="Courier New" w:cs="Courier New" w:eastAsia="Courier New" w:hAnsi="Courier New"/>
          <w:color w:val="2A0A1E"/>
          <w:sz w:val="18"/>
          <w:szCs w:val="18"/>
        </w:rPr>
        <w:t xml:space="preserve">GET /api/config  →  { "supabaseUrl": "...", "supabaseAnonKey": "..." }</w:t>
      </w:r>
    </w:p>
    <w:p>
      <w:pPr>
        <w:spacing w:after="60" w:before="0"/>
      </w:pPr>
    </w:p>
    <w:p>
      <w:pPr>
        <w:pStyle w:val="Heading1"/>
        <w:spacing w:after="120" w:before="360"/>
      </w:pPr>
      <w:r>
        <w:rPr>
          <w:rFonts w:ascii="Arial" w:cs="Arial" w:eastAsia="Arial" w:hAnsi="Arial"/>
          <w:b/>
          <w:bCs/>
          <w:color w:val="2A0A1E"/>
          <w:sz w:val="32"/>
          <w:szCs w:val="32"/>
        </w:rPr>
        <w:t xml:space="preserve">Environment Variables</w:t>
      </w:r>
    </w:p>
    <w:p>
      <w:pPr>
        <w:spacing w:after="100" w:before="0"/>
      </w:pPr>
      <w:r>
        <w:rPr>
          <w:rFonts w:ascii="Arial" w:cs="Arial" w:eastAsia="Arial" w:hAnsi="Arial"/>
          <w:sz w:val="20"/>
          <w:szCs w:val="20"/>
        </w:rPr>
        <w:t xml:space="preserve">All set in Vercel dashboard under Project → Settings → Environment Variables.</w:t>
      </w:r>
    </w:p>
    <w:p>
      <w:pPr>
        <w:spacing w:after="3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326"/>
      </w:tblGrid>
      <w:tr>
        <w:trPr>
          <w:tblHeader/>
        </w:trPr>
        <w:tc>
          <w:tcPr>
            <w:tcW w:type="dxa" w:w="2500"/>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Variable</w:t>
            </w:r>
          </w:p>
        </w:tc>
        <w:tc>
          <w:tcPr>
            <w:tcW w:type="dxa" w:w="2200"/>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Used by</w:t>
            </w:r>
          </w:p>
        </w:tc>
        <w:tc>
          <w:tcPr>
            <w:tcW w:type="dxa" w:w="4326"/>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Notes</w:t>
            </w:r>
          </w:p>
        </w:tc>
      </w:tr>
      <w:tr>
        <w:tc>
          <w:tcPr>
            <w:tcW w:type="dxa" w:w="2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ANTHROPIC_API_KEY</w:t>
            </w:r>
          </w:p>
        </w:tc>
        <w:tc>
          <w:tcPr>
            <w:tcW w:type="dxa" w:w="22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api/chat.js, api/extract-palate.js</w:t>
            </w:r>
          </w:p>
        </w:tc>
        <w:tc>
          <w:tcPr>
            <w:tcW w:type="dxa" w:w="43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Never sent to frontend</w:t>
            </w:r>
          </w:p>
        </w:tc>
      </w:tr>
      <w:tr>
        <w:tc>
          <w:tcPr>
            <w:tcW w:type="dxa" w:w="2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SUPABASE_URL</w:t>
            </w:r>
          </w:p>
        </w:tc>
        <w:tc>
          <w:tcPr>
            <w:tcW w:type="dxa" w:w="22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All api files</w:t>
            </w:r>
          </w:p>
        </w:tc>
        <w:tc>
          <w:tcPr>
            <w:tcW w:type="dxa" w:w="43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Also returned by /api/config</w:t>
            </w:r>
          </w:p>
        </w:tc>
      </w:tr>
      <w:tr>
        <w:tc>
          <w:tcPr>
            <w:tcW w:type="dxa" w:w="2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SUPABASE_ANON_KEY</w:t>
            </w:r>
          </w:p>
        </w:tc>
        <w:tc>
          <w:tcPr>
            <w:tcW w:type="dxa" w:w="22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api/config.js</w:t>
            </w:r>
          </w:p>
        </w:tc>
        <w:tc>
          <w:tcPr>
            <w:tcW w:type="dxa" w:w="43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Safe to expose — designed to be public</w:t>
            </w:r>
          </w:p>
        </w:tc>
      </w:tr>
      <w:tr>
        <w:tc>
          <w:tcPr>
            <w:tcW w:type="dxa" w:w="2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SUPABASE_SERVICE_ROLE_KEY</w:t>
            </w:r>
          </w:p>
        </w:tc>
        <w:tc>
          <w:tcPr>
            <w:tcW w:type="dxa" w:w="22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api/chat.js, api/extract-palate.js, api/delete-account.js</w:t>
            </w:r>
          </w:p>
        </w:tc>
        <w:tc>
          <w:tcPr>
            <w:tcW w:type="dxa" w:w="43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Arial" w:cs="Arial" w:eastAsia="Arial" w:hAnsi="Arial"/>
                <w:b w:val="false"/>
                <w:bCs w:val="false"/>
                <w:color w:val="000000"/>
                <w:sz w:val="19"/>
                <w:szCs w:val="19"/>
              </w:rPr>
              <w:t xml:space="preserve">Distinct from the anon key — copy the service_role key from Supabase → Project Settings → API. If missing, all three files fail with "supabaseKey is required".</w:t>
            </w:r>
          </w:p>
        </w:tc>
      </w:tr>
    </w:tbl>
    <w:p>
      <w:pPr>
        <w:spacing w:after="30" w:before="0"/>
      </w:pPr>
    </w:p>
    <w:p>
      <w:pPr>
        <w:spacing w:after="100" w:before="0"/>
      </w:pPr>
      <w:r>
        <w:rPr>
          <w:rFonts w:ascii="Arial" w:cs="Arial" w:eastAsia="Arial" w:hAnsi="Arial"/>
          <w:i/>
          <w:iCs/>
          <w:sz w:val="20"/>
          <w:szCs w:val="20"/>
        </w:rPr>
        <w:t xml:space="preserve">Reminder: Adding or changing a Vercel environment variable does not affect already-built deployments — trigger a redeploy for it to take effect.</w:t>
      </w:r>
    </w:p>
    <w:p>
      <w:pPr>
        <w:spacing w:after="60" w:before="0"/>
      </w:pPr>
    </w:p>
    <w:p>
      <w:pPr>
        <w:pStyle w:val="Heading1"/>
        <w:spacing w:after="120" w:before="360"/>
      </w:pPr>
      <w:r>
        <w:rPr>
          <w:rFonts w:ascii="Arial" w:cs="Arial" w:eastAsia="Arial" w:hAnsi="Arial"/>
          <w:b/>
          <w:bCs/>
          <w:color w:val="2A0A1E"/>
          <w:sz w:val="32"/>
          <w:szCs w:val="32"/>
        </w:rPr>
        <w:t xml:space="preserve">Key Design Decisions</w:t>
      </w:r>
    </w:p>
    <w:p>
      <w:pPr>
        <w:pStyle w:val="ListParagraph"/>
        <w:numPr>
          <w:ilvl w:val="0"/>
          <w:numId w:val="2"/>
        </w:numPr>
        <w:spacing w:after="60" w:before="0"/>
      </w:pPr>
      <w:r>
        <w:rPr>
          <w:rFonts w:ascii="Arial" w:cs="Arial" w:eastAsia="Arial" w:hAnsi="Arial"/>
          <w:b/>
          <w:bCs/>
          <w:sz w:val="20"/>
          <w:szCs w:val="20"/>
        </w:rPr>
        <w:t xml:space="preserve">No build step</w:t>
      </w:r>
      <w:r>
        <w:rPr>
          <w:rFonts w:ascii="Arial" w:cs="Arial" w:eastAsia="Arial" w:hAnsi="Arial"/>
          <w:sz w:val="20"/>
          <w:szCs w:val="20"/>
        </w:rPr>
        <w:t xml:space="preserve"> — plain HTML/CSS/JS keeps deployment simple and removes toolchain overhead. Supabase JS is loaded from CDN.</w:t>
      </w:r>
    </w:p>
    <w:p>
      <w:pPr>
        <w:pStyle w:val="ListParagraph"/>
        <w:numPr>
          <w:ilvl w:val="0"/>
          <w:numId w:val="2"/>
        </w:numPr>
        <w:spacing w:after="60" w:before="0"/>
      </w:pPr>
      <w:r>
        <w:rPr>
          <w:rFonts w:ascii="Arial" w:cs="Arial" w:eastAsia="Arial" w:hAnsi="Arial"/>
          <w:b/>
          <w:bCs/>
          <w:sz w:val="20"/>
          <w:szCs w:val="20"/>
        </w:rPr>
        <w:t xml:space="preserve">Single-file frontend</w:t>
      </w:r>
      <w:r>
        <w:rPr>
          <w:rFonts w:ascii="Arial" w:cs="Arial" w:eastAsia="Arial" w:hAnsi="Arial"/>
          <w:sz w:val="20"/>
          <w:szCs w:val="20"/>
        </w:rPr>
        <w:t xml:space="preserve"> — index.html contains all styles and scripts. Acceptable at current scale; would split into modules if the codebase grows significantly.</w:t>
      </w:r>
    </w:p>
    <w:p>
      <w:pPr>
        <w:pStyle w:val="ListParagraph"/>
        <w:numPr>
          <w:ilvl w:val="0"/>
          <w:numId w:val="2"/>
        </w:numPr>
        <w:spacing w:after="60" w:before="0"/>
      </w:pPr>
      <w:r>
        <w:rPr>
          <w:rFonts w:ascii="Arial" w:cs="Arial" w:eastAsia="Arial" w:hAnsi="Arial"/>
          <w:b/>
          <w:bCs/>
          <w:sz w:val="20"/>
          <w:szCs w:val="20"/>
        </w:rPr>
        <w:t xml:space="preserve">Model generates its own greeting</w:t>
      </w:r>
      <w:r>
        <w:rPr>
          <w:rFonts w:ascii="Arial" w:cs="Arial" w:eastAsia="Arial" w:hAnsi="Arial"/>
          <w:sz w:val="20"/>
          <w:szCs w:val="20"/>
        </w:rPr>
        <w:t xml:space="preserve"> — rather than hardcoding an opening message, init() sends [user: "Hi"] to the API so Claude produces Wini’s greeting in-character.</w:t>
      </w:r>
    </w:p>
    <w:p>
      <w:pPr>
        <w:pStyle w:val="ListParagraph"/>
        <w:numPr>
          <w:ilvl w:val="0"/>
          <w:numId w:val="2"/>
        </w:numPr>
        <w:spacing w:after="60" w:before="0"/>
      </w:pPr>
      <w:r>
        <w:rPr>
          <w:rFonts w:ascii="Arial" w:cs="Arial" w:eastAsia="Arial" w:hAnsi="Arial"/>
          <w:b/>
          <w:bCs/>
          <w:sz w:val="20"/>
          <w:szCs w:val="20"/>
        </w:rPr>
        <w:t xml:space="preserve">Text-block filtering and concatenation</w:t>
      </w:r>
      <w:r>
        <w:rPr>
          <w:rFonts w:ascii="Arial" w:cs="Arial" w:eastAsia="Arial" w:hAnsi="Arial"/>
          <w:sz w:val="20"/>
          <w:szCs w:val="20"/>
        </w:rPr>
        <w:t xml:space="preserve"> — web search tool responses include non-text content blocks and can split recommendations across multiple text blocks; filtering and joining before returning preserves the content[0].text contract the frontend relies on.</w:t>
      </w:r>
    </w:p>
    <w:p>
      <w:pPr>
        <w:pStyle w:val="ListParagraph"/>
        <w:numPr>
          <w:ilvl w:val="0"/>
          <w:numId w:val="2"/>
        </w:numPr>
        <w:spacing w:after="60" w:before="0"/>
      </w:pPr>
      <w:r>
        <w:rPr>
          <w:rFonts w:ascii="Arial" w:cs="Arial" w:eastAsia="Arial" w:hAnsi="Arial"/>
          <w:b/>
          <w:bCs/>
          <w:sz w:val="20"/>
          <w:szCs w:val="20"/>
        </w:rPr>
        <w:t xml:space="preserve">Haiku for extraction</w:t>
      </w:r>
      <w:r>
        <w:rPr>
          <w:rFonts w:ascii="Arial" w:cs="Arial" w:eastAsia="Arial" w:hAnsi="Arial"/>
          <w:sz w:val="20"/>
          <w:szCs w:val="20"/>
        </w:rPr>
        <w:t xml:space="preserve"> — preference extraction runs on every exchange but doesn’t need a powerful model. Haiku is significantly cheaper and fast enough for a background task.</w:t>
      </w:r>
    </w:p>
    <w:p>
      <w:pPr>
        <w:pStyle w:val="ListParagraph"/>
        <w:numPr>
          <w:ilvl w:val="0"/>
          <w:numId w:val="2"/>
        </w:numPr>
        <w:spacing w:after="60" w:before="0"/>
      </w:pPr>
      <w:r>
        <w:rPr>
          <w:rFonts w:ascii="Arial" w:cs="Arial" w:eastAsia="Arial" w:hAnsi="Arial"/>
          <w:b/>
          <w:bCs/>
          <w:sz w:val="20"/>
          <w:szCs w:val="20"/>
        </w:rPr>
        <w:t xml:space="preserve">Palate profile prepended</w:t>
      </w:r>
      <w:r>
        <w:rPr>
          <w:rFonts w:ascii="Arial" w:cs="Arial" w:eastAsia="Arial" w:hAnsi="Arial"/>
          <w:sz w:val="20"/>
          <w:szCs w:val="20"/>
        </w:rPr>
        <w:t xml:space="preserve"> — profile context goes before the system prompt so it has highest salience; the persona instructions follow.</w:t>
      </w:r>
    </w:p>
    <w:p>
      <w:pPr>
        <w:pStyle w:val="ListParagraph"/>
        <w:numPr>
          <w:ilvl w:val="0"/>
          <w:numId w:val="2"/>
        </w:numPr>
        <w:spacing w:after="60" w:before="0"/>
      </w:pPr>
      <w:r>
        <w:rPr>
          <w:rFonts w:ascii="Arial" w:cs="Arial" w:eastAsia="Arial" w:hAnsi="Arial"/>
          <w:b/>
          <w:bCs/>
          <w:sz w:val="20"/>
          <w:szCs w:val="20"/>
        </w:rPr>
        <w:t xml:space="preserve">iOS Safari zoom fix</w:t>
      </w:r>
      <w:r>
        <w:rPr>
          <w:rFonts w:ascii="Arial" w:cs="Arial" w:eastAsia="Arial" w:hAnsi="Arial"/>
          <w:sz w:val="20"/>
          <w:szCs w:val="20"/>
        </w:rPr>
        <w:t xml:space="preserve"> — textarea font-size set to minimum 16px; below this Safari auto-zooms on focus.</w:t>
      </w:r>
    </w:p>
    <w:p>
      <w:pPr>
        <w:pStyle w:val="ListParagraph"/>
        <w:numPr>
          <w:ilvl w:val="0"/>
          <w:numId w:val="2"/>
        </w:numPr>
        <w:spacing w:after="60" w:before="0"/>
      </w:pPr>
      <w:r>
        <w:rPr>
          <w:rFonts w:ascii="Arial" w:cs="Arial" w:eastAsia="Arial" w:hAnsi="Arial"/>
          <w:b/>
          <w:bCs/>
          <w:sz w:val="20"/>
          <w:szCs w:val="20"/>
        </w:rPr>
        <w:t xml:space="preserve">Canvas resize</w:t>
      </w:r>
      <w:r>
        <w:rPr>
          <w:rFonts w:ascii="Arial" w:cs="Arial" w:eastAsia="Arial" w:hAnsi="Arial"/>
          <w:sz w:val="20"/>
          <w:szCs w:val="20"/>
        </w:rPr>
        <w:t xml:space="preserve"> — Vercel has a 4.5MB request body limit. Images are resized to max 1024px / 85% JPEG quality before base64 encoding to stay safely under this limit.</w:t>
      </w:r>
    </w:p>
    <w:p>
      <w:pPr>
        <w:spacing w:after="60" w:before="0"/>
      </w:pPr>
    </w:p>
    <w:p>
      <w:pPr>
        <w:pStyle w:val="Heading1"/>
        <w:spacing w:after="120" w:before="360"/>
      </w:pPr>
      <w:r>
        <w:rPr>
          <w:rFonts w:ascii="Arial" w:cs="Arial" w:eastAsia="Arial" w:hAnsi="Arial"/>
          <w:b/>
          <w:bCs/>
          <w:color w:val="2A0A1E"/>
          <w:sz w:val="32"/>
          <w:szCs w:val="32"/>
        </w:rPr>
        <w:t xml:space="preserve">Routing</w:t>
      </w:r>
    </w:p>
    <w:p>
      <w:pPr>
        <w:spacing w:after="100" w:before="0"/>
      </w:pPr>
      <w:r>
        <w:rPr>
          <w:rFonts w:ascii="Arial" w:cs="Arial" w:eastAsia="Arial" w:hAnsi="Arial"/>
          <w:sz w:val="20"/>
          <w:szCs w:val="20"/>
        </w:rPr>
        <w:t xml:space="preserve">Defined in vercel.json:</w:t>
      </w:r>
    </w:p>
    <w:p>
      <w:pPr>
        <w:spacing w:after="3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Route</w:t>
            </w:r>
          </w:p>
        </w:tc>
        <w:tc>
          <w:tcPr>
            <w:tcW w:type="dxa" w:w="5526"/>
            <w:tcBorders>
              <w:top w:val="single" w:color="E5DDD4" w:sz="4"/>
              <w:left w:val="single" w:color="E5DDD4" w:sz="4"/>
              <w:bottom w:val="single" w:color="E5DDD4" w:sz="4"/>
              <w:right w:val="single" w:color="E5DDD4" w:sz="4"/>
            </w:tcBorders>
            <w:shd w:fill="2A0A1E" w:val="clear"/>
            <w:tcMar>
              <w:top w:type="dxa" w:w="80"/>
              <w:left w:type="dxa" w:w="150"/>
              <w:bottom w:type="dxa" w:w="80"/>
              <w:right w:type="dxa" w:w="150"/>
            </w:tcMar>
            <w:vAlign w:val="center"/>
          </w:tcPr>
          <w:p>
            <w:pPr>
              <w:jc w:val="left"/>
            </w:pPr>
            <w:r>
              <w:rPr>
                <w:rFonts w:ascii="Arial" w:cs="Arial" w:eastAsia="Arial" w:hAnsi="Arial"/>
                <w:b/>
                <w:bCs/>
                <w:color w:val="FFFFFF"/>
                <w:sz w:val="20"/>
                <w:szCs w:val="20"/>
              </w:rPr>
              <w:t xml:space="preserve">Handler</w:t>
            </w:r>
          </w:p>
        </w:tc>
      </w:tr>
      <w:tr>
        <w:tc>
          <w:tcPr>
            <w:tcW w:type="dxa" w:w="3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POST /api/chat</w:t>
            </w:r>
          </w:p>
        </w:tc>
        <w:tc>
          <w:tcPr>
            <w:tcW w:type="dxa" w:w="55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api/chat.js</w:t>
            </w:r>
          </w:p>
        </w:tc>
      </w:tr>
      <w:tr>
        <w:tc>
          <w:tcPr>
            <w:tcW w:type="dxa" w:w="3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GET  /api/config</w:t>
            </w:r>
          </w:p>
        </w:tc>
        <w:tc>
          <w:tcPr>
            <w:tcW w:type="dxa" w:w="55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api/config.js</w:t>
            </w:r>
          </w:p>
        </w:tc>
      </w:tr>
      <w:tr>
        <w:tc>
          <w:tcPr>
            <w:tcW w:type="dxa" w:w="3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POST /api/extract-palate</w:t>
            </w:r>
          </w:p>
        </w:tc>
        <w:tc>
          <w:tcPr>
            <w:tcW w:type="dxa" w:w="55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api/extract-palate.js</w:t>
            </w:r>
          </w:p>
        </w:tc>
      </w:tr>
      <w:tr>
        <w:tc>
          <w:tcPr>
            <w:tcW w:type="dxa" w:w="3500"/>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POST /api/delete-account</w:t>
            </w:r>
          </w:p>
        </w:tc>
        <w:tc>
          <w:tcPr>
            <w:tcW w:type="dxa" w:w="5526"/>
            <w:tcBorders>
              <w:top w:val="single" w:color="E5DDD4" w:sz="4"/>
              <w:left w:val="single" w:color="E5DDD4" w:sz="4"/>
              <w:bottom w:val="single" w:color="E5DDD4" w:sz="4"/>
              <w:right w:val="single" w:color="E5DDD4" w:sz="4"/>
            </w:tcBorders>
            <w:tcMar>
              <w:top w:type="dxa" w:w="80"/>
              <w:left w:type="dxa" w:w="150"/>
              <w:bottom w:type="dxa" w:w="80"/>
              <w:right w:type="dxa" w:w="150"/>
            </w:tcMar>
            <w:vAlign w:val="center"/>
          </w:tcPr>
          <w:p>
            <w:pPr>
              <w:jc w:val="left"/>
            </w:pPr>
            <w:r>
              <w:rPr>
                <w:rFonts w:ascii="Courier New" w:cs="Courier New" w:eastAsia="Courier New" w:hAnsi="Courier New"/>
                <w:b w:val="false"/>
                <w:bCs w:val="false"/>
                <w:color w:val="000000"/>
                <w:sz w:val="19"/>
                <w:szCs w:val="19"/>
              </w:rPr>
              <w:t xml:space="preserve">api/delete-account.js</w:t>
            </w:r>
          </w:p>
        </w:tc>
      </w:tr>
    </w:tbl>
    <w:p>
      <w:pPr>
        <w:spacing w:after="60" w:before="0"/>
      </w:pPr>
    </w:p>
    <w:p>
      <w:pPr>
        <w:pStyle w:val="Heading1"/>
        <w:spacing w:after="120" w:before="360"/>
      </w:pPr>
      <w:r>
        <w:rPr>
          <w:rFonts w:ascii="Arial" w:cs="Arial" w:eastAsia="Arial" w:hAnsi="Arial"/>
          <w:b/>
          <w:bCs/>
          <w:color w:val="2A0A1E"/>
          <w:sz w:val="32"/>
          <w:szCs w:val="32"/>
        </w:rPr>
        <w:t xml:space="preserve">Known Issues / In Progress</w:t>
      </w:r>
    </w:p>
    <w:p>
      <w:pPr>
        <w:pStyle w:val="ListParagraph"/>
        <w:numPr>
          <w:ilvl w:val="0"/>
          <w:numId w:val="2"/>
        </w:numPr>
        <w:spacing w:after="60" w:before="0"/>
      </w:pPr>
      <w:r>
        <w:rPr>
          <w:rFonts w:ascii="Arial" w:cs="Arial" w:eastAsia="Arial" w:hAnsi="Arial"/>
          <w:b/>
          <w:bCs/>
          <w:sz w:val="20"/>
          <w:szCs w:val="20"/>
        </w:rPr>
        <w:t xml:space="preserve">Google OAuth “Unable to exchange external code”</w:t>
      </w:r>
      <w:r>
        <w:rPr>
          <w:rFonts w:ascii="Arial" w:cs="Arial" w:eastAsia="Arial" w:hAnsi="Arial"/>
          <w:sz w:val="20"/>
          <w:szCs w:val="20"/>
        </w:rPr>
        <w:t xml:space="preserve"> — Supabase server-side token exchange failing intermittently. Likely cause: Google Client Secret mismatch or app in Testing mode in Google Console. Status unconfirmed — needs re-testing.</w:t>
      </w:r>
    </w:p>
    <w:p>
      <w:pPr>
        <w:pStyle w:val="ListParagraph"/>
        <w:numPr>
          <w:ilvl w:val="0"/>
          <w:numId w:val="2"/>
        </w:numPr>
        <w:spacing w:after="60" w:before="0"/>
      </w:pPr>
      <w:r>
        <w:rPr>
          <w:rFonts w:ascii="Arial" w:cs="Arial" w:eastAsia="Arial" w:hAnsi="Arial"/>
          <w:b/>
          <w:bCs/>
          <w:sz w:val="20"/>
          <w:szCs w:val="20"/>
        </w:rPr>
        <w:t xml:space="preserve">Conversation loading UI</w:t>
      </w:r>
      <w:r>
        <w:rPr>
          <w:rFonts w:ascii="Arial" w:cs="Arial" w:eastAsia="Arial" w:hAnsi="Arial"/>
          <w:sz w:val="20"/>
          <w:szCs w:val="20"/>
        </w:rPr>
        <w:t xml:space="preserve"> — The UI for browsing and loading past saved conversations is not yet built. Persistence (save) works; retrieval UI is a future feature.</w:t>
      </w:r>
    </w:p>
    <w:p>
      <w:pPr>
        <w:pStyle w:val="ListParagraph"/>
        <w:numPr>
          <w:ilvl w:val="0"/>
          <w:numId w:val="2"/>
        </w:numPr>
        <w:spacing w:after="60" w:before="0"/>
      </w:pPr>
      <w:r>
        <w:rPr>
          <w:rFonts w:ascii="Arial" w:cs="Arial" w:eastAsia="Arial" w:hAnsi="Arial"/>
          <w:b/>
          <w:bCs/>
          <w:sz w:val="20"/>
          <w:szCs w:val="20"/>
        </w:rPr>
        <w:t xml:space="preserve">Session hydration race in boot()</w:t>
      </w:r>
      <w:r>
        <w:rPr>
          <w:rFonts w:ascii="Arial" w:cs="Arial" w:eastAsia="Arial" w:hAnsi="Arial"/>
          <w:sz w:val="20"/>
          <w:szCs w:val="20"/>
        </w:rPr>
        <w:t xml:space="preserve"> — initSupabase() registers the onAuthStateChange listener but returns without waiting for its first callback to fire. boot() then immediately calls init(), which reads currentUser?.id for the seeded greeting. On a fresh page load or OAuth-redirect reload, currentUser can still be null at that moment, so the greeting is sent with userId: null and the palate-profile fetch is skipped for that call. Confirmed via code inspection; not yet fixed.</w:t>
      </w:r>
    </w:p>
    <w:p>
      <w:pPr>
        <w:spacing w:after="60" w:before="0"/>
      </w:pPr>
    </w:p>
    <w:p>
      <w:pPr>
        <w:pStyle w:val="Heading1"/>
        <w:spacing w:after="120" w:before="360"/>
      </w:pPr>
      <w:r>
        <w:rPr>
          <w:rFonts w:ascii="Arial" w:cs="Arial" w:eastAsia="Arial" w:hAnsi="Arial"/>
          <w:b/>
          <w:bCs/>
          <w:color w:val="2A0A1E"/>
          <w:sz w:val="32"/>
          <w:szCs w:val="32"/>
        </w:rPr>
        <w:t xml:space="preserve">Recently Resolved</w:t>
      </w:r>
    </w:p>
    <w:p>
      <w:pPr>
        <w:pStyle w:val="ListParagraph"/>
        <w:numPr>
          <w:ilvl w:val="0"/>
          <w:numId w:val="2"/>
        </w:numPr>
        <w:spacing w:after="60" w:before="0"/>
      </w:pPr>
      <w:r>
        <w:rPr>
          <w:rFonts w:ascii="Arial" w:cs="Arial" w:eastAsia="Arial" w:hAnsi="Arial"/>
          <w:b/>
          <w:bCs/>
          <w:sz w:val="20"/>
          <w:szCs w:val="20"/>
        </w:rPr>
        <w:t xml:space="preserve">Palate profile never populated</w:t>
      </w:r>
      <w:r>
        <w:rPr>
          <w:rFonts w:ascii="Arial" w:cs="Arial" w:eastAsia="Arial" w:hAnsi="Arial"/>
          <w:sz w:val="20"/>
          <w:szCs w:val="20"/>
        </w:rPr>
        <w:t xml:space="preserve"> (July 2026) — root cause was a missing SUPABASE_SERVICE_ROLE_KEY env var compounded by two .single() vs .maybeSingle() bugs.</w:t>
      </w:r>
    </w:p>
    <w:p>
      <w:pPr>
        <w:pStyle w:val="ListParagraph"/>
        <w:numPr>
          <w:ilvl w:val="0"/>
          <w:numId w:val="2"/>
        </w:numPr>
        <w:spacing w:after="60" w:before="0"/>
      </w:pPr>
      <w:r>
        <w:rPr>
          <w:rFonts w:ascii="Arial" w:cs="Arial" w:eastAsia="Arial" w:hAnsi="Arial"/>
          <w:b/>
          <w:bCs/>
          <w:sz w:val="20"/>
          <w:szCs w:val="20"/>
        </w:rPr>
        <w:t xml:space="preserve">Web search truncating responses</w:t>
      </w:r>
      <w:r>
        <w:rPr>
          <w:rFonts w:ascii="Arial" w:cs="Arial" w:eastAsia="Arial" w:hAnsi="Arial"/>
          <w:sz w:val="20"/>
          <w:szCs w:val="20"/>
        </w:rPr>
        <w:t xml:space="preserve"> (July 2026) — fixed by concatenating all text blocks instead of returning only content[0].</w:t>
      </w:r>
    </w:p>
    <w:p>
      <w:pPr>
        <w:pStyle w:val="ListParagraph"/>
        <w:numPr>
          <w:ilvl w:val="0"/>
          <w:numId w:val="2"/>
        </w:numPr>
        <w:spacing w:after="60" w:before="0"/>
      </w:pPr>
      <w:r>
        <w:rPr>
          <w:rFonts w:ascii="Arial" w:cs="Arial" w:eastAsia="Arial" w:hAnsi="Arial"/>
          <w:b/>
          <w:bCs/>
          <w:sz w:val="20"/>
          <w:szCs w:val="20"/>
        </w:rPr>
        <w:t xml:space="preserve">Wini narrating her own search process</w:t>
      </w:r>
      <w:r>
        <w:rPr>
          <w:rFonts w:ascii="Arial" w:cs="Arial" w:eastAsia="Arial" w:hAnsi="Arial"/>
          <w:sz w:val="20"/>
          <w:szCs w:val="20"/>
        </w:rPr>
        <w:t xml:space="preserve"> (July 2026) — fixed via an explicit "do this silently" instruction in the system prompt.</w:t>
      </w:r>
    </w:p>
    <w:p>
      <w:pPr>
        <w:pStyle w:val="ListParagraph"/>
        <w:numPr>
          <w:ilvl w:val="0"/>
          <w:numId w:val="2"/>
        </w:numPr>
        <w:spacing w:after="60" w:before="0"/>
      </w:pPr>
      <w:r>
        <w:rPr>
          <w:rFonts w:ascii="Arial" w:cs="Arial" w:eastAsia="Arial" w:hAnsi="Arial"/>
          <w:b/>
          <w:bCs/>
          <w:sz w:val="20"/>
          <w:szCs w:val="20"/>
        </w:rPr>
        <w:t xml:space="preserve">Markdown links/dividers rendering as plain text</w:t>
      </w:r>
      <w:r>
        <w:rPr>
          <w:rFonts w:ascii="Arial" w:cs="Arial" w:eastAsia="Arial" w:hAnsi="Arial"/>
          <w:sz w:val="20"/>
          <w:szCs w:val="20"/>
        </w:rPr>
        <w:t xml:space="preserve"> (July 2026) — renderMarkdown() now converts [text](url) to clickable links and --- to &lt;hr&gt;.</w:t>
      </w:r>
    </w:p>
    <w:p>
      <w:pPr>
        <w:pStyle w:val="ListParagraph"/>
        <w:numPr>
          <w:ilvl w:val="0"/>
          <w:numId w:val="2"/>
        </w:numPr>
        <w:spacing w:after="60" w:before="0"/>
      </w:pPr>
      <w:r>
        <w:rPr>
          <w:rFonts w:ascii="Arial" w:cs="Arial" w:eastAsia="Arial" w:hAnsi="Arial"/>
          <w:b/>
          <w:bCs/>
          <w:sz w:val="20"/>
          <w:szCs w:val="20"/>
        </w:rPr>
        <w:t xml:space="preserve">System prompt contradicted web search capability</w:t>
      </w:r>
      <w:r>
        <w:rPr>
          <w:rFonts w:ascii="Arial" w:cs="Arial" w:eastAsia="Arial" w:hAnsi="Arial"/>
          <w:sz w:val="20"/>
          <w:szCs w:val="20"/>
        </w:rPr>
        <w:t xml:space="preserve"> (July 2026) — the old "you don’t have live inventory" line was replaced with instructions to search and link real bottle pages.</w:t>
      </w:r>
    </w:p>
    <w:p>
      <w:pPr>
        <w:pStyle w:val="ListParagraph"/>
        <w:numPr>
          <w:ilvl w:val="0"/>
          <w:numId w:val="2"/>
        </w:numPr>
        <w:spacing w:after="60" w:before="0"/>
      </w:pPr>
      <w:r>
        <w:rPr>
          <w:rFonts w:ascii="Arial" w:cs="Arial" w:eastAsia="Arial" w:hAnsi="Arial"/>
          <w:b/>
          <w:bCs/>
          <w:sz w:val="20"/>
          <w:szCs w:val="20"/>
        </w:rPr>
        <w:t xml:space="preserve">Account deletion always failed for users with saved data</w:t>
      </w:r>
      <w:r>
        <w:rPr>
          <w:rFonts w:ascii="Arial" w:cs="Arial" w:eastAsia="Arial" w:hAnsi="Arial"/>
          <w:sz w:val="20"/>
          <w:szCs w:val="20"/>
        </w:rPr>
        <w:t xml:space="preserve"> (August 2026) — conversations, palate_profile, and messages foreign keys were ON DELETE NO ACTION instead of CASCADE, so deleteUser() failed with a foreign key violation for any user with saved data. Fixed by altering all three constraints to cascade.</w:t>
      </w:r>
    </w:p>
    <w:p>
      <w:pPr>
        <w:pStyle w:val="ListParagraph"/>
        <w:numPr>
          <w:ilvl w:val="0"/>
          <w:numId w:val="2"/>
        </w:numPr>
        <w:spacing w:after="60" w:before="0"/>
      </w:pPr>
      <w:r>
        <w:rPr>
          <w:rFonts w:ascii="Arial" w:cs="Arial" w:eastAsia="Arial" w:hAnsi="Arial"/>
          <w:b/>
          <w:bCs/>
          <w:sz w:val="20"/>
          <w:szCs w:val="20"/>
        </w:rPr>
        <w:t xml:space="preserve">Account-deleted flow left an empty, unseeded chat</w:t>
      </w:r>
      <w:r>
        <w:rPr>
          <w:rFonts w:ascii="Arial" w:cs="Arial" w:eastAsia="Arial" w:hAnsi="Arial"/>
          <w:sz w:val="20"/>
          <w:szCs w:val="20"/>
        </w:rPr>
        <w:t xml:space="preserve"> (August 2026) — deleteAccount() reset chat state but never re-triggered Wini’s greeting. Fixed with a success overlay whose dismissal always calls init().</w:t>
      </w:r>
    </w:p>
    <w:p>
      <w:pPr>
        <w:pStyle w:val="ListParagraph"/>
        <w:numPr>
          <w:ilvl w:val="0"/>
          <w:numId w:val="2"/>
        </w:numPr>
        <w:spacing w:after="60" w:before="0"/>
      </w:pPr>
      <w:r>
        <w:rPr>
          <w:rFonts w:ascii="Arial" w:cs="Arial" w:eastAsia="Arial" w:hAnsi="Arial"/>
          <w:b/>
          <w:bCs/>
          <w:sz w:val="20"/>
          <w:szCs w:val="20"/>
        </w:rPr>
        <w:t xml:space="preserve">Quality floor rule diluted in multi-wine outputs</w:t>
      </w:r>
      <w:r>
        <w:rPr>
          <w:rFonts w:ascii="Arial" w:cs="Arial" w:eastAsia="Arial" w:hAnsi="Arial"/>
          <w:sz w:val="20"/>
          <w:szCs w:val="20"/>
        </w:rPr>
        <w:t xml:space="preserve"> (August 2026) — quality floor rules lived several sections downstream of the actual recommendation-generation logic, so they held on direct single-wine asks but got diluted in multi-bottle outputs. Fixed by merging into a renamed RULES FOR EVERY RECOMMENDATION section with an explicit scope line.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A898" w:sz="4" w:space="1"/>
      </w:pBdr>
      <w:jc w:val="right"/>
    </w:pPr>
    <w:r>
      <w:rPr>
        <w:rFonts w:ascii="Arial" w:cs="Arial" w:eastAsia="Arial" w:hAnsi="Arial"/>
        <w:color w:val="6B4455"/>
        <w:sz w:val="18"/>
        <w:szCs w:val="18"/>
      </w:rPr>
      <w:t xml:space="preserve">Page </w:t>
    </w:r>
    <w:r>
      <w:rPr>
        <w:rFonts w:ascii="Arial" w:cs="Arial" w:eastAsia="Arial" w:hAnsi="Arial"/>
        <w:color w:val="6B4455"/>
        <w:sz w:val="18"/>
        <w:szCs w:val="18"/>
      </w:rPr>
      <w:fldChar w:fldCharType="begin"/>
      <w:instrText xml:space="preserve">PAGE</w:instrText>
      <w:fldChar w:fldCharType="separate"/>
      <w:fldChar w:fldCharType="end"/>
    </w:r>
    <w:r>
      <w:rPr>
        <w:rFonts w:ascii="Arial" w:cs="Arial" w:eastAsia="Arial" w:hAnsi="Arial"/>
        <w:color w:val="6B4455"/>
        <w:sz w:val="18"/>
        <w:szCs w:val="18"/>
      </w:rPr>
      <w:t xml:space="preserve"> of </w:t>
    </w:r>
    <w:r>
      <w:rPr>
        <w:rFonts w:ascii="Arial" w:cs="Arial" w:eastAsia="Arial" w:hAnsi="Arial"/>
        <w:color w:val="6B44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A898" w:sz="4" w:space="1"/>
      </w:pBdr>
    </w:pPr>
    <w:r>
      <w:rPr>
        <w:rFonts w:ascii="Arial" w:cs="Arial" w:eastAsia="Arial" w:hAnsi="Arial"/>
        <w:color w:val="6B4455"/>
        <w:sz w:val="18"/>
        <w:szCs w:val="18"/>
      </w:rPr>
      <w:t xml:space="preserve">Winederella — Architecture &amp; Feature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2026-08-18T03:20:04.297Z</dcterms:created>
  <dcterms:modified xsi:type="dcterms:W3CDTF">2026-08-18T03:20:04.298Z</dcterms:modified>
</cp:coreProperties>
</file>

<file path=docProps/custom.xml><?xml version="1.0" encoding="utf-8"?>
<Properties xmlns="http://schemas.openxmlformats.org/officeDocument/2006/custom-properties" xmlns:vt="http://schemas.openxmlformats.org/officeDocument/2006/docPropsVTypes"/>
</file>