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C51B4" w14:textId="2B201865" w:rsidR="000D5995" w:rsidRDefault="000D5995" w:rsidP="000D5995">
      <w:pPr>
        <w:jc w:val="center"/>
        <w:rPr>
          <w:b/>
          <w:bCs/>
          <w:sz w:val="44"/>
          <w:szCs w:val="44"/>
        </w:rPr>
      </w:pPr>
      <w:r w:rsidRPr="00867DC4">
        <w:rPr>
          <w:b/>
          <w:bCs/>
          <w:sz w:val="44"/>
          <w:szCs w:val="44"/>
        </w:rPr>
        <w:t xml:space="preserve">ÇALIŞMA </w:t>
      </w:r>
      <w:r>
        <w:rPr>
          <w:b/>
          <w:bCs/>
          <w:sz w:val="44"/>
          <w:szCs w:val="44"/>
        </w:rPr>
        <w:t xml:space="preserve">– </w:t>
      </w:r>
      <w:r w:rsidRPr="00867DC4">
        <w:rPr>
          <w:b/>
          <w:bCs/>
          <w:sz w:val="44"/>
          <w:szCs w:val="44"/>
        </w:rPr>
        <w:t>1</w:t>
      </w:r>
      <w:r>
        <w:rPr>
          <w:b/>
          <w:bCs/>
          <w:sz w:val="44"/>
          <w:szCs w:val="44"/>
        </w:rPr>
        <w:t xml:space="preserve"> REVİZE</w:t>
      </w:r>
    </w:p>
    <w:p w14:paraId="0954A33A" w14:textId="7315CBA1" w:rsidR="00D1418C" w:rsidRPr="00D1418C" w:rsidRDefault="00D1418C" w:rsidP="000D5995">
      <w:pPr>
        <w:jc w:val="center"/>
        <w:rPr>
          <w:b/>
          <w:bCs/>
          <w:sz w:val="24"/>
          <w:szCs w:val="24"/>
        </w:rPr>
      </w:pPr>
      <w:r w:rsidRPr="00D1418C">
        <w:rPr>
          <w:b/>
          <w:bCs/>
          <w:sz w:val="24"/>
          <w:szCs w:val="24"/>
          <w:highlight w:val="green"/>
        </w:rPr>
        <w:t>1</w:t>
      </w:r>
      <w:r>
        <w:rPr>
          <w:b/>
          <w:bCs/>
          <w:sz w:val="24"/>
          <w:szCs w:val="24"/>
        </w:rPr>
        <w:t xml:space="preserve"> Tablo</w:t>
      </w:r>
    </w:p>
    <w:p w14:paraId="641AA36A" w14:textId="184094A7" w:rsidR="00D1418C" w:rsidRPr="00D1418C" w:rsidRDefault="00D1418C" w:rsidP="000D5995">
      <w:pPr>
        <w:jc w:val="center"/>
        <w:rPr>
          <w:b/>
          <w:bCs/>
          <w:sz w:val="24"/>
          <w:szCs w:val="24"/>
        </w:rPr>
      </w:pPr>
      <w:r w:rsidRPr="00D1418C">
        <w:rPr>
          <w:b/>
          <w:bCs/>
          <w:sz w:val="24"/>
          <w:szCs w:val="24"/>
          <w:highlight w:val="magenta"/>
        </w:rPr>
        <w:t>2</w:t>
      </w:r>
      <w:r>
        <w:rPr>
          <w:b/>
          <w:bCs/>
          <w:sz w:val="24"/>
          <w:szCs w:val="24"/>
        </w:rPr>
        <w:t xml:space="preserve"> Model </w:t>
      </w:r>
      <w:proofErr w:type="spellStart"/>
      <w:r>
        <w:rPr>
          <w:b/>
          <w:bCs/>
          <w:sz w:val="24"/>
          <w:szCs w:val="24"/>
        </w:rPr>
        <w:t>prop</w:t>
      </w:r>
      <w:proofErr w:type="spellEnd"/>
    </w:p>
    <w:p w14:paraId="02B5C5ED" w14:textId="4C1D69E3" w:rsidR="00D1418C" w:rsidRPr="00D1418C" w:rsidRDefault="00D1418C" w:rsidP="000D5995">
      <w:pPr>
        <w:jc w:val="center"/>
        <w:rPr>
          <w:b/>
          <w:bCs/>
          <w:sz w:val="24"/>
          <w:szCs w:val="24"/>
        </w:rPr>
      </w:pPr>
      <w:r w:rsidRPr="00D1418C">
        <w:rPr>
          <w:b/>
          <w:bCs/>
          <w:sz w:val="24"/>
          <w:szCs w:val="24"/>
          <w:highlight w:val="yellow"/>
        </w:rPr>
        <w:t>3</w:t>
      </w:r>
      <w:r>
        <w:rPr>
          <w:b/>
          <w:bCs/>
          <w:sz w:val="24"/>
          <w:szCs w:val="24"/>
        </w:rPr>
        <w:t xml:space="preserve"> Yazılım</w:t>
      </w:r>
    </w:p>
    <w:p w14:paraId="4DB70D6D" w14:textId="7BC8DBEE" w:rsidR="000D5995" w:rsidRDefault="000D5995" w:rsidP="000D5995">
      <w:pPr>
        <w:rPr>
          <w:b/>
          <w:bCs/>
          <w:sz w:val="28"/>
          <w:szCs w:val="28"/>
        </w:rPr>
      </w:pPr>
    </w:p>
    <w:p w14:paraId="63AA2D73" w14:textId="3D296152" w:rsidR="001512FA" w:rsidRPr="001512FA" w:rsidRDefault="001512FA" w:rsidP="001512FA">
      <w:pPr>
        <w:rPr>
          <w:b/>
          <w:bCs/>
          <w:sz w:val="28"/>
          <w:szCs w:val="28"/>
        </w:rPr>
      </w:pPr>
    </w:p>
    <w:p w14:paraId="223AA629" w14:textId="3ACB8F9B" w:rsidR="00FC3BC2" w:rsidRDefault="00FC3BC2" w:rsidP="000D5995">
      <w:pPr>
        <w:pStyle w:val="ListeParagraf"/>
        <w:numPr>
          <w:ilvl w:val="0"/>
          <w:numId w:val="3"/>
        </w:numPr>
      </w:pPr>
      <w:r w:rsidRPr="00D1418C">
        <w:rPr>
          <w:highlight w:val="green"/>
        </w:rPr>
        <w:t>Bölüm</w:t>
      </w:r>
      <w:r>
        <w:t xml:space="preserve"> Tanımlama Kısmı </w:t>
      </w:r>
      <w:proofErr w:type="gramStart"/>
      <w:r>
        <w:t>olacak</w:t>
      </w:r>
      <w:r w:rsidRPr="00D1418C">
        <w:rPr>
          <w:highlight w:val="magenta"/>
        </w:rPr>
        <w:t>.(</w:t>
      </w:r>
      <w:proofErr w:type="gramEnd"/>
      <w:r w:rsidRPr="00D1418C">
        <w:rPr>
          <w:highlight w:val="magenta"/>
        </w:rPr>
        <w:t xml:space="preserve">Yazılım, Grafik, Muhasebe, </w:t>
      </w:r>
      <w:proofErr w:type="spellStart"/>
      <w:r w:rsidRPr="00D1418C">
        <w:rPr>
          <w:highlight w:val="magenta"/>
        </w:rPr>
        <w:t>Eğitim&amp;Destek</w:t>
      </w:r>
      <w:proofErr w:type="spellEnd"/>
      <w:r w:rsidRPr="00D1418C">
        <w:rPr>
          <w:highlight w:val="magenta"/>
        </w:rPr>
        <w:t>)</w:t>
      </w:r>
      <w:r>
        <w:t xml:space="preserve"> gibi.</w:t>
      </w:r>
    </w:p>
    <w:p w14:paraId="02AEEEFC" w14:textId="3656D12D" w:rsidR="00FC3BC2" w:rsidRDefault="000A03B0" w:rsidP="000D5995">
      <w:pPr>
        <w:pStyle w:val="ListeParagraf"/>
        <w:numPr>
          <w:ilvl w:val="0"/>
          <w:numId w:val="3"/>
        </w:numPr>
      </w:pPr>
      <w:r>
        <w:t xml:space="preserve">Çalışma başında tanımlanan hizmetler, </w:t>
      </w:r>
      <w:proofErr w:type="spellStart"/>
      <w:r w:rsidRPr="00D1418C">
        <w:rPr>
          <w:highlight w:val="yellow"/>
        </w:rPr>
        <w:t>Eğitim&amp;Destek</w:t>
      </w:r>
      <w:proofErr w:type="spellEnd"/>
      <w:r w:rsidRPr="00D1418C">
        <w:rPr>
          <w:highlight w:val="yellow"/>
        </w:rPr>
        <w:t xml:space="preserve"> birimine </w:t>
      </w:r>
      <w:proofErr w:type="spellStart"/>
      <w:r w:rsidRPr="00D1418C">
        <w:rPr>
          <w:highlight w:val="yellow"/>
        </w:rPr>
        <w:t>defualt</w:t>
      </w:r>
      <w:proofErr w:type="spellEnd"/>
      <w:r w:rsidRPr="00D1418C">
        <w:rPr>
          <w:highlight w:val="yellow"/>
        </w:rPr>
        <w:t xml:space="preserve"> olarak düşecek.</w:t>
      </w:r>
      <w:r>
        <w:t xml:space="preserve"> Yani tüm </w:t>
      </w:r>
      <w:proofErr w:type="gramStart"/>
      <w:r>
        <w:t xml:space="preserve">taleplerin  </w:t>
      </w:r>
      <w:proofErr w:type="spellStart"/>
      <w:r>
        <w:t>bölüm’ü</w:t>
      </w:r>
      <w:proofErr w:type="spellEnd"/>
      <w:proofErr w:type="gramEnd"/>
      <w:r>
        <w:t xml:space="preserve"> </w:t>
      </w:r>
      <w:proofErr w:type="spellStart"/>
      <w:r>
        <w:t>Eğitim&amp;Destek</w:t>
      </w:r>
      <w:proofErr w:type="spellEnd"/>
      <w:r>
        <w:t xml:space="preserve"> birimi olacak. Bunu şu şekilde yapmalısınız. Bölümler tanımlandıktan sonra. Gelen talepler otomatik olarak hangi bölüme düşsün diye bir ayar kısmı olacak seçilen bölüm ne ise </w:t>
      </w:r>
      <w:proofErr w:type="spellStart"/>
      <w:r>
        <w:t>defualt</w:t>
      </w:r>
      <w:proofErr w:type="spellEnd"/>
      <w:r>
        <w:t xml:space="preserve"> olarak tüm</w:t>
      </w:r>
      <w:r w:rsidR="002B163D">
        <w:t xml:space="preserve"> hizmetler bu bölüme atanacak</w:t>
      </w:r>
      <w:r>
        <w:t>.</w:t>
      </w:r>
    </w:p>
    <w:p w14:paraId="535C2B8D" w14:textId="386F55C8" w:rsidR="00322D4F" w:rsidRDefault="000D5995" w:rsidP="000D5995">
      <w:pPr>
        <w:pStyle w:val="ListeParagraf"/>
        <w:numPr>
          <w:ilvl w:val="0"/>
          <w:numId w:val="3"/>
        </w:numPr>
      </w:pPr>
      <w:proofErr w:type="spellStart"/>
      <w:r>
        <w:t>Admin</w:t>
      </w:r>
      <w:proofErr w:type="spellEnd"/>
      <w:r>
        <w:t xml:space="preserve"> yönettiği şirket için </w:t>
      </w:r>
      <w:r w:rsidR="001512FA" w:rsidRPr="00D1418C">
        <w:rPr>
          <w:highlight w:val="green"/>
        </w:rPr>
        <w:t>personel</w:t>
      </w:r>
      <w:r w:rsidR="001512FA">
        <w:t xml:space="preserve"> </w:t>
      </w:r>
      <w:r>
        <w:t>tanımlayabilecek.</w:t>
      </w:r>
    </w:p>
    <w:p w14:paraId="579360F5" w14:textId="3CA6693C" w:rsidR="000D5995" w:rsidRDefault="000D5995" w:rsidP="000D5995">
      <w:pPr>
        <w:pStyle w:val="ListeParagraf"/>
        <w:numPr>
          <w:ilvl w:val="0"/>
          <w:numId w:val="3"/>
        </w:numPr>
      </w:pPr>
      <w:r>
        <w:t xml:space="preserve">Bu tanımladığı personellere </w:t>
      </w:r>
      <w:r w:rsidR="001512FA">
        <w:t>bölümlere</w:t>
      </w:r>
      <w:r>
        <w:t xml:space="preserve"> atayabilecek.</w:t>
      </w:r>
      <w:r w:rsidR="000A03B0">
        <w:t xml:space="preserve"> </w:t>
      </w:r>
      <w:r w:rsidR="000A03B0" w:rsidRPr="00D1418C">
        <w:rPr>
          <w:highlight w:val="yellow"/>
        </w:rPr>
        <w:t xml:space="preserve">Eğer bölüme bağlı hizmet varsa personel bazlı hizmet </w:t>
      </w:r>
      <w:proofErr w:type="spellStart"/>
      <w:r w:rsidR="000A03B0" w:rsidRPr="00D1418C">
        <w:rPr>
          <w:highlight w:val="yellow"/>
        </w:rPr>
        <w:t>atamasıda</w:t>
      </w:r>
      <w:proofErr w:type="spellEnd"/>
      <w:r w:rsidR="000A03B0">
        <w:t xml:space="preserve"> yapılabilecek.</w:t>
      </w:r>
    </w:p>
    <w:p w14:paraId="71B5D1F5" w14:textId="3ACAAC47" w:rsidR="000D5995" w:rsidRDefault="000D5995" w:rsidP="000D5995">
      <w:pPr>
        <w:pStyle w:val="ListeParagraf"/>
        <w:numPr>
          <w:ilvl w:val="0"/>
          <w:numId w:val="3"/>
        </w:numPr>
      </w:pPr>
      <w:r>
        <w:t xml:space="preserve">Bir personel giriş yaptığında sadece kendi hizmet verdiği </w:t>
      </w:r>
      <w:r w:rsidR="000A03B0">
        <w:t>bölümlerle</w:t>
      </w:r>
      <w:r>
        <w:t xml:space="preserve"> ilgili olan talepleri görüntüleyebilecek ve cevap verebilecek.</w:t>
      </w:r>
    </w:p>
    <w:p w14:paraId="49EB7952" w14:textId="0C3FE734" w:rsidR="000D5995" w:rsidRDefault="000D5995" w:rsidP="000D5995">
      <w:pPr>
        <w:pStyle w:val="ListeParagraf"/>
        <w:numPr>
          <w:ilvl w:val="0"/>
          <w:numId w:val="3"/>
        </w:numPr>
      </w:pPr>
      <w:r w:rsidRPr="00D1418C">
        <w:rPr>
          <w:highlight w:val="yellow"/>
        </w:rPr>
        <w:t>Bir destek talebi müşteri tarafından yanlış hizmete atılmış olabilir bu nedenle. Oluşan destek talebinin hizmeti personel tarafından değiştirilebilecek</w:t>
      </w:r>
      <w:r>
        <w:t>. Örnek: E-ticaret hizmeti kısmına bilgisayar arızası bildirildi veya bildirilen sorun donanımsal sunucu kaynaklıda olabilir bu durumda bunu teknik</w:t>
      </w:r>
      <w:r w:rsidR="000A03B0">
        <w:t xml:space="preserve"> </w:t>
      </w:r>
      <w:r>
        <w:t xml:space="preserve">destek birimine çalışan personelimiz aktarabilecektir. </w:t>
      </w:r>
    </w:p>
    <w:p w14:paraId="0A22EAD8" w14:textId="2C54C7E0" w:rsidR="000D5995" w:rsidRDefault="000D5995" w:rsidP="000D5995">
      <w:pPr>
        <w:pStyle w:val="ListeParagraf"/>
        <w:numPr>
          <w:ilvl w:val="0"/>
          <w:numId w:val="3"/>
        </w:numPr>
      </w:pPr>
      <w:r>
        <w:t xml:space="preserve">Talepler cevap veren personelin üstüne atandı olarak görünecek. Daha sonra o personel çözemediği bir Talep olduğunda bunu başka bir personele atayabilecek. Bu durumda da Personellerin talepler ekranında bana atanmış talepler diye özel bir </w:t>
      </w:r>
      <w:proofErr w:type="spellStart"/>
      <w:r>
        <w:t>tab</w:t>
      </w:r>
      <w:proofErr w:type="spellEnd"/>
      <w:r>
        <w:t xml:space="preserve"> olması lazım.</w:t>
      </w:r>
    </w:p>
    <w:p w14:paraId="327F0F9F" w14:textId="32653BB6" w:rsidR="000D5995" w:rsidRDefault="000A03B0" w:rsidP="000D5995">
      <w:pPr>
        <w:pStyle w:val="ListeParagraf"/>
        <w:numPr>
          <w:ilvl w:val="0"/>
          <w:numId w:val="3"/>
        </w:numPr>
      </w:pPr>
      <w:r>
        <w:t xml:space="preserve">Bir talebin </w:t>
      </w:r>
      <w:proofErr w:type="spellStart"/>
      <w:r>
        <w:t>yazılımsal</w:t>
      </w:r>
      <w:proofErr w:type="spellEnd"/>
      <w:r>
        <w:t xml:space="preserve"> çözümü olabilir bu durumda talebe bölüm ataması yap diyerek talebe yeni bölüm atanabilecek. Yazılım birimine bu talebi gönderebilmem gerekiyor. </w:t>
      </w:r>
    </w:p>
    <w:p w14:paraId="70B095B2" w14:textId="0A6F457C" w:rsidR="000A03B0" w:rsidRDefault="000A03B0" w:rsidP="000D5995">
      <w:pPr>
        <w:pStyle w:val="ListeParagraf"/>
        <w:numPr>
          <w:ilvl w:val="0"/>
          <w:numId w:val="3"/>
        </w:numPr>
      </w:pPr>
      <w:r>
        <w:t xml:space="preserve">Bir talebin bölümü veya hizmeti değiştirildiğinde atama yapılan bölüm ve hizmet de ki personellere mail iletilecek. </w:t>
      </w:r>
    </w:p>
    <w:p w14:paraId="4A8AA892" w14:textId="5ADEA523" w:rsidR="000A03B0" w:rsidRDefault="000A03B0" w:rsidP="000D5995">
      <w:pPr>
        <w:pStyle w:val="ListeParagraf"/>
        <w:numPr>
          <w:ilvl w:val="0"/>
          <w:numId w:val="3"/>
        </w:numPr>
      </w:pPr>
      <w:r>
        <w:t xml:space="preserve">Bir talep bir personelden başka bir personele atandıysa bu durumda da atanan personele mail </w:t>
      </w:r>
      <w:proofErr w:type="gramStart"/>
      <w:r>
        <w:t>iletilecek.(</w:t>
      </w:r>
      <w:proofErr w:type="gramEnd"/>
      <w:r>
        <w:t>Personeller arası atama aynı hizmet ve bölüm arasında yapılabilir sadece.)</w:t>
      </w:r>
    </w:p>
    <w:p w14:paraId="6EC0E13A" w14:textId="77777777" w:rsidR="000A03B0" w:rsidRDefault="000A03B0" w:rsidP="000A03B0">
      <w:pPr>
        <w:ind w:left="360"/>
      </w:pPr>
    </w:p>
    <w:sectPr w:rsidR="000A03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7852"/>
    <w:multiLevelType w:val="hybridMultilevel"/>
    <w:tmpl w:val="6E9026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A254E"/>
    <w:multiLevelType w:val="hybridMultilevel"/>
    <w:tmpl w:val="B574DA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16CF1"/>
    <w:multiLevelType w:val="hybridMultilevel"/>
    <w:tmpl w:val="56267A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BA"/>
    <w:rsid w:val="000A03B0"/>
    <w:rsid w:val="000D5995"/>
    <w:rsid w:val="001512FA"/>
    <w:rsid w:val="002B163D"/>
    <w:rsid w:val="00322D4F"/>
    <w:rsid w:val="008672CC"/>
    <w:rsid w:val="00D1418C"/>
    <w:rsid w:val="00DD1A0B"/>
    <w:rsid w:val="00F30161"/>
    <w:rsid w:val="00FC3BC2"/>
    <w:rsid w:val="00FF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A8D3"/>
  <w15:chartTrackingRefBased/>
  <w15:docId w15:val="{55ECCC0E-9E4E-4018-BF65-8B9D26340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99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D5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MUTAF</dc:creator>
  <cp:keywords/>
  <dc:description/>
  <cp:lastModifiedBy>Melih Akköse</cp:lastModifiedBy>
  <cp:revision>6</cp:revision>
  <dcterms:created xsi:type="dcterms:W3CDTF">2022-02-23T12:07:00Z</dcterms:created>
  <dcterms:modified xsi:type="dcterms:W3CDTF">2022-02-28T12:27:00Z</dcterms:modified>
</cp:coreProperties>
</file>