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INC-0094: Notification Service Queue Backlog from Dead-Letter Queue Misconfiguration</w:t>
      </w:r>
    </w:p>
    <w:p>
      <w:r>
        <w:t>**Affected Service:** notification-service</w:t>
      </w:r>
    </w:p>
    <w:p>
      <w:r>
        <w:t>**Severity:** P2</w:t>
      </w:r>
    </w:p>
    <w:p>
      <w:r>
        <w:t>**Date:** 2025-03-11</w:t>
      </w:r>
    </w:p>
    <w:p>
      <w:r>
        <w:t>**Duration:** 2 hours 51 minutes (10:33 – 13:24 UTC)</w:t>
      </w:r>
    </w:p>
    <w:p>
      <w:r>
        <w:t>**Author:** Messaging Infrastructure</w:t>
      </w:r>
    </w:p>
    <w:p>
      <w:r>
        <w:t>---</w:t>
      </w:r>
    </w:p>
    <w:p>
      <w:pPr>
        <w:pStyle w:val="Heading2"/>
      </w:pPr>
      <w:r>
        <w:t>Symptoms</w:t>
      </w:r>
    </w:p>
    <w:p>
      <w:r>
        <w:t>- At 10:33 UTC, users stopped receiving order confirmation emails and push notifications.</w:t>
      </w:r>
    </w:p>
    <w:p>
      <w:r>
        <w:t>- `notification-service` logs showed zero errors — the service appeared healthy.</w:t>
      </w:r>
    </w:p>
    <w:p>
      <w:r>
        <w:t>- SQS queue depth for `notification-jobs-prod` began climbing at ~1,800 messages/minute.</w:t>
      </w:r>
    </w:p>
    <w:p>
      <w:r>
        <w:t>- By 11:00 UTC the queue depth was 48,000 messages; by 13:00 UTC it was 218,000.</w:t>
      </w:r>
    </w:p>
    <w:p>
      <w:r>
        <w:t>- Dashboards showed `notification_messages_consumed` metric flat at 0 for the affected period.</w:t>
      </w:r>
    </w:p>
    <w:p>
      <w:r>
        <w:t>- All notification-service pods showed CPU &lt; 5% and memory nominal — no signs of a crash.</w:t>
      </w:r>
    </w:p>
    <w:p>
      <w:pPr>
        <w:pStyle w:val="Heading2"/>
      </w:pPr>
      <w:r>
        <w:t>Root Cause</w:t>
      </w:r>
    </w:p>
    <w:p>
      <w:r>
        <w:t>A deployment at 10:28 UTC introduced a new `EmailTemplateService` dependency via constructor injection. The dependency's bean initialisation failed silently: a missing Handlebars template file (`order_confirmation_v3.hbs`) caused the `ApplicationContext` to partially start — all beans unrelated to `EmailTemplateService` initialized correctly, including the health check endpoint.</w:t>
      </w:r>
    </w:p>
    <w:p>
      <w:r>
        <w:t>The SQS consumer listener (`@SqsListener`) uses Spring's `SimpleMessageListenerContainer`, which starts only after full `ApplicationContext` refresh. Because the refresh never completed (no exception was thrown — the missing template caused a lazy-initialisation path), the listener never started. Messages accumulated in the queue unconsumed.</w:t>
      </w:r>
    </w:p>
    <w:p>
      <w:r>
        <w:t>The service returned 200 on `/actuator/health` because the health check bean had already initialized before the failure point, masking the broken state entirely.</w:t>
      </w:r>
    </w:p>
    <w:p>
      <w:r>
        <w:t>The dead-letter queue (DLQ) was not triggered because messages were never consumed, not consumed-and-failed — they simply sat in the main queue.</w:t>
      </w:r>
    </w:p>
    <w:p>
      <w:pPr>
        <w:pStyle w:val="Heading2"/>
      </w:pPr>
      <w:r>
        <w:t>Resolution Steps</w:t>
      </w:r>
    </w:p>
    <w:p>
      <w:r>
        <w:t>1. **Root cause identified (t+41 min):** Noticed `notification_messages_consumed=0` despite healthy pods. SSH'd into a pod and checked `ApplicationContext` logs — found `Caused by: FileNotFoundException: order_confirmation_v3.hbs not found`.</w:t>
      </w:r>
    </w:p>
    <w:p>
      <w:r>
        <w:t>2. **Immediate mitigation (t+58 min):** Rolled back the deployment to the previous image tag. Consumer listeners started within 30 seconds of rollback; queue depth began draining.</w:t>
      </w:r>
    </w:p>
    <w:p>
      <w:r>
        <w:t>3. **Queue drain (t+58 min – t+171 min):** Scaled `notification-service` from 3 to 12 pods to drain the 218,000-message backlog. Drain rate: ~2,200 messages/minute. Backlog cleared by 13:24 UTC.</w:t>
      </w:r>
    </w:p>
    <w:p>
      <w:r>
        <w:t>4. **Template file restored (same day):** Added missing `order_confirmation_v3.hbs` to the resource bundle and re-deployed successfully at 15:00 UTC.</w:t>
      </w:r>
    </w:p>
    <w:p>
      <w:pPr>
        <w:pStyle w:val="Heading2"/>
      </w:pPr>
      <w:r>
        <w:t>Prevention</w:t>
      </w:r>
    </w:p>
    <w:p>
      <w:r>
        <w:t>- Add startup probe (not just liveness probe) that verifies `ApplicationContext` is fully refreshed and all listeners are active before marking the pod ready.</w:t>
      </w:r>
    </w:p>
    <w:p>
      <w:r>
        <w:t>- Add an integration test that starts the Spring ApplicationContext in a test container and asserts the SQS listener is registered.</w:t>
      </w:r>
    </w:p>
    <w:p>
      <w:r>
        <w:t>- Create a CloudWatch alarm on `notification_messages_consumed = 0 for 5 minutes when queue_depth &gt; 100` to catch silent consumer failures earlier (estimated MTTD reduction: 41 min → &lt;8 min).</w:t>
      </w:r>
    </w:p>
    <w:p>
      <w:r>
        <w:t>- Review all `@Lazy` and partially-initialized beans for silent failure modes; enforce fail-fast startup with `spring.main.lazy-initialization=false`.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