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97010" w14:textId="4C8DFCB5" w:rsidR="004B7464" w:rsidRDefault="004B7464" w:rsidP="004B7464">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9264" behindDoc="0" locked="0" layoutInCell="1" hidden="0" allowOverlap="1" wp14:anchorId="782C6BFA" wp14:editId="10DDAEDB">
                <wp:simplePos x="0" y="0"/>
                <wp:positionH relativeFrom="column">
                  <wp:posOffset>2701925</wp:posOffset>
                </wp:positionH>
                <wp:positionV relativeFrom="paragraph">
                  <wp:posOffset>-3103</wp:posOffset>
                </wp:positionV>
                <wp:extent cx="3400425" cy="679450"/>
                <wp:effectExtent l="0" t="0" r="28575" b="25400"/>
                <wp:wrapNone/>
                <wp:docPr id="1029" name="Rectangle 1029"/>
                <wp:cNvGraphicFramePr/>
                <a:graphic xmlns:a="http://schemas.openxmlformats.org/drawingml/2006/main">
                  <a:graphicData uri="http://schemas.microsoft.com/office/word/2010/wordprocessingShape">
                    <wps:wsp>
                      <wps:cNvSpPr/>
                      <wps:spPr>
                        <a:xfrm>
                          <a:off x="0" y="0"/>
                          <a:ext cx="3400425" cy="6794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C65D121" w14:textId="52985393" w:rsidR="004B7464" w:rsidRDefault="004B7464" w:rsidP="004B7464">
                            <w:pPr>
                              <w:spacing w:after="0" w:line="275" w:lineRule="auto"/>
                              <w:ind w:left="0" w:hanging="2"/>
                            </w:pPr>
                            <w:r>
                              <w:rPr>
                                <w:rFonts w:ascii="Times New Roman" w:eastAsia="Times New Roman" w:hAnsi="Times New Roman" w:cs="Times New Roman"/>
                                <w:b/>
                                <w:color w:val="000000"/>
                                <w:sz w:val="24"/>
                              </w:rPr>
                              <w:t xml:space="preserve">Batch: </w:t>
                            </w:r>
                            <w:proofErr w:type="gramStart"/>
                            <w:r w:rsidR="002B5E08">
                              <w:rPr>
                                <w:rFonts w:ascii="Times New Roman" w:eastAsia="Times New Roman" w:hAnsi="Times New Roman" w:cs="Times New Roman"/>
                                <w:b/>
                                <w:color w:val="000000"/>
                                <w:sz w:val="24"/>
                              </w:rPr>
                              <w:t>C1  Roll</w:t>
                            </w:r>
                            <w:proofErr w:type="gramEnd"/>
                            <w:r w:rsidR="002B5E08">
                              <w:rPr>
                                <w:rFonts w:ascii="Times New Roman" w:eastAsia="Times New Roman" w:hAnsi="Times New Roman" w:cs="Times New Roman"/>
                                <w:b/>
                                <w:color w:val="000000"/>
                                <w:sz w:val="24"/>
                              </w:rPr>
                              <w:t xml:space="preserve"> No.: 16010122236</w:t>
                            </w:r>
                            <w:bookmarkStart w:id="0" w:name="_GoBack"/>
                            <w:bookmarkEnd w:id="0"/>
                          </w:p>
                          <w:p w14:paraId="0914AC65" w14:textId="77777777" w:rsidR="004B7464" w:rsidRDefault="004B7464" w:rsidP="004B7464">
                            <w:pPr>
                              <w:spacing w:after="0" w:line="275" w:lineRule="auto"/>
                              <w:ind w:left="0" w:hanging="2"/>
                            </w:pPr>
                          </w:p>
                          <w:p w14:paraId="79264427" w14:textId="549526FF" w:rsidR="004B7464" w:rsidRDefault="004B7464" w:rsidP="004B7464">
                            <w:pPr>
                              <w:spacing w:after="0" w:line="275" w:lineRule="auto"/>
                              <w:ind w:left="0" w:hanging="2"/>
                            </w:pPr>
                            <w:r>
                              <w:rPr>
                                <w:b/>
                                <w:color w:val="000000"/>
                                <w:sz w:val="24"/>
                              </w:rPr>
                              <w:t>Experiment / assignment / tutorial No. 10</w:t>
                            </w:r>
                          </w:p>
                          <w:p w14:paraId="4C11857A" w14:textId="77777777" w:rsidR="004B7464" w:rsidRDefault="004B7464" w:rsidP="004B7464">
                            <w:pPr>
                              <w:spacing w:after="0" w:line="275" w:lineRule="auto"/>
                              <w:ind w:left="0" w:hanging="2"/>
                            </w:pPr>
                          </w:p>
                          <w:p w14:paraId="573A7628" w14:textId="77777777" w:rsidR="004B7464" w:rsidRDefault="004B7464" w:rsidP="004B7464">
                            <w:pPr>
                              <w:spacing w:after="120" w:line="275" w:lineRule="auto"/>
                              <w:ind w:left="0" w:hanging="2"/>
                            </w:pPr>
                          </w:p>
                          <w:p w14:paraId="78D3B864" w14:textId="77777777" w:rsidR="004B7464" w:rsidRDefault="004B7464" w:rsidP="004B7464">
                            <w:pPr>
                              <w:spacing w:after="120" w:line="275" w:lineRule="auto"/>
                              <w:ind w:left="0" w:hanging="2"/>
                            </w:pPr>
                          </w:p>
                          <w:p w14:paraId="6D55C8B0" w14:textId="77777777" w:rsidR="004B7464" w:rsidRDefault="004B7464" w:rsidP="004B7464">
                            <w:pPr>
                              <w:spacing w:after="120" w:line="275" w:lineRule="auto"/>
                              <w:ind w:left="1" w:hanging="3"/>
                            </w:pPr>
                            <w:r>
                              <w:rPr>
                                <w:b/>
                                <w:color w:val="000000"/>
                                <w:sz w:val="32"/>
                              </w:rPr>
                              <w:tab/>
                            </w:r>
                          </w:p>
                          <w:p w14:paraId="0F010B97" w14:textId="77777777" w:rsidR="004B7464" w:rsidRDefault="004B7464" w:rsidP="004B7464">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029" o:spid="_x0000_s1026" style="position:absolute;left:0;text-align:left;margin-left:212.75pt;margin-top:-.25pt;width:267.75pt;height:53.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">
                <v:stroke startarrowwidth="narrow" startarrowlength="short" endarrowwidth="narrow" endarrowlength="short"/>
                <v:textbox inset="2.53958mm,1.2694mm,2.53958mm,1.2694mm">
                  <w:txbxContent>
                    <w:p w14:paraId="1C65D121" w14:textId="52985393" w:rsidR="004B7464" w:rsidRDefault="004B7464" w:rsidP="004B7464">
                      <w:pPr>
                        <w:spacing w:after="0" w:line="275" w:lineRule="auto"/>
                        <w:ind w:left="0" w:hanging="2"/>
                      </w:pPr>
                      <w:r>
                        <w:rPr>
                          <w:rFonts w:ascii="Times New Roman" w:eastAsia="Times New Roman" w:hAnsi="Times New Roman" w:cs="Times New Roman"/>
                          <w:b/>
                          <w:color w:val="000000"/>
                          <w:sz w:val="24"/>
                        </w:rPr>
                        <w:t xml:space="preserve">Batch: </w:t>
                      </w:r>
                      <w:proofErr w:type="gramStart"/>
                      <w:r w:rsidR="002B5E08">
                        <w:rPr>
                          <w:rFonts w:ascii="Times New Roman" w:eastAsia="Times New Roman" w:hAnsi="Times New Roman" w:cs="Times New Roman"/>
                          <w:b/>
                          <w:color w:val="000000"/>
                          <w:sz w:val="24"/>
                        </w:rPr>
                        <w:t>C1  Roll</w:t>
                      </w:r>
                      <w:proofErr w:type="gramEnd"/>
                      <w:r w:rsidR="002B5E08">
                        <w:rPr>
                          <w:rFonts w:ascii="Times New Roman" w:eastAsia="Times New Roman" w:hAnsi="Times New Roman" w:cs="Times New Roman"/>
                          <w:b/>
                          <w:color w:val="000000"/>
                          <w:sz w:val="24"/>
                        </w:rPr>
                        <w:t xml:space="preserve"> No.: 16010122236</w:t>
                      </w:r>
                      <w:bookmarkStart w:id="1" w:name="_GoBack"/>
                      <w:bookmarkEnd w:id="1"/>
                    </w:p>
                    <w:p w14:paraId="0914AC65" w14:textId="77777777" w:rsidR="004B7464" w:rsidRDefault="004B7464" w:rsidP="004B7464">
                      <w:pPr>
                        <w:spacing w:after="0" w:line="275" w:lineRule="auto"/>
                        <w:ind w:left="0" w:hanging="2"/>
                      </w:pPr>
                    </w:p>
                    <w:p w14:paraId="79264427" w14:textId="549526FF" w:rsidR="004B7464" w:rsidRDefault="004B7464" w:rsidP="004B7464">
                      <w:pPr>
                        <w:spacing w:after="0" w:line="275" w:lineRule="auto"/>
                        <w:ind w:left="0" w:hanging="2"/>
                      </w:pPr>
                      <w:r>
                        <w:rPr>
                          <w:b/>
                          <w:color w:val="000000"/>
                          <w:sz w:val="24"/>
                        </w:rPr>
                        <w:t>Experiment / assignment / tutorial No. 10</w:t>
                      </w:r>
                    </w:p>
                    <w:p w14:paraId="4C11857A" w14:textId="77777777" w:rsidR="004B7464" w:rsidRDefault="004B7464" w:rsidP="004B7464">
                      <w:pPr>
                        <w:spacing w:after="0" w:line="275" w:lineRule="auto"/>
                        <w:ind w:left="0" w:hanging="2"/>
                      </w:pPr>
                    </w:p>
                    <w:p w14:paraId="573A7628" w14:textId="77777777" w:rsidR="004B7464" w:rsidRDefault="004B7464" w:rsidP="004B7464">
                      <w:pPr>
                        <w:spacing w:after="120" w:line="275" w:lineRule="auto"/>
                        <w:ind w:left="0" w:hanging="2"/>
                      </w:pPr>
                    </w:p>
                    <w:p w14:paraId="78D3B864" w14:textId="77777777" w:rsidR="004B7464" w:rsidRDefault="004B7464" w:rsidP="004B7464">
                      <w:pPr>
                        <w:spacing w:after="120" w:line="275" w:lineRule="auto"/>
                        <w:ind w:left="0" w:hanging="2"/>
                      </w:pPr>
                    </w:p>
                    <w:p w14:paraId="6D55C8B0" w14:textId="77777777" w:rsidR="004B7464" w:rsidRDefault="004B7464" w:rsidP="004B7464">
                      <w:pPr>
                        <w:spacing w:after="120" w:line="275" w:lineRule="auto"/>
                        <w:ind w:left="1" w:hanging="3"/>
                      </w:pPr>
                      <w:r>
                        <w:rPr>
                          <w:b/>
                          <w:color w:val="000000"/>
                          <w:sz w:val="32"/>
                        </w:rPr>
                        <w:tab/>
                      </w:r>
                    </w:p>
                    <w:p w14:paraId="0F010B97" w14:textId="77777777" w:rsidR="004B7464" w:rsidRDefault="004B7464" w:rsidP="004B7464">
                      <w:pPr>
                        <w:spacing w:line="275" w:lineRule="auto"/>
                        <w:ind w:left="0" w:hanging="2"/>
                      </w:pPr>
                    </w:p>
                  </w:txbxContent>
                </v:textbox>
              </v:rect>
            </w:pict>
          </mc:Fallback>
        </mc:AlternateContent>
      </w:r>
    </w:p>
    <w:p w14:paraId="5B88EC8F" w14:textId="04A986F0" w:rsidR="004B7464" w:rsidRDefault="004B7464" w:rsidP="004B7464">
      <w:pPr>
        <w:ind w:leftChars="0" w:left="0" w:firstLineChars="0" w:firstLine="0"/>
        <w:jc w:val="both"/>
        <w:rPr>
          <w:rFonts w:ascii="Times New Roman" w:eastAsia="Times New Roman" w:hAnsi="Times New Roman" w:cs="Times New Roman"/>
          <w:sz w:val="24"/>
          <w:szCs w:val="24"/>
        </w:rPr>
      </w:pPr>
    </w:p>
    <w:p w14:paraId="1952E69D" w14:textId="410A8B47" w:rsidR="004B7464" w:rsidRDefault="004B7464" w:rsidP="004B7464">
      <w:pPr>
        <w:ind w:leftChars="0" w:left="0" w:firstLineChars="0" w:firstLine="0"/>
        <w:jc w:val="both"/>
        <w:rPr>
          <w:rFonts w:ascii="Times New Roman" w:eastAsia="Times New Roman" w:hAnsi="Times New Roman" w:cs="Times New Roman"/>
          <w:sz w:val="24"/>
          <w:szCs w:val="24"/>
        </w:rPr>
      </w:pPr>
    </w:p>
    <w:tbl>
      <w:tblPr>
        <w:tblW w:w="8820" w:type="dxa"/>
        <w:tblInd w:w="108" w:type="dxa"/>
        <w:tblLayout w:type="fixed"/>
        <w:tblLook w:val="0000" w:firstRow="0" w:lastRow="0" w:firstColumn="0" w:lastColumn="0" w:noHBand="0" w:noVBand="0"/>
      </w:tblPr>
      <w:tblGrid>
        <w:gridCol w:w="8820"/>
      </w:tblGrid>
      <w:tr w:rsidR="004B7464" w14:paraId="310CD4E5" w14:textId="77777777" w:rsidTr="00994E65">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50D0F33" w14:textId="4180AC7A" w:rsidR="004B7464" w:rsidRPr="004B7464" w:rsidRDefault="004B7464" w:rsidP="004B7464">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color w:val="000000"/>
                <w:sz w:val="24"/>
                <w:szCs w:val="24"/>
              </w:rPr>
              <w:t xml:space="preserve">Study  of </w:t>
            </w:r>
            <w:r w:rsidRPr="004B7464">
              <w:rPr>
                <w:rFonts w:ascii="Times New Roman" w:eastAsia="Times New Roman" w:hAnsi="Times New Roman" w:cs="Times New Roman"/>
                <w:color w:val="000000"/>
                <w:sz w:val="24"/>
                <w:szCs w:val="24"/>
              </w:rPr>
              <w:t>Karnaugh Map</w:t>
            </w:r>
            <w:r>
              <w:rPr>
                <w:rFonts w:ascii="Times New Roman" w:eastAsia="Times New Roman" w:hAnsi="Times New Roman" w:cs="Times New Roman"/>
                <w:color w:val="000000"/>
                <w:sz w:val="24"/>
                <w:szCs w:val="24"/>
              </w:rPr>
              <w:t xml:space="preserve"> concepts through Virtual  lab</w:t>
            </w:r>
          </w:p>
        </w:tc>
      </w:tr>
    </w:tbl>
    <w:p w14:paraId="545025F7" w14:textId="77777777" w:rsidR="004B7464" w:rsidRDefault="004B7464" w:rsidP="004B7464">
      <w:pPr>
        <w:spacing w:after="0" w:line="240" w:lineRule="auto"/>
        <w:ind w:left="0" w:hanging="2"/>
        <w:jc w:val="both"/>
        <w:rPr>
          <w:rFonts w:ascii="Times New Roman" w:eastAsia="Times New Roman" w:hAnsi="Times New Roman" w:cs="Times New Roman"/>
          <w:sz w:val="24"/>
          <w:szCs w:val="24"/>
        </w:rPr>
      </w:pPr>
    </w:p>
    <w:p w14:paraId="21CD473B" w14:textId="77777777" w:rsidR="004B7464" w:rsidRDefault="004B7464" w:rsidP="004B746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Understanding Virtual Lab concepts</w:t>
      </w:r>
    </w:p>
    <w:p w14:paraId="5B325562" w14:textId="77777777" w:rsidR="004B7464" w:rsidRDefault="004B7464" w:rsidP="004B746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w:t>
      </w:r>
    </w:p>
    <w:p w14:paraId="35027E39" w14:textId="77777777" w:rsidR="004B7464" w:rsidRDefault="004B7464" w:rsidP="004B746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3BB12095" w14:textId="77777777" w:rsidR="004B7464" w:rsidRDefault="004B7464" w:rsidP="004B7464">
      <w:pPr>
        <w:spacing w:after="0" w:line="240" w:lineRule="auto"/>
        <w:ind w:left="0" w:hanging="2"/>
        <w:jc w:val="both"/>
        <w:rPr>
          <w:rFonts w:ascii="Times New Roman" w:eastAsia="Times New Roman" w:hAnsi="Times New Roman" w:cs="Times New Roman"/>
          <w:sz w:val="24"/>
          <w:szCs w:val="24"/>
        </w:rPr>
      </w:pPr>
    </w:p>
    <w:p w14:paraId="153BBFBC" w14:textId="77777777" w:rsidR="004B7464" w:rsidRDefault="004B7464" w:rsidP="004B7464">
      <w:pPr>
        <w:spacing w:after="0" w:line="240" w:lineRule="auto"/>
        <w:ind w:left="0" w:hanging="2"/>
        <w:jc w:val="both"/>
        <w:rPr>
          <w:rFonts w:ascii="Times New Roman" w:eastAsia="Times New Roman" w:hAnsi="Times New Roman" w:cs="Times New Roman"/>
          <w:sz w:val="24"/>
          <w:szCs w:val="24"/>
        </w:rPr>
      </w:pPr>
    </w:p>
    <w:p w14:paraId="30374D57" w14:textId="77777777" w:rsidR="004B7464" w:rsidRDefault="004B7464" w:rsidP="004B746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w:t>
      </w:r>
    </w:p>
    <w:p w14:paraId="549EC55E" w14:textId="77777777" w:rsidR="004B7464" w:rsidRDefault="004B7464" w:rsidP="004B746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6A067AEB" w14:textId="77777777" w:rsidR="004B7464" w:rsidRDefault="00290EC3" w:rsidP="004B7464">
      <w:pPr>
        <w:shd w:val="clear" w:color="auto" w:fill="FFFFFF"/>
        <w:ind w:left="0" w:hanging="2"/>
        <w:rPr>
          <w:rFonts w:ascii="Arial" w:eastAsia="Arial" w:hAnsi="Arial" w:cs="Arial"/>
          <w:color w:val="222222"/>
        </w:rPr>
      </w:pPr>
      <w:hyperlink r:id="rId8">
        <w:r w:rsidR="004B7464">
          <w:rPr>
            <w:rFonts w:ascii="Arial" w:eastAsia="Arial" w:hAnsi="Arial" w:cs="Arial"/>
            <w:color w:val="1155CC"/>
            <w:u w:val="single"/>
          </w:rPr>
          <w:br/>
          <w:t>http://vlabs.iitb.ac.in/vlab/labscse.html</w:t>
        </w:r>
      </w:hyperlink>
    </w:p>
    <w:p w14:paraId="15A6660F" w14:textId="77777777" w:rsidR="004B7464" w:rsidRDefault="00290EC3" w:rsidP="004B7464">
      <w:pPr>
        <w:shd w:val="clear" w:color="auto" w:fill="FFFFFF"/>
        <w:ind w:left="0" w:hanging="2"/>
        <w:rPr>
          <w:rFonts w:ascii="Arial" w:eastAsia="Arial" w:hAnsi="Arial" w:cs="Arial"/>
          <w:color w:val="222222"/>
        </w:rPr>
      </w:pPr>
      <w:hyperlink r:id="rId9">
        <w:r w:rsidR="004B7464">
          <w:rPr>
            <w:rFonts w:ascii="Arial" w:eastAsia="Arial" w:hAnsi="Arial" w:cs="Arial"/>
            <w:color w:val="1155CC"/>
            <w:u w:val="single"/>
          </w:rPr>
          <w:t>http://vlabs.iitb.ac.in/vlab/#</w:t>
        </w:r>
      </w:hyperlink>
    </w:p>
    <w:p w14:paraId="2BA61B60" w14:textId="77777777" w:rsidR="004B7464" w:rsidRDefault="00290EC3" w:rsidP="004B7464">
      <w:pPr>
        <w:shd w:val="clear" w:color="auto" w:fill="FFFFFF"/>
        <w:ind w:left="0" w:hanging="2"/>
        <w:rPr>
          <w:rFonts w:ascii="Arial" w:eastAsia="Arial" w:hAnsi="Arial" w:cs="Arial"/>
          <w:color w:val="222222"/>
        </w:rPr>
      </w:pPr>
      <w:hyperlink r:id="rId10">
        <w:r w:rsidR="004B7464">
          <w:rPr>
            <w:rFonts w:ascii="Arial" w:eastAsia="Arial" w:hAnsi="Arial" w:cs="Arial"/>
            <w:color w:val="1155CC"/>
            <w:u w:val="single"/>
          </w:rPr>
          <w:t>http://www.vlab.co.in/</w:t>
        </w:r>
      </w:hyperlink>
    </w:p>
    <w:p w14:paraId="1E75081F" w14:textId="77777777" w:rsidR="004B7464" w:rsidRDefault="004B7464" w:rsidP="004B7464">
      <w:pPr>
        <w:spacing w:after="0" w:line="240" w:lineRule="auto"/>
        <w:ind w:leftChars="0" w:left="0" w:firstLineChars="0" w:firstLine="0"/>
        <w:jc w:val="both"/>
        <w:rPr>
          <w:rFonts w:ascii="Times New Roman" w:eastAsia="Times New Roman" w:hAnsi="Times New Roman" w:cs="Times New Roman"/>
          <w:sz w:val="24"/>
          <w:szCs w:val="24"/>
        </w:rPr>
      </w:pPr>
    </w:p>
    <w:p w14:paraId="0AC5435D" w14:textId="77777777" w:rsidR="004B7464" w:rsidRDefault="004B7464" w:rsidP="004B746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4CB5FFCE" w14:textId="77777777" w:rsidR="004B7464" w:rsidRDefault="004B7464" w:rsidP="004B7464">
      <w:pPr>
        <w:spacing w:after="0" w:line="240" w:lineRule="auto"/>
        <w:ind w:left="0" w:hanging="2"/>
        <w:jc w:val="both"/>
        <w:rPr>
          <w:rFonts w:ascii="Times New Roman" w:eastAsia="Times New Roman" w:hAnsi="Times New Roman" w:cs="Times New Roman"/>
          <w:sz w:val="24"/>
          <w:szCs w:val="24"/>
        </w:rPr>
      </w:pPr>
    </w:p>
    <w:p w14:paraId="7D236470" w14:textId="77777777" w:rsidR="004B7464" w:rsidRDefault="004B7464" w:rsidP="004B746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51D11E63" w14:textId="77777777" w:rsidR="004B7464" w:rsidRDefault="004B7464" w:rsidP="004B7464">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main aim of this experiment is to provide remote-access to Labs in various disciplines of Science and Engineering. These Virtual Labs would cater to students at the undergraduate level, post graduate level as well as to research scholars. </w:t>
      </w:r>
      <w:proofErr w:type="gramStart"/>
      <w:r>
        <w:rPr>
          <w:rFonts w:ascii="Times New Roman" w:eastAsia="Times New Roman" w:hAnsi="Times New Roman" w:cs="Times New Roman"/>
          <w:color w:val="00000A"/>
          <w:sz w:val="24"/>
          <w:szCs w:val="24"/>
        </w:rPr>
        <w:t>Also, to enthuse students to conduct experiments by arousing their curiosity.</w:t>
      </w:r>
      <w:proofErr w:type="gramEnd"/>
      <w:r>
        <w:rPr>
          <w:rFonts w:ascii="Times New Roman" w:eastAsia="Times New Roman" w:hAnsi="Times New Roman" w:cs="Times New Roman"/>
          <w:color w:val="00000A"/>
          <w:sz w:val="24"/>
          <w:szCs w:val="24"/>
        </w:rPr>
        <w:t xml:space="preserve"> This would help them in learning basic and advanced concepts through remote experimentation. It also provides a complete Learning Management System around the Virtual Labs where the students can avail the various tools for learning, including additional web-resources, video-lectures, animated demonstrations and self-evaluation. We can share costly equipment and resources, which are otherwise available to limited number of users due to constraints on time and geographical distances</w:t>
      </w:r>
    </w:p>
    <w:p w14:paraId="5E87A5FD" w14:textId="77777777" w:rsidR="004B7464" w:rsidRDefault="004B7464" w:rsidP="004B7464">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rPr>
      </w:pPr>
    </w:p>
    <w:p w14:paraId="14F7B594" w14:textId="77777777" w:rsidR="004B7464" w:rsidRDefault="004B7464" w:rsidP="004B7464">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b/>
          <w:color w:val="00000A"/>
          <w:sz w:val="24"/>
          <w:szCs w:val="24"/>
          <w:u w:val="single"/>
        </w:rPr>
      </w:pPr>
    </w:p>
    <w:p w14:paraId="7DFD99FF" w14:textId="77777777" w:rsidR="004B7464" w:rsidRDefault="004B7464" w:rsidP="004B7464">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u w:val="single"/>
        </w:rPr>
      </w:pPr>
      <w:r>
        <w:rPr>
          <w:rFonts w:ascii="Times New Roman" w:eastAsia="Times New Roman" w:hAnsi="Times New Roman" w:cs="Times New Roman"/>
          <w:b/>
          <w:color w:val="00000A"/>
          <w:sz w:val="24"/>
          <w:szCs w:val="24"/>
          <w:u w:val="single"/>
        </w:rPr>
        <w:t>Salient Features:</w:t>
      </w:r>
    </w:p>
    <w:p w14:paraId="0509C46D" w14:textId="77777777" w:rsidR="004B7464" w:rsidRDefault="004B7464" w:rsidP="004B7464">
      <w:pPr>
        <w:shd w:val="clear" w:color="auto" w:fill="FFFFFF"/>
        <w:spacing w:after="15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333333"/>
          <w:sz w:val="24"/>
          <w:szCs w:val="24"/>
        </w:rPr>
        <w:t xml:space="preserve">. 1. </w:t>
      </w:r>
      <w:r>
        <w:rPr>
          <w:rFonts w:ascii="Times New Roman" w:eastAsia="Times New Roman" w:hAnsi="Times New Roman" w:cs="Times New Roman"/>
          <w:color w:val="00000A"/>
          <w:sz w:val="24"/>
          <w:szCs w:val="24"/>
        </w:rPr>
        <w:t>Virtual Labs will provide to the students the result of an experiment by one of the following methods (or possibly a combination)</w:t>
      </w:r>
    </w:p>
    <w:p w14:paraId="62C13594" w14:textId="77777777" w:rsidR="004B7464" w:rsidRDefault="004B7464" w:rsidP="004B7464">
      <w:pPr>
        <w:numPr>
          <w:ilvl w:val="0"/>
          <w:numId w:val="1"/>
        </w:numPr>
        <w:shd w:val="clear" w:color="auto" w:fill="FFFFFF"/>
        <w:spacing w:before="280" w:after="0" w:line="240" w:lineRule="auto"/>
        <w:ind w:left="0" w:hanging="2"/>
        <w:jc w:val="both"/>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24"/>
          <w:szCs w:val="24"/>
        </w:rPr>
        <w:t>Modeling</w:t>
      </w:r>
      <w:proofErr w:type="spellEnd"/>
      <w:r>
        <w:rPr>
          <w:rFonts w:ascii="Times New Roman" w:eastAsia="Times New Roman" w:hAnsi="Times New Roman" w:cs="Times New Roman"/>
          <w:color w:val="00000A"/>
          <w:sz w:val="24"/>
          <w:szCs w:val="24"/>
        </w:rPr>
        <w:t xml:space="preserve"> the physical phenomenon by a set of equations and carrying out simulations to yield the result of the particular experiment. This can, at-the-best, provide an approximate version of the ‘real-world’ experiment.</w:t>
      </w:r>
    </w:p>
    <w:p w14:paraId="29316082" w14:textId="77777777" w:rsidR="004B7464" w:rsidRDefault="004B7464" w:rsidP="004B7464">
      <w:pPr>
        <w:numPr>
          <w:ilvl w:val="0"/>
          <w:numId w:val="1"/>
        </w:numPr>
        <w:shd w:val="clear" w:color="auto" w:fill="FFFFFF"/>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Providing measured data for virtual lab experiments corresponding to the data previously obtained by measurements on an actual system.</w:t>
      </w:r>
    </w:p>
    <w:p w14:paraId="66502AB9" w14:textId="77777777" w:rsidR="004B7464" w:rsidRDefault="004B7464" w:rsidP="004B7464">
      <w:pPr>
        <w:numPr>
          <w:ilvl w:val="0"/>
          <w:numId w:val="1"/>
        </w:numPr>
        <w:shd w:val="clear" w:color="auto" w:fill="FFFFFF"/>
        <w:spacing w:after="28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Remotely triggering an experiment in an actual lab and providing the student the result of the experiment through the computer interface. This would entail carrying out the actual lab experiment remotely.</w:t>
      </w:r>
    </w:p>
    <w:p w14:paraId="2C83F0B2" w14:textId="77777777" w:rsidR="004B7464" w:rsidRDefault="004B7464" w:rsidP="004B7464">
      <w:pPr>
        <w:shd w:val="clear" w:color="auto" w:fill="FFFFFF"/>
        <w:spacing w:after="15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 Virtual Labs will be made more effective and realistic by providing additional inputs to the students like accompanying audio and video streaming of an actual lab experiment and equipment.</w:t>
      </w:r>
    </w:p>
    <w:p w14:paraId="5CB5AF4F" w14:textId="77777777" w:rsidR="004B7464" w:rsidRDefault="004B7464" w:rsidP="004B7464">
      <w:pPr>
        <w:ind w:left="0" w:hanging="2"/>
        <w:jc w:val="both"/>
        <w:rPr>
          <w:rFonts w:ascii="Times New Roman" w:eastAsia="Times New Roman" w:hAnsi="Times New Roman" w:cs="Times New Roman"/>
          <w:color w:val="00000A"/>
          <w:sz w:val="24"/>
          <w:szCs w:val="24"/>
        </w:rPr>
      </w:pPr>
    </w:p>
    <w:p w14:paraId="411350F3" w14:textId="77777777" w:rsidR="004B7464" w:rsidRDefault="004B7464" w:rsidP="004B7464">
      <w:pPr>
        <w:ind w:left="0" w:hanging="2"/>
        <w:jc w:val="both"/>
        <w:rPr>
          <w:rFonts w:ascii="Times New Roman" w:eastAsia="Times New Roman" w:hAnsi="Times New Roman" w:cs="Times New Roman"/>
          <w:color w:val="00000A"/>
          <w:sz w:val="24"/>
          <w:szCs w:val="24"/>
          <w:u w:val="single"/>
        </w:rPr>
      </w:pPr>
      <w:r>
        <w:rPr>
          <w:rFonts w:ascii="Times New Roman" w:eastAsia="Times New Roman" w:hAnsi="Times New Roman" w:cs="Times New Roman"/>
          <w:b/>
          <w:color w:val="00000A"/>
          <w:sz w:val="24"/>
          <w:szCs w:val="24"/>
          <w:u w:val="single"/>
        </w:rPr>
        <w:t>Observations</w:t>
      </w:r>
    </w:p>
    <w:p w14:paraId="580380A7" w14:textId="1CFA67CB" w:rsidR="004B7464" w:rsidRDefault="004B7464" w:rsidP="004B7464">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Title of Study Experiment: Karnaugh Map</w:t>
      </w:r>
    </w:p>
    <w:p w14:paraId="196B7198" w14:textId="017F1146" w:rsidR="004B7464" w:rsidRDefault="004B7464" w:rsidP="004B7464">
      <w:pPr>
        <w:ind w:left="0" w:hanging="2"/>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Brief description of experiment under </w:t>
      </w:r>
      <w:proofErr w:type="gramStart"/>
      <w:r>
        <w:rPr>
          <w:rFonts w:ascii="Times New Roman" w:eastAsia="Times New Roman" w:hAnsi="Times New Roman" w:cs="Times New Roman"/>
          <w:b/>
          <w:color w:val="00000A"/>
          <w:sz w:val="24"/>
          <w:szCs w:val="24"/>
        </w:rPr>
        <w:t>study :</w:t>
      </w:r>
      <w:proofErr w:type="gramEnd"/>
      <w:r>
        <w:rPr>
          <w:rFonts w:ascii="Times New Roman" w:eastAsia="Times New Roman" w:hAnsi="Times New Roman" w:cs="Times New Roman"/>
          <w:b/>
          <w:color w:val="00000A"/>
          <w:sz w:val="24"/>
          <w:szCs w:val="24"/>
        </w:rPr>
        <w:t xml:space="preserve"> </w:t>
      </w:r>
    </w:p>
    <w:p w14:paraId="2A900D1C" w14:textId="77777777" w:rsidR="004B7464" w:rsidRPr="004B7464" w:rsidRDefault="004B7464" w:rsidP="004B7464">
      <w:pPr>
        <w:shd w:val="clear" w:color="auto" w:fill="FFFFFF"/>
        <w:spacing w:after="240" w:line="240" w:lineRule="auto"/>
        <w:ind w:leftChars="0" w:left="1" w:firstLineChars="0" w:hanging="3"/>
        <w:jc w:val="both"/>
        <w:textDirection w:val="lrTb"/>
        <w:textAlignment w:val="auto"/>
        <w:outlineLvl w:val="9"/>
        <w:rPr>
          <w:rFonts w:ascii="Times New Roman" w:eastAsia="Times New Roman" w:hAnsi="Times New Roman" w:cs="Times New Roman"/>
          <w:color w:val="000000"/>
          <w:kern w:val="0"/>
          <w:position w:val="0"/>
          <w:lang w:eastAsia="en-GB"/>
        </w:rPr>
      </w:pPr>
      <w:r w:rsidRPr="004B7464">
        <w:rPr>
          <w:rFonts w:ascii="Times New Roman" w:eastAsia="Times New Roman" w:hAnsi="Times New Roman" w:cs="Times New Roman"/>
          <w:color w:val="000000"/>
          <w:kern w:val="0"/>
          <w:position w:val="0"/>
          <w:lang w:eastAsia="en-GB"/>
        </w:rPr>
        <w:t>A </w:t>
      </w:r>
      <w:r w:rsidRPr="004B7464">
        <w:rPr>
          <w:rFonts w:ascii="Times New Roman" w:eastAsia="Times New Roman" w:hAnsi="Times New Roman" w:cs="Times New Roman"/>
          <w:b/>
          <w:bCs/>
          <w:i/>
          <w:iCs/>
          <w:color w:val="000000"/>
          <w:kern w:val="0"/>
          <w:position w:val="0"/>
          <w:lang w:eastAsia="en-GB"/>
        </w:rPr>
        <w:t>Karnaugh Map</w:t>
      </w:r>
      <w:r w:rsidRPr="004B7464">
        <w:rPr>
          <w:rFonts w:ascii="Times New Roman" w:eastAsia="Times New Roman" w:hAnsi="Times New Roman" w:cs="Times New Roman"/>
          <w:color w:val="000000"/>
          <w:kern w:val="0"/>
          <w:position w:val="0"/>
          <w:lang w:eastAsia="en-GB"/>
        </w:rPr>
        <w:t> provides a pictorial method of grouping together expressions with common factors and therefore eliminating unwanted variables. The Karnaugh map can also be described as a special arrangement of a truth table.</w:t>
      </w:r>
    </w:p>
    <w:p w14:paraId="6FD69477" w14:textId="77777777" w:rsidR="004B7464" w:rsidRPr="004B7464" w:rsidRDefault="004B7464" w:rsidP="004B7464">
      <w:pPr>
        <w:shd w:val="clear" w:color="auto" w:fill="FFFFFF"/>
        <w:spacing w:after="240" w:line="240" w:lineRule="auto"/>
        <w:ind w:leftChars="0" w:left="0" w:firstLineChars="0" w:firstLine="0"/>
        <w:jc w:val="both"/>
        <w:textDirection w:val="lrTb"/>
        <w:textAlignment w:val="auto"/>
        <w:outlineLvl w:val="9"/>
        <w:rPr>
          <w:rFonts w:ascii="Times New Roman" w:eastAsia="Times New Roman" w:hAnsi="Times New Roman" w:cs="Times New Roman"/>
          <w:color w:val="000000"/>
          <w:kern w:val="0"/>
          <w:position w:val="0"/>
          <w:lang w:eastAsia="en-GB"/>
        </w:rPr>
      </w:pPr>
      <w:r w:rsidRPr="004B7464">
        <w:rPr>
          <w:rFonts w:ascii="Times New Roman" w:eastAsia="Times New Roman" w:hAnsi="Times New Roman" w:cs="Times New Roman"/>
          <w:color w:val="000000"/>
          <w:kern w:val="0"/>
          <w:position w:val="0"/>
          <w:lang w:eastAsia="en-GB"/>
        </w:rPr>
        <w:t>A minimal sum-of-product design can be created as follows:</w:t>
      </w:r>
    </w:p>
    <w:p w14:paraId="160A9624" w14:textId="77777777" w:rsidR="004B7464" w:rsidRPr="004B7464" w:rsidRDefault="004B7464" w:rsidP="004B7464">
      <w:pPr>
        <w:numPr>
          <w:ilvl w:val="0"/>
          <w:numId w:val="2"/>
        </w:numPr>
        <w:shd w:val="clear" w:color="auto" w:fill="FFFFFF"/>
        <w:spacing w:before="100" w:beforeAutospacing="1" w:after="100" w:afterAutospacing="1" w:line="240" w:lineRule="auto"/>
        <w:ind w:leftChars="0" w:firstLineChars="0"/>
        <w:jc w:val="both"/>
        <w:textDirection w:val="lrTb"/>
        <w:textAlignment w:val="auto"/>
        <w:outlineLvl w:val="9"/>
        <w:rPr>
          <w:rFonts w:ascii="Times New Roman" w:eastAsia="Times New Roman" w:hAnsi="Times New Roman" w:cs="Times New Roman"/>
          <w:color w:val="000000"/>
          <w:kern w:val="0"/>
          <w:position w:val="0"/>
          <w:lang w:eastAsia="en-GB"/>
        </w:rPr>
      </w:pPr>
      <w:r w:rsidRPr="004B7464">
        <w:rPr>
          <w:rFonts w:ascii="Times New Roman" w:eastAsia="Times New Roman" w:hAnsi="Times New Roman" w:cs="Times New Roman"/>
          <w:color w:val="000000"/>
          <w:kern w:val="0"/>
          <w:position w:val="0"/>
          <w:lang w:eastAsia="en-GB"/>
        </w:rPr>
        <w:t>Create the K-map, entering a 1 or 0 in each square according to the desired logic function</w:t>
      </w:r>
    </w:p>
    <w:p w14:paraId="71573611" w14:textId="77777777" w:rsidR="004B7464" w:rsidRDefault="004B7464" w:rsidP="004B7464">
      <w:pPr>
        <w:numPr>
          <w:ilvl w:val="0"/>
          <w:numId w:val="2"/>
        </w:numPr>
        <w:shd w:val="clear" w:color="auto" w:fill="FFFFFF"/>
        <w:spacing w:before="60" w:after="100" w:afterAutospacing="1" w:line="240" w:lineRule="auto"/>
        <w:ind w:leftChars="0" w:firstLineChars="0"/>
        <w:jc w:val="both"/>
        <w:textDirection w:val="lrTb"/>
        <w:textAlignment w:val="auto"/>
        <w:outlineLvl w:val="9"/>
        <w:rPr>
          <w:rFonts w:ascii="Times New Roman" w:eastAsia="Times New Roman" w:hAnsi="Times New Roman" w:cs="Times New Roman"/>
          <w:color w:val="000000"/>
          <w:kern w:val="0"/>
          <w:position w:val="0"/>
          <w:lang w:eastAsia="en-GB"/>
        </w:rPr>
      </w:pPr>
      <w:r w:rsidRPr="004B7464">
        <w:rPr>
          <w:rFonts w:ascii="Times New Roman" w:eastAsia="Times New Roman" w:hAnsi="Times New Roman" w:cs="Times New Roman"/>
          <w:color w:val="000000"/>
          <w:kern w:val="0"/>
          <w:position w:val="0"/>
          <w:lang w:eastAsia="en-GB"/>
        </w:rPr>
        <w:t xml:space="preserve">Beginning with large rectangles and going to small rectangles, add rectangles until all </w:t>
      </w:r>
      <w:proofErr w:type="spellStart"/>
      <w:r w:rsidRPr="004B7464">
        <w:rPr>
          <w:rFonts w:ascii="Times New Roman" w:eastAsia="Times New Roman" w:hAnsi="Times New Roman" w:cs="Times New Roman"/>
          <w:color w:val="000000"/>
          <w:kern w:val="0"/>
          <w:position w:val="0"/>
          <w:lang w:eastAsia="en-GB"/>
        </w:rPr>
        <w:t>minterms</w:t>
      </w:r>
      <w:proofErr w:type="spellEnd"/>
      <w:r w:rsidRPr="004B7464">
        <w:rPr>
          <w:rFonts w:ascii="Times New Roman" w:eastAsia="Times New Roman" w:hAnsi="Times New Roman" w:cs="Times New Roman"/>
          <w:color w:val="000000"/>
          <w:kern w:val="0"/>
          <w:position w:val="0"/>
          <w:lang w:eastAsia="en-GB"/>
        </w:rPr>
        <w:t xml:space="preserve"> are 'covered' (all '1's are included).</w:t>
      </w:r>
    </w:p>
    <w:p w14:paraId="2827A4B6" w14:textId="71DAC8D3" w:rsidR="004B7464" w:rsidRPr="004B7464" w:rsidRDefault="004B7464" w:rsidP="004B7464">
      <w:pPr>
        <w:numPr>
          <w:ilvl w:val="0"/>
          <w:numId w:val="2"/>
        </w:numPr>
        <w:shd w:val="clear" w:color="auto" w:fill="FFFFFF"/>
        <w:spacing w:before="60" w:after="100" w:afterAutospacing="1" w:line="240" w:lineRule="auto"/>
        <w:ind w:leftChars="0" w:firstLineChars="0"/>
        <w:jc w:val="both"/>
        <w:textDirection w:val="lrTb"/>
        <w:textAlignment w:val="auto"/>
        <w:outlineLvl w:val="9"/>
        <w:rPr>
          <w:rFonts w:ascii="Times New Roman" w:eastAsia="Times New Roman" w:hAnsi="Times New Roman" w:cs="Times New Roman"/>
          <w:color w:val="000000"/>
          <w:kern w:val="0"/>
          <w:position w:val="0"/>
          <w:lang w:eastAsia="en-GB"/>
        </w:rPr>
      </w:pPr>
      <w:r w:rsidRPr="004B7464">
        <w:rPr>
          <w:rFonts w:ascii="Times New Roman" w:eastAsia="Times New Roman" w:hAnsi="Times New Roman" w:cs="Times New Roman"/>
          <w:color w:val="000000"/>
          <w:kern w:val="0"/>
          <w:position w:val="0"/>
          <w:lang w:eastAsia="en-GB"/>
        </w:rPr>
        <w:t>Generate the algebraic terms corresponding to the rectangles</w:t>
      </w:r>
    </w:p>
    <w:p w14:paraId="6E8A92A5" w14:textId="77777777" w:rsidR="004B7464" w:rsidRDefault="004B7464" w:rsidP="004B7464">
      <w:pPr>
        <w:ind w:left="0" w:hanging="2"/>
        <w:jc w:val="both"/>
        <w:rPr>
          <w:rFonts w:ascii="Times New Roman" w:eastAsia="Times New Roman" w:hAnsi="Times New Roman" w:cs="Times New Roman"/>
          <w:b/>
          <w:color w:val="00000A"/>
          <w:sz w:val="24"/>
          <w:szCs w:val="24"/>
        </w:rPr>
      </w:pPr>
    </w:p>
    <w:p w14:paraId="0FBCB712" w14:textId="77777777" w:rsidR="004B7464" w:rsidRDefault="004B7464" w:rsidP="004B7464">
      <w:pPr>
        <w:ind w:left="0" w:hanging="2"/>
        <w:jc w:val="both"/>
        <w:rPr>
          <w:rFonts w:ascii="Times New Roman" w:eastAsia="Times New Roman" w:hAnsi="Times New Roman" w:cs="Times New Roman"/>
          <w:color w:val="00000A"/>
          <w:sz w:val="24"/>
          <w:szCs w:val="24"/>
        </w:rPr>
      </w:pPr>
    </w:p>
    <w:p w14:paraId="49F18F69" w14:textId="77777777" w:rsidR="004B7464" w:rsidRDefault="004B7464" w:rsidP="004B7464">
      <w:pPr>
        <w:ind w:left="0" w:hanging="2"/>
        <w:jc w:val="both"/>
        <w:rPr>
          <w:rFonts w:ascii="Times New Roman" w:eastAsia="Times New Roman" w:hAnsi="Times New Roman" w:cs="Times New Roman"/>
          <w:color w:val="00000A"/>
          <w:sz w:val="24"/>
          <w:szCs w:val="24"/>
        </w:rPr>
      </w:pPr>
    </w:p>
    <w:p w14:paraId="69761642" w14:textId="77777777" w:rsidR="004B7464" w:rsidRDefault="004B7464" w:rsidP="004B7464">
      <w:pPr>
        <w:ind w:left="0" w:hanging="2"/>
        <w:jc w:val="both"/>
        <w:rPr>
          <w:rFonts w:ascii="Times New Roman" w:eastAsia="Times New Roman" w:hAnsi="Times New Roman" w:cs="Times New Roman"/>
          <w:color w:val="00000A"/>
          <w:sz w:val="24"/>
          <w:szCs w:val="24"/>
        </w:rPr>
      </w:pPr>
    </w:p>
    <w:p w14:paraId="53179C04" w14:textId="77777777" w:rsidR="004B7464" w:rsidRDefault="004B7464" w:rsidP="004B7464">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lastRenderedPageBreak/>
        <w:t>Learning’s recorded:</w:t>
      </w:r>
    </w:p>
    <w:p w14:paraId="105B3208" w14:textId="265CD443" w:rsidR="004B7464" w:rsidRDefault="00402CF5" w:rsidP="004B7464">
      <w:pPr>
        <w:ind w:left="0" w:hanging="2"/>
        <w:jc w:val="both"/>
        <w:rPr>
          <w:rFonts w:ascii="Times New Roman" w:eastAsia="Times New Roman" w:hAnsi="Times New Roman" w:cs="Times New Roman"/>
          <w:b/>
          <w:color w:val="00000A"/>
          <w:sz w:val="24"/>
          <w:szCs w:val="24"/>
        </w:rPr>
      </w:pPr>
      <w:r>
        <w:rPr>
          <w:noProof/>
          <w:lang w:eastAsia="en-IN"/>
          <w14:ligatures w14:val="standardContextual"/>
        </w:rPr>
        <w:drawing>
          <wp:inline distT="0" distB="0" distL="0" distR="0" wp14:anchorId="5247DCDD" wp14:editId="216238B8">
            <wp:extent cx="5365750" cy="240828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65750" cy="2408282"/>
                    </a:xfrm>
                    <a:prstGeom prst="rect">
                      <a:avLst/>
                    </a:prstGeom>
                  </pic:spPr>
                </pic:pic>
              </a:graphicData>
            </a:graphic>
          </wp:inline>
        </w:drawing>
      </w:r>
    </w:p>
    <w:p w14:paraId="4509B1C6" w14:textId="2E863C81" w:rsidR="004B7464" w:rsidRPr="004B7464" w:rsidRDefault="004B7464" w:rsidP="004B7464">
      <w:pPr>
        <w:ind w:left="0" w:hanging="2"/>
        <w:jc w:val="center"/>
        <w:rPr>
          <w:rFonts w:ascii="Times New Roman" w:eastAsia="Times New Roman" w:hAnsi="Times New Roman" w:cs="Times New Roman"/>
          <w:bCs/>
          <w:color w:val="00000A"/>
        </w:rPr>
      </w:pPr>
      <w:r w:rsidRPr="004B7464">
        <w:rPr>
          <w:rFonts w:ascii="Times New Roman" w:eastAsia="Times New Roman" w:hAnsi="Times New Roman" w:cs="Times New Roman"/>
          <w:bCs/>
          <w:color w:val="00000A"/>
        </w:rPr>
        <w:t xml:space="preserve">4 </w:t>
      </w:r>
      <w:proofErr w:type="gramStart"/>
      <w:r w:rsidRPr="004B7464">
        <w:rPr>
          <w:rFonts w:ascii="Times New Roman" w:eastAsia="Times New Roman" w:hAnsi="Times New Roman" w:cs="Times New Roman"/>
          <w:bCs/>
          <w:color w:val="00000A"/>
        </w:rPr>
        <w:t>variable</w:t>
      </w:r>
      <w:proofErr w:type="gramEnd"/>
      <w:r w:rsidRPr="004B7464">
        <w:rPr>
          <w:rFonts w:ascii="Times New Roman" w:eastAsia="Times New Roman" w:hAnsi="Times New Roman" w:cs="Times New Roman"/>
          <w:bCs/>
          <w:color w:val="00000A"/>
        </w:rPr>
        <w:t xml:space="preserve"> K-Map</w:t>
      </w:r>
    </w:p>
    <w:p w14:paraId="4BC91C5F" w14:textId="35FA63FE" w:rsidR="004B7464" w:rsidRDefault="00402CF5" w:rsidP="004B7464">
      <w:pPr>
        <w:ind w:left="0" w:hanging="2"/>
        <w:jc w:val="both"/>
        <w:rPr>
          <w:rFonts w:ascii="Times New Roman" w:eastAsia="Times New Roman" w:hAnsi="Times New Roman" w:cs="Times New Roman"/>
          <w:b/>
          <w:color w:val="00000A"/>
          <w:sz w:val="24"/>
          <w:szCs w:val="24"/>
        </w:rPr>
      </w:pPr>
      <w:r>
        <w:rPr>
          <w:noProof/>
          <w:lang w:eastAsia="en-IN"/>
          <w14:ligatures w14:val="standardContextual"/>
        </w:rPr>
        <w:drawing>
          <wp:inline distT="0" distB="0" distL="0" distR="0" wp14:anchorId="61DAC8D5" wp14:editId="6F98FB3D">
            <wp:extent cx="5365750" cy="31816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65750" cy="3181615"/>
                    </a:xfrm>
                    <a:prstGeom prst="rect">
                      <a:avLst/>
                    </a:prstGeom>
                  </pic:spPr>
                </pic:pic>
              </a:graphicData>
            </a:graphic>
          </wp:inline>
        </w:drawing>
      </w:r>
    </w:p>
    <w:p w14:paraId="5933A147" w14:textId="0B74A39E" w:rsidR="004B7464" w:rsidRPr="004B7464" w:rsidRDefault="00452BAB" w:rsidP="004B7464">
      <w:pPr>
        <w:ind w:left="0" w:hanging="2"/>
        <w:jc w:val="center"/>
        <w:rPr>
          <w:rFonts w:ascii="Times New Roman" w:eastAsia="Times New Roman" w:hAnsi="Times New Roman" w:cs="Times New Roman"/>
          <w:bCs/>
          <w:color w:val="00000A"/>
        </w:rPr>
      </w:pPr>
      <w:r>
        <w:rPr>
          <w:rFonts w:ascii="Times New Roman" w:eastAsia="Times New Roman" w:hAnsi="Times New Roman" w:cs="Times New Roman"/>
          <w:bCs/>
          <w:color w:val="00000A"/>
        </w:rPr>
        <w:t>7</w:t>
      </w:r>
      <w:r w:rsidR="004B7464" w:rsidRPr="004B7464">
        <w:rPr>
          <w:rFonts w:ascii="Times New Roman" w:eastAsia="Times New Roman" w:hAnsi="Times New Roman" w:cs="Times New Roman"/>
          <w:bCs/>
          <w:color w:val="00000A"/>
        </w:rPr>
        <w:t xml:space="preserve"> </w:t>
      </w:r>
      <w:proofErr w:type="gramStart"/>
      <w:r w:rsidR="004B7464" w:rsidRPr="004B7464">
        <w:rPr>
          <w:rFonts w:ascii="Times New Roman" w:eastAsia="Times New Roman" w:hAnsi="Times New Roman" w:cs="Times New Roman"/>
          <w:bCs/>
          <w:color w:val="00000A"/>
        </w:rPr>
        <w:t>variable</w:t>
      </w:r>
      <w:proofErr w:type="gramEnd"/>
      <w:r w:rsidR="004B7464" w:rsidRPr="004B7464">
        <w:rPr>
          <w:rFonts w:ascii="Times New Roman" w:eastAsia="Times New Roman" w:hAnsi="Times New Roman" w:cs="Times New Roman"/>
          <w:bCs/>
          <w:color w:val="00000A"/>
        </w:rPr>
        <w:t xml:space="preserve"> K-Map</w:t>
      </w:r>
    </w:p>
    <w:p w14:paraId="7501F228" w14:textId="77777777" w:rsidR="004B7464" w:rsidRDefault="004B7464" w:rsidP="004B7464">
      <w:pPr>
        <w:ind w:left="0" w:hanging="2"/>
        <w:jc w:val="both"/>
        <w:rPr>
          <w:rFonts w:ascii="Times New Roman" w:eastAsia="Times New Roman" w:hAnsi="Times New Roman" w:cs="Times New Roman"/>
          <w:b/>
          <w:color w:val="00000A"/>
          <w:sz w:val="24"/>
          <w:szCs w:val="24"/>
        </w:rPr>
      </w:pPr>
    </w:p>
    <w:p w14:paraId="1F13E48C" w14:textId="77777777" w:rsidR="004B7464" w:rsidRDefault="004B7464" w:rsidP="004B7464">
      <w:pPr>
        <w:ind w:left="0" w:hanging="2"/>
        <w:jc w:val="both"/>
        <w:rPr>
          <w:rFonts w:ascii="Times New Roman" w:eastAsia="Times New Roman" w:hAnsi="Times New Roman" w:cs="Times New Roman"/>
          <w:b/>
          <w:color w:val="00000A"/>
          <w:sz w:val="24"/>
          <w:szCs w:val="24"/>
        </w:rPr>
      </w:pPr>
    </w:p>
    <w:p w14:paraId="7D5236F5" w14:textId="66B3E98E" w:rsidR="004B7464" w:rsidRDefault="004B7464" w:rsidP="004B7464">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Knowledge gained / Inference </w:t>
      </w:r>
      <w:proofErr w:type="gramStart"/>
      <w:r>
        <w:rPr>
          <w:rFonts w:ascii="Times New Roman" w:eastAsia="Times New Roman" w:hAnsi="Times New Roman" w:cs="Times New Roman"/>
          <w:b/>
          <w:color w:val="00000A"/>
          <w:sz w:val="24"/>
          <w:szCs w:val="24"/>
        </w:rPr>
        <w:t>Obtained :</w:t>
      </w:r>
      <w:proofErr w:type="gramEnd"/>
    </w:p>
    <w:p w14:paraId="56135C06" w14:textId="08616008" w:rsidR="004B7464" w:rsidRDefault="00452BAB" w:rsidP="004B7464">
      <w:pPr>
        <w:ind w:left="0" w:hanging="2"/>
        <w:jc w:val="both"/>
        <w:rPr>
          <w:rFonts w:ascii="Times New Roman" w:eastAsia="Times New Roman" w:hAnsi="Times New Roman" w:cs="Times New Roman"/>
          <w:color w:val="00000A"/>
          <w:sz w:val="24"/>
          <w:szCs w:val="24"/>
        </w:rPr>
      </w:pPr>
      <w:r w:rsidRPr="00452BAB">
        <w:rPr>
          <w:rFonts w:ascii="Times New Roman" w:eastAsia="Times New Roman" w:hAnsi="Times New Roman" w:cs="Times New Roman"/>
          <w:noProof/>
          <w:color w:val="00000A"/>
          <w:sz w:val="24"/>
          <w:szCs w:val="24"/>
          <w:lang w:eastAsia="en-IN"/>
        </w:rPr>
        <w:lastRenderedPageBreak/>
        <w:drawing>
          <wp:inline distT="0" distB="0" distL="0" distR="0" wp14:anchorId="1AADD9B8" wp14:editId="400FB904">
            <wp:extent cx="5365750" cy="412291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65750" cy="4122914"/>
                    </a:xfrm>
                    <a:prstGeom prst="rect">
                      <a:avLst/>
                    </a:prstGeom>
                  </pic:spPr>
                </pic:pic>
              </a:graphicData>
            </a:graphic>
          </wp:inline>
        </w:drawing>
      </w:r>
    </w:p>
    <w:p w14:paraId="3FBE3828" w14:textId="77777777" w:rsidR="004B7464" w:rsidRDefault="004B7464" w:rsidP="004B7464">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u w:val="single"/>
        </w:rPr>
        <w:t>Post Lab Descriptive Questions</w:t>
      </w:r>
    </w:p>
    <w:p w14:paraId="2D1812EB" w14:textId="1E9DD40A" w:rsidR="004B7464" w:rsidRPr="004B7464" w:rsidRDefault="004B7464" w:rsidP="004B7464">
      <w:pPr>
        <w:widowControl w:val="0"/>
        <w:spacing w:after="0" w:line="360" w:lineRule="auto"/>
        <w:ind w:leftChars="0" w:left="0" w:firstLineChars="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Q1) </w:t>
      </w:r>
      <w:r w:rsidRPr="004B7464">
        <w:rPr>
          <w:rFonts w:ascii="Times New Roman" w:eastAsia="Times New Roman" w:hAnsi="Times New Roman" w:cs="Times New Roman"/>
          <w:b/>
          <w:sz w:val="24"/>
          <w:szCs w:val="24"/>
        </w:rPr>
        <w:t xml:space="preserve">What are the applications of the virtual lab case study / </w:t>
      </w:r>
      <w:proofErr w:type="gramStart"/>
      <w:r w:rsidRPr="004B7464">
        <w:rPr>
          <w:rFonts w:ascii="Times New Roman" w:eastAsia="Times New Roman" w:hAnsi="Times New Roman" w:cs="Times New Roman"/>
          <w:b/>
          <w:sz w:val="24"/>
          <w:szCs w:val="24"/>
        </w:rPr>
        <w:t>tool  reviewed</w:t>
      </w:r>
      <w:proofErr w:type="gramEnd"/>
      <w:r w:rsidRPr="004B7464">
        <w:rPr>
          <w:rFonts w:ascii="Times New Roman" w:eastAsia="Times New Roman" w:hAnsi="Times New Roman" w:cs="Times New Roman"/>
          <w:b/>
          <w:sz w:val="24"/>
          <w:szCs w:val="24"/>
        </w:rPr>
        <w:t xml:space="preserve"> by you?</w:t>
      </w:r>
    </w:p>
    <w:p w14:paraId="34EBAA36" w14:textId="5300F2DC" w:rsidR="004B7464" w:rsidRPr="00402CF5" w:rsidRDefault="004B7464" w:rsidP="004B7464">
      <w:pPr>
        <w:widowControl w:val="0"/>
        <w:spacing w:after="0" w:line="360" w:lineRule="auto"/>
        <w:ind w:leftChars="0" w:firstLineChars="0" w:firstLine="0"/>
        <w:jc w:val="both"/>
        <w:rPr>
          <w:rFonts w:ascii="Times New Roman" w:eastAsia="Times New Roman" w:hAnsi="Times New Roman" w:cs="Times New Roman"/>
          <w:sz w:val="24"/>
          <w:szCs w:val="24"/>
        </w:rPr>
      </w:pPr>
      <w:r w:rsidRPr="004B7464">
        <w:rPr>
          <w:rFonts w:ascii="Times New Roman" w:eastAsia="Times New Roman" w:hAnsi="Times New Roman" w:cs="Times New Roman"/>
          <w:sz w:val="24"/>
          <w:szCs w:val="24"/>
        </w:rPr>
        <w:t>1</w:t>
      </w:r>
      <w:r w:rsidRPr="00402CF5">
        <w:rPr>
          <w:rFonts w:ascii="Times New Roman" w:eastAsia="Times New Roman" w:hAnsi="Times New Roman" w:cs="Times New Roman"/>
          <w:sz w:val="24"/>
          <w:szCs w:val="24"/>
        </w:rPr>
        <w:t>. Education: It helps students learn Karnaugh Maps and simplifying Boolean expressions, essential in digital logic courses.</w:t>
      </w:r>
    </w:p>
    <w:p w14:paraId="69E58562" w14:textId="6671BD68" w:rsidR="004B7464" w:rsidRPr="00402CF5" w:rsidRDefault="004B7464" w:rsidP="004B7464">
      <w:pPr>
        <w:widowControl w:val="0"/>
        <w:spacing w:after="0" w:line="360" w:lineRule="auto"/>
        <w:ind w:leftChars="0" w:firstLineChars="0" w:firstLine="0"/>
        <w:jc w:val="both"/>
        <w:rPr>
          <w:rFonts w:ascii="Times New Roman" w:eastAsia="Times New Roman" w:hAnsi="Times New Roman" w:cs="Times New Roman"/>
          <w:sz w:val="24"/>
          <w:szCs w:val="24"/>
        </w:rPr>
      </w:pPr>
      <w:r w:rsidRPr="00402CF5">
        <w:rPr>
          <w:rFonts w:ascii="Times New Roman" w:eastAsia="Times New Roman" w:hAnsi="Times New Roman" w:cs="Times New Roman"/>
          <w:sz w:val="24"/>
          <w:szCs w:val="24"/>
        </w:rPr>
        <w:t>2. Digital Circuit Design: Engineers and professionals use it to optimize circuits, reduce component count, and troubleshoot digital systems.</w:t>
      </w:r>
    </w:p>
    <w:p w14:paraId="63FC6C1C" w14:textId="347C36AB" w:rsidR="004B7464" w:rsidRPr="00402CF5" w:rsidRDefault="004B7464" w:rsidP="004B7464">
      <w:pPr>
        <w:widowControl w:val="0"/>
        <w:spacing w:after="0" w:line="360" w:lineRule="auto"/>
        <w:ind w:leftChars="0" w:firstLineChars="0" w:firstLine="0"/>
        <w:jc w:val="both"/>
        <w:rPr>
          <w:rFonts w:ascii="Times New Roman" w:eastAsia="Times New Roman" w:hAnsi="Times New Roman" w:cs="Times New Roman"/>
          <w:sz w:val="24"/>
          <w:szCs w:val="24"/>
        </w:rPr>
      </w:pPr>
      <w:r w:rsidRPr="00402CF5">
        <w:rPr>
          <w:rFonts w:ascii="Times New Roman" w:eastAsia="Times New Roman" w:hAnsi="Times New Roman" w:cs="Times New Roman"/>
          <w:sz w:val="24"/>
          <w:szCs w:val="24"/>
        </w:rPr>
        <w:t>3. Research and Experimentation: Valuable for experimentation and research in digital system optimization.</w:t>
      </w:r>
    </w:p>
    <w:p w14:paraId="6AE1D684" w14:textId="27DC4E6A" w:rsidR="004B7464" w:rsidRPr="00402CF5" w:rsidRDefault="004B7464" w:rsidP="004B7464">
      <w:pPr>
        <w:widowControl w:val="0"/>
        <w:spacing w:after="0" w:line="360" w:lineRule="auto"/>
        <w:ind w:leftChars="0" w:firstLineChars="0" w:firstLine="0"/>
        <w:jc w:val="both"/>
        <w:rPr>
          <w:rFonts w:ascii="Times New Roman" w:eastAsia="Times New Roman" w:hAnsi="Times New Roman" w:cs="Times New Roman"/>
          <w:sz w:val="24"/>
          <w:szCs w:val="24"/>
        </w:rPr>
      </w:pPr>
      <w:r w:rsidRPr="00402CF5">
        <w:rPr>
          <w:rFonts w:ascii="Times New Roman" w:eastAsia="Times New Roman" w:hAnsi="Times New Roman" w:cs="Times New Roman"/>
          <w:sz w:val="24"/>
          <w:szCs w:val="24"/>
        </w:rPr>
        <w:t>4. Design Validation: Useful for validating and optimizing logic circuits before implementation.</w:t>
      </w:r>
    </w:p>
    <w:p w14:paraId="01EED017" w14:textId="4EBF4A94" w:rsidR="004B7464" w:rsidRDefault="004B7464" w:rsidP="00201AB1">
      <w:pPr>
        <w:widowControl w:val="0"/>
        <w:spacing w:after="0" w:line="360" w:lineRule="auto"/>
        <w:ind w:leftChars="0" w:left="0" w:firstLineChars="0" w:firstLine="0"/>
        <w:jc w:val="both"/>
        <w:rPr>
          <w:rFonts w:ascii="Times New Roman" w:eastAsia="Times New Roman" w:hAnsi="Times New Roman" w:cs="Times New Roman"/>
          <w:sz w:val="24"/>
          <w:szCs w:val="24"/>
        </w:rPr>
      </w:pPr>
      <w:r w:rsidRPr="00402CF5">
        <w:rPr>
          <w:rFonts w:ascii="Times New Roman" w:eastAsia="Times New Roman" w:hAnsi="Times New Roman" w:cs="Times New Roman"/>
          <w:sz w:val="24"/>
          <w:szCs w:val="24"/>
        </w:rPr>
        <w:t>5. Digital Logic Competitions: Helpful for practicing Karnaugh Map skills in preparation for competitions and exams</w:t>
      </w:r>
      <w:r w:rsidRPr="004B7464">
        <w:rPr>
          <w:rFonts w:ascii="Times New Roman" w:eastAsia="Times New Roman" w:hAnsi="Times New Roman" w:cs="Times New Roman"/>
          <w:sz w:val="24"/>
          <w:szCs w:val="24"/>
        </w:rPr>
        <w:t>.</w:t>
      </w:r>
    </w:p>
    <w:p w14:paraId="5026BD6A" w14:textId="77777777" w:rsidR="00402CF5" w:rsidRDefault="00402CF5" w:rsidP="00201AB1">
      <w:pPr>
        <w:widowControl w:val="0"/>
        <w:spacing w:after="0" w:line="360" w:lineRule="auto"/>
        <w:ind w:leftChars="0" w:left="0" w:firstLineChars="0" w:firstLine="0"/>
        <w:jc w:val="both"/>
        <w:rPr>
          <w:rFonts w:ascii="Times New Roman" w:eastAsia="Times New Roman" w:hAnsi="Times New Roman" w:cs="Times New Roman"/>
          <w:sz w:val="24"/>
          <w:szCs w:val="24"/>
        </w:rPr>
      </w:pPr>
    </w:p>
    <w:p w14:paraId="793D6BCA" w14:textId="77777777" w:rsidR="00402CF5" w:rsidRDefault="00402CF5" w:rsidP="00201AB1">
      <w:pPr>
        <w:widowControl w:val="0"/>
        <w:spacing w:after="0" w:line="360" w:lineRule="auto"/>
        <w:ind w:leftChars="0" w:left="0" w:firstLineChars="0" w:firstLine="0"/>
        <w:jc w:val="both"/>
        <w:rPr>
          <w:rFonts w:ascii="Times New Roman" w:eastAsia="Times New Roman" w:hAnsi="Times New Roman" w:cs="Times New Roman"/>
          <w:sz w:val="24"/>
          <w:szCs w:val="24"/>
        </w:rPr>
      </w:pPr>
    </w:p>
    <w:p w14:paraId="1E207DCB" w14:textId="0AAFA0D4" w:rsidR="00201AB1" w:rsidRDefault="004B7464" w:rsidP="00201AB1">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494CAB8C" w14:textId="4FD1C378" w:rsidR="00201AB1" w:rsidRPr="00402CF5" w:rsidRDefault="00201AB1" w:rsidP="00402CF5">
      <w:pPr>
        <w:ind w:left="0" w:hanging="2"/>
        <w:jc w:val="both"/>
        <w:rPr>
          <w:rFonts w:ascii="Times New Roman" w:eastAsia="Times New Roman" w:hAnsi="Times New Roman" w:cs="Times New Roman"/>
          <w:bCs/>
          <w:sz w:val="24"/>
          <w:szCs w:val="24"/>
        </w:rPr>
      </w:pPr>
      <w:r w:rsidRPr="00402CF5">
        <w:rPr>
          <w:rFonts w:ascii="Times New Roman" w:eastAsia="Times New Roman" w:hAnsi="Times New Roman" w:cs="Times New Roman"/>
          <w:bCs/>
          <w:sz w:val="24"/>
          <w:szCs w:val="24"/>
        </w:rPr>
        <w:t>In conclusion, the study of Karnaugh Map concepts through a Virtual Lab offers an engaging and effective way to grasp fundamental principles of digital logic and circuit design. This tool empowers students and professionals to learn, practice, and apply Karnaugh Maps in simplifying Boolean expressions, optimizing digital circuits, and troubleshooting systems. It not only enhances educational experiences but also supports research, design validation, and preparation for digital logic competitions. Through the Virtual Lab, individuals can bridge the gap between theory and hands-on application, gaining valuable insights into the world of digital logic.</w:t>
      </w:r>
    </w:p>
    <w:p w14:paraId="41B1C09F" w14:textId="01F6D1D5" w:rsidR="004B7464" w:rsidRDefault="004B7464" w:rsidP="004B7464">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741C96A2" w14:textId="77777777" w:rsidR="004B7464" w:rsidRDefault="004B7464">
      <w:pPr>
        <w:ind w:left="0" w:hanging="2"/>
      </w:pPr>
    </w:p>
    <w:sectPr w:rsidR="004B7464">
      <w:headerReference w:type="even" r:id="rId14"/>
      <w:headerReference w:type="default" r:id="rId15"/>
      <w:footerReference w:type="even" r:id="rId16"/>
      <w:footerReference w:type="default" r:id="rId17"/>
      <w:headerReference w:type="first" r:id="rId18"/>
      <w:footerReference w:type="first" r:id="rId19"/>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0E871" w14:textId="77777777" w:rsidR="00290EC3" w:rsidRDefault="00290EC3" w:rsidP="00452BAB">
      <w:pPr>
        <w:spacing w:after="0" w:line="240" w:lineRule="auto"/>
        <w:ind w:left="0" w:hanging="2"/>
      </w:pPr>
      <w:r>
        <w:separator/>
      </w:r>
    </w:p>
  </w:endnote>
  <w:endnote w:type="continuationSeparator" w:id="0">
    <w:p w14:paraId="456B44BE" w14:textId="77777777" w:rsidR="00290EC3" w:rsidRDefault="00290EC3" w:rsidP="00452BAB">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1A516" w14:textId="77777777" w:rsidR="00ED1C1B" w:rsidRDefault="00ED1C1B" w:rsidP="005A722D">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104CA" w14:textId="77777777" w:rsidR="00ED1C1B" w:rsidRDefault="00ED1C1B"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6831A02F" w14:textId="77777777" w:rsidR="00ED1C1B" w:rsidRDefault="000C59CC"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2B5E08">
      <w:rPr>
        <w:rFonts w:ascii="Times New Roman" w:eastAsia="Times New Roman" w:hAnsi="Times New Roman" w:cs="Times New Roman"/>
        <w:noProof/>
        <w:color w:val="000000"/>
        <w:sz w:val="18"/>
        <w:szCs w:val="18"/>
      </w:rPr>
      <w:t>1</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III/Jul-Nov 2023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AFA11" w14:textId="77777777" w:rsidR="00ED1C1B" w:rsidRDefault="00ED1C1B" w:rsidP="005A722D">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7AFD1" w14:textId="77777777" w:rsidR="00290EC3" w:rsidRDefault="00290EC3" w:rsidP="00452BAB">
      <w:pPr>
        <w:spacing w:after="0" w:line="240" w:lineRule="auto"/>
        <w:ind w:left="0" w:hanging="2"/>
      </w:pPr>
      <w:r>
        <w:separator/>
      </w:r>
    </w:p>
  </w:footnote>
  <w:footnote w:type="continuationSeparator" w:id="0">
    <w:p w14:paraId="54FFA6E9" w14:textId="77777777" w:rsidR="00290EC3" w:rsidRDefault="00290EC3" w:rsidP="00452BAB">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76B6E" w14:textId="77777777" w:rsidR="00ED1C1B" w:rsidRDefault="00ED1C1B" w:rsidP="005A722D">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2C642" w14:textId="77777777" w:rsidR="00ED1C1B" w:rsidRDefault="00ED1C1B"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14:paraId="5A973C70" w14:textId="77777777">
      <w:trPr>
        <w:trHeight w:val="907"/>
      </w:trPr>
      <w:tc>
        <w:tcPr>
          <w:tcW w:w="3572" w:type="dxa"/>
        </w:tcPr>
        <w:p w14:paraId="589C963C" w14:textId="77777777" w:rsidR="00ED1C1B" w:rsidRDefault="000C59CC"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35EB939C" wp14:editId="298A93A7">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0A3C67D9" w14:textId="77777777" w:rsidR="00ED1C1B" w:rsidRDefault="000C59CC"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A68A076" w14:textId="77777777" w:rsidR="00ED1C1B" w:rsidRDefault="000C59CC"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w:t>
          </w:r>
          <w:proofErr w:type="spellStart"/>
          <w:r>
            <w:rPr>
              <w:rFonts w:ascii="Times New Roman" w:eastAsia="Times New Roman" w:hAnsi="Times New Roman" w:cs="Times New Roman"/>
              <w:color w:val="000000"/>
              <w:sz w:val="20"/>
              <w:szCs w:val="20"/>
            </w:rPr>
            <w:t>Somaiya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2AE0A449" w14:textId="77777777" w:rsidR="00ED1C1B" w:rsidRDefault="000C59CC"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070B610F" w14:textId="77777777" w:rsidR="00ED1C1B" w:rsidRDefault="000C59CC"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444F2830" wp14:editId="2BC58DF5">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76F6732B" w14:textId="77777777" w:rsidR="00ED1C1B" w:rsidRDefault="00ED1C1B"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EC8B7" w14:textId="77777777" w:rsidR="00ED1C1B" w:rsidRDefault="00ED1C1B" w:rsidP="005A722D">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nsid w:val="570A7047"/>
    <w:multiLevelType w:val="multilevel"/>
    <w:tmpl w:val="317A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3D79F9"/>
    <w:multiLevelType w:val="hybridMultilevel"/>
    <w:tmpl w:val="5A606A14"/>
    <w:lvl w:ilvl="0" w:tplc="768688E0">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464"/>
    <w:rsid w:val="000C59CC"/>
    <w:rsid w:val="00201AB1"/>
    <w:rsid w:val="00290EC3"/>
    <w:rsid w:val="002B5E08"/>
    <w:rsid w:val="00402CF5"/>
    <w:rsid w:val="00452BAB"/>
    <w:rsid w:val="004B7464"/>
    <w:rsid w:val="005D5BF2"/>
    <w:rsid w:val="0062487B"/>
    <w:rsid w:val="00A66244"/>
    <w:rsid w:val="00E8700C"/>
    <w:rsid w:val="00ED1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B7464"/>
    <w:pPr>
      <w:spacing w:after="200" w:line="276" w:lineRule="auto"/>
      <w:ind w:leftChars="-1" w:left="-1" w:hangingChars="1" w:hanging="1"/>
      <w:textDirection w:val="btLr"/>
      <w:textAlignment w:val="top"/>
      <w:outlineLvl w:val="0"/>
    </w:pPr>
    <w:rPr>
      <w:rFonts w:ascii="Calibri" w:eastAsia="Calibri" w:hAnsi="Calibri" w:cs="Calibri"/>
      <w:kern w:val="1"/>
      <w:position w:val="-1"/>
      <w:sz w:val="22"/>
      <w:szCs w:val="22"/>
      <w:lang w:eastAsia="zh-CN"/>
      <w14:ligatures w14:val="none"/>
    </w:rPr>
  </w:style>
  <w:style w:type="paragraph" w:styleId="Heading2">
    <w:name w:val="heading 2"/>
    <w:basedOn w:val="Normal"/>
    <w:link w:val="Heading2Char"/>
    <w:uiPriority w:val="9"/>
    <w:qFormat/>
    <w:rsid w:val="004B7464"/>
    <w:pPr>
      <w:spacing w:before="100" w:beforeAutospacing="1" w:after="100" w:afterAutospacing="1" w:line="240" w:lineRule="auto"/>
      <w:ind w:leftChars="0" w:left="0" w:firstLineChars="0" w:firstLine="0"/>
      <w:textDirection w:val="lrTb"/>
      <w:textAlignment w:val="auto"/>
      <w:outlineLvl w:val="1"/>
    </w:pPr>
    <w:rPr>
      <w:rFonts w:ascii="Times New Roman" w:eastAsia="Times New Roman" w:hAnsi="Times New Roman" w:cs="Times New Roman"/>
      <w:b/>
      <w:bCs/>
      <w:kern w:val="0"/>
      <w:position w:val="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B7464"/>
    <w:pPr>
      <w:tabs>
        <w:tab w:val="center" w:pos="4680"/>
        <w:tab w:val="right" w:pos="9360"/>
      </w:tabs>
    </w:pPr>
  </w:style>
  <w:style w:type="character" w:customStyle="1" w:styleId="HeaderChar">
    <w:name w:val="Header Char"/>
    <w:basedOn w:val="DefaultParagraphFont"/>
    <w:link w:val="Header"/>
    <w:rsid w:val="004B7464"/>
    <w:rPr>
      <w:rFonts w:ascii="Calibri" w:eastAsia="Calibri" w:hAnsi="Calibri" w:cs="Calibri"/>
      <w:kern w:val="1"/>
      <w:position w:val="-1"/>
      <w:sz w:val="22"/>
      <w:szCs w:val="22"/>
      <w:lang w:eastAsia="zh-CN"/>
      <w14:ligatures w14:val="none"/>
    </w:rPr>
  </w:style>
  <w:style w:type="paragraph" w:styleId="Footer">
    <w:name w:val="footer"/>
    <w:basedOn w:val="Normal"/>
    <w:link w:val="FooterChar"/>
    <w:rsid w:val="004B7464"/>
    <w:pPr>
      <w:tabs>
        <w:tab w:val="center" w:pos="4680"/>
        <w:tab w:val="right" w:pos="9360"/>
      </w:tabs>
    </w:pPr>
  </w:style>
  <w:style w:type="character" w:customStyle="1" w:styleId="FooterChar">
    <w:name w:val="Footer Char"/>
    <w:basedOn w:val="DefaultParagraphFont"/>
    <w:link w:val="Footer"/>
    <w:rsid w:val="004B7464"/>
    <w:rPr>
      <w:rFonts w:ascii="Calibri" w:eastAsia="Calibri" w:hAnsi="Calibri" w:cs="Calibri"/>
      <w:kern w:val="1"/>
      <w:position w:val="-1"/>
      <w:sz w:val="22"/>
      <w:szCs w:val="22"/>
      <w:lang w:eastAsia="zh-CN"/>
      <w14:ligatures w14:val="none"/>
    </w:rPr>
  </w:style>
  <w:style w:type="character" w:customStyle="1" w:styleId="Heading2Char">
    <w:name w:val="Heading 2 Char"/>
    <w:basedOn w:val="DefaultParagraphFont"/>
    <w:link w:val="Heading2"/>
    <w:uiPriority w:val="9"/>
    <w:rsid w:val="004B746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4B7464"/>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kern w:val="0"/>
      <w:position w:val="0"/>
      <w:sz w:val="24"/>
      <w:szCs w:val="24"/>
      <w:lang w:eastAsia="en-GB"/>
    </w:rPr>
  </w:style>
  <w:style w:type="character" w:styleId="Strong">
    <w:name w:val="Strong"/>
    <w:basedOn w:val="DefaultParagraphFont"/>
    <w:uiPriority w:val="22"/>
    <w:qFormat/>
    <w:rsid w:val="004B7464"/>
    <w:rPr>
      <w:b/>
      <w:bCs/>
    </w:rPr>
  </w:style>
  <w:style w:type="paragraph" w:styleId="ListParagraph">
    <w:name w:val="List Paragraph"/>
    <w:basedOn w:val="Normal"/>
    <w:uiPriority w:val="34"/>
    <w:qFormat/>
    <w:rsid w:val="004B7464"/>
    <w:pPr>
      <w:ind w:left="720"/>
      <w:contextualSpacing/>
    </w:pPr>
  </w:style>
  <w:style w:type="paragraph" w:styleId="BalloonText">
    <w:name w:val="Balloon Text"/>
    <w:basedOn w:val="Normal"/>
    <w:link w:val="BalloonTextChar"/>
    <w:uiPriority w:val="99"/>
    <w:semiHidden/>
    <w:unhideWhenUsed/>
    <w:rsid w:val="00452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BAB"/>
    <w:rPr>
      <w:rFonts w:ascii="Tahoma" w:eastAsia="Calibri" w:hAnsi="Tahoma" w:cs="Tahoma"/>
      <w:kern w:val="1"/>
      <w:position w:val="-1"/>
      <w:sz w:val="16"/>
      <w:szCs w:val="16"/>
      <w:lang w:eastAsia="zh-C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B7464"/>
    <w:pPr>
      <w:spacing w:after="200" w:line="276" w:lineRule="auto"/>
      <w:ind w:leftChars="-1" w:left="-1" w:hangingChars="1" w:hanging="1"/>
      <w:textDirection w:val="btLr"/>
      <w:textAlignment w:val="top"/>
      <w:outlineLvl w:val="0"/>
    </w:pPr>
    <w:rPr>
      <w:rFonts w:ascii="Calibri" w:eastAsia="Calibri" w:hAnsi="Calibri" w:cs="Calibri"/>
      <w:kern w:val="1"/>
      <w:position w:val="-1"/>
      <w:sz w:val="22"/>
      <w:szCs w:val="22"/>
      <w:lang w:eastAsia="zh-CN"/>
      <w14:ligatures w14:val="none"/>
    </w:rPr>
  </w:style>
  <w:style w:type="paragraph" w:styleId="Heading2">
    <w:name w:val="heading 2"/>
    <w:basedOn w:val="Normal"/>
    <w:link w:val="Heading2Char"/>
    <w:uiPriority w:val="9"/>
    <w:qFormat/>
    <w:rsid w:val="004B7464"/>
    <w:pPr>
      <w:spacing w:before="100" w:beforeAutospacing="1" w:after="100" w:afterAutospacing="1" w:line="240" w:lineRule="auto"/>
      <w:ind w:leftChars="0" w:left="0" w:firstLineChars="0" w:firstLine="0"/>
      <w:textDirection w:val="lrTb"/>
      <w:textAlignment w:val="auto"/>
      <w:outlineLvl w:val="1"/>
    </w:pPr>
    <w:rPr>
      <w:rFonts w:ascii="Times New Roman" w:eastAsia="Times New Roman" w:hAnsi="Times New Roman" w:cs="Times New Roman"/>
      <w:b/>
      <w:bCs/>
      <w:kern w:val="0"/>
      <w:position w:val="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B7464"/>
    <w:pPr>
      <w:tabs>
        <w:tab w:val="center" w:pos="4680"/>
        <w:tab w:val="right" w:pos="9360"/>
      </w:tabs>
    </w:pPr>
  </w:style>
  <w:style w:type="character" w:customStyle="1" w:styleId="HeaderChar">
    <w:name w:val="Header Char"/>
    <w:basedOn w:val="DefaultParagraphFont"/>
    <w:link w:val="Header"/>
    <w:rsid w:val="004B7464"/>
    <w:rPr>
      <w:rFonts w:ascii="Calibri" w:eastAsia="Calibri" w:hAnsi="Calibri" w:cs="Calibri"/>
      <w:kern w:val="1"/>
      <w:position w:val="-1"/>
      <w:sz w:val="22"/>
      <w:szCs w:val="22"/>
      <w:lang w:eastAsia="zh-CN"/>
      <w14:ligatures w14:val="none"/>
    </w:rPr>
  </w:style>
  <w:style w:type="paragraph" w:styleId="Footer">
    <w:name w:val="footer"/>
    <w:basedOn w:val="Normal"/>
    <w:link w:val="FooterChar"/>
    <w:rsid w:val="004B7464"/>
    <w:pPr>
      <w:tabs>
        <w:tab w:val="center" w:pos="4680"/>
        <w:tab w:val="right" w:pos="9360"/>
      </w:tabs>
    </w:pPr>
  </w:style>
  <w:style w:type="character" w:customStyle="1" w:styleId="FooterChar">
    <w:name w:val="Footer Char"/>
    <w:basedOn w:val="DefaultParagraphFont"/>
    <w:link w:val="Footer"/>
    <w:rsid w:val="004B7464"/>
    <w:rPr>
      <w:rFonts w:ascii="Calibri" w:eastAsia="Calibri" w:hAnsi="Calibri" w:cs="Calibri"/>
      <w:kern w:val="1"/>
      <w:position w:val="-1"/>
      <w:sz w:val="22"/>
      <w:szCs w:val="22"/>
      <w:lang w:eastAsia="zh-CN"/>
      <w14:ligatures w14:val="none"/>
    </w:rPr>
  </w:style>
  <w:style w:type="character" w:customStyle="1" w:styleId="Heading2Char">
    <w:name w:val="Heading 2 Char"/>
    <w:basedOn w:val="DefaultParagraphFont"/>
    <w:link w:val="Heading2"/>
    <w:uiPriority w:val="9"/>
    <w:rsid w:val="004B746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4B7464"/>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kern w:val="0"/>
      <w:position w:val="0"/>
      <w:sz w:val="24"/>
      <w:szCs w:val="24"/>
      <w:lang w:eastAsia="en-GB"/>
    </w:rPr>
  </w:style>
  <w:style w:type="character" w:styleId="Strong">
    <w:name w:val="Strong"/>
    <w:basedOn w:val="DefaultParagraphFont"/>
    <w:uiPriority w:val="22"/>
    <w:qFormat/>
    <w:rsid w:val="004B7464"/>
    <w:rPr>
      <w:b/>
      <w:bCs/>
    </w:rPr>
  </w:style>
  <w:style w:type="paragraph" w:styleId="ListParagraph">
    <w:name w:val="List Paragraph"/>
    <w:basedOn w:val="Normal"/>
    <w:uiPriority w:val="34"/>
    <w:qFormat/>
    <w:rsid w:val="004B7464"/>
    <w:pPr>
      <w:ind w:left="720"/>
      <w:contextualSpacing/>
    </w:pPr>
  </w:style>
  <w:style w:type="paragraph" w:styleId="BalloonText">
    <w:name w:val="Balloon Text"/>
    <w:basedOn w:val="Normal"/>
    <w:link w:val="BalloonTextChar"/>
    <w:uiPriority w:val="99"/>
    <w:semiHidden/>
    <w:unhideWhenUsed/>
    <w:rsid w:val="00452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BAB"/>
    <w:rPr>
      <w:rFonts w:ascii="Tahoma" w:eastAsia="Calibri" w:hAnsi="Tahoma" w:cs="Tahoma"/>
      <w:kern w:val="1"/>
      <w:position w:val="-1"/>
      <w:sz w:val="16"/>
      <w:szCs w:val="16"/>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295964">
      <w:bodyDiv w:val="1"/>
      <w:marLeft w:val="0"/>
      <w:marRight w:val="0"/>
      <w:marTop w:val="0"/>
      <w:marBottom w:val="0"/>
      <w:divBdr>
        <w:top w:val="none" w:sz="0" w:space="0" w:color="auto"/>
        <w:left w:val="none" w:sz="0" w:space="0" w:color="auto"/>
        <w:bottom w:val="none" w:sz="0" w:space="0" w:color="auto"/>
        <w:right w:val="none" w:sz="0" w:space="0" w:color="auto"/>
      </w:divBdr>
    </w:div>
    <w:div w:id="140189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labs.iitb.ac.in/vlab/labscse.html" TargetMode="External"/><Relationship Id="rId13" Type="http://schemas.openxmlformats.org/officeDocument/2006/relationships/image" Target="media/image3.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vlab.co.i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vlabs.iitb.ac.in/vlab/"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Ali Shaikh</dc:creator>
  <cp:lastModifiedBy>kjsce_comp53</cp:lastModifiedBy>
  <cp:revision>2</cp:revision>
  <dcterms:created xsi:type="dcterms:W3CDTF">2023-10-27T06:10:00Z</dcterms:created>
  <dcterms:modified xsi:type="dcterms:W3CDTF">2023-10-27T06:10:00Z</dcterms:modified>
</cp:coreProperties>
</file>