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5A" w:rsidRDefault="00C92C68" w:rsidP="00B34E63">
      <w:pPr>
        <w:pStyle w:val="Title"/>
        <w:bidi/>
        <w:jc w:val="center"/>
        <w:rPr>
          <w:rtl/>
          <w:lang w:val="en-US"/>
        </w:rPr>
      </w:pPr>
      <w:proofErr w:type="spellStart"/>
      <w:r w:rsidRPr="00C92C68">
        <w:rPr>
          <w:rFonts w:hint="cs"/>
          <w:rtl/>
          <w:lang w:val="en-US"/>
        </w:rPr>
        <w:t>האקתון</w:t>
      </w:r>
      <w:proofErr w:type="spellEnd"/>
      <w:r w:rsidRPr="00C92C68">
        <w:rPr>
          <w:rFonts w:hint="cs"/>
          <w:rtl/>
          <w:lang w:val="en-US"/>
        </w:rPr>
        <w:t xml:space="preserve"> </w:t>
      </w:r>
      <w:r w:rsidRPr="00C92C68">
        <w:rPr>
          <w:rFonts w:hint="cs"/>
          <w:lang w:val="en-US"/>
        </w:rPr>
        <w:t>IML</w:t>
      </w:r>
      <w:r w:rsidRPr="00C92C68">
        <w:rPr>
          <w:rFonts w:hint="cs"/>
          <w:rtl/>
          <w:lang w:val="en-US"/>
        </w:rPr>
        <w:t xml:space="preserve"> - משימה 1</w:t>
      </w:r>
    </w:p>
    <w:p w:rsidR="00C92C68" w:rsidRDefault="00C92C68" w:rsidP="00C92C68">
      <w:pPr>
        <w:bidi/>
        <w:rPr>
          <w:b/>
          <w:bCs/>
          <w:u w:val="single"/>
          <w:rtl/>
          <w:lang w:val="en-US"/>
        </w:rPr>
      </w:pPr>
    </w:p>
    <w:p w:rsidR="00112EFE" w:rsidRPr="00B34E63" w:rsidRDefault="00C92C68" w:rsidP="00112EFE">
      <w:pPr>
        <w:pStyle w:val="Subtitle"/>
        <w:bidi/>
        <w:rPr>
          <w:rFonts w:ascii="Calibri" w:hAnsi="Calibri" w:cs="Calibri"/>
          <w:sz w:val="20"/>
          <w:szCs w:val="20"/>
          <w:rtl/>
          <w:lang w:val="en-US"/>
        </w:rPr>
      </w:pPr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בתחילת הדרך שקלנו לייצג את משפטי הכותרות באמצעות וקטור של פרמטרים (כמו בצורת </w:t>
      </w:r>
      <w:r w:rsidRPr="00B34E63">
        <w:rPr>
          <w:rFonts w:ascii="Calibri" w:hAnsi="Calibri" w:cs="Calibri"/>
          <w:sz w:val="20"/>
          <w:szCs w:val="20"/>
          <w:lang w:val="en-US"/>
        </w:rPr>
        <w:t>bag of words</w:t>
      </w:r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 קרי וקטור לפי המילים, או באמצעות שימוש ב </w:t>
      </w:r>
      <w:r w:rsidRPr="00B34E63">
        <w:rPr>
          <w:rFonts w:ascii="Calibri" w:hAnsi="Calibri" w:cs="Calibri"/>
          <w:sz w:val="20"/>
          <w:szCs w:val="20"/>
          <w:lang w:val="en-US"/>
        </w:rPr>
        <w:t>word2Vec</w:t>
      </w:r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 שאומן קודם לכן), ולהזין זאת לרשת נוירונים שתלמד משקולות רלוונטיות </w:t>
      </w:r>
      <w:r w:rsidR="00112EFE" w:rsidRPr="00B34E63">
        <w:rPr>
          <w:rFonts w:ascii="Calibri" w:hAnsi="Calibri" w:cs="Calibri"/>
          <w:sz w:val="20"/>
          <w:szCs w:val="20"/>
          <w:rtl/>
          <w:lang w:val="en-US"/>
        </w:rPr>
        <w:t xml:space="preserve">למילים החשובות. חקרנו באינטרנט וגילינו שלמען עיבוד שפה טבעית רשתות במבנה </w:t>
      </w:r>
      <w:r w:rsidR="00112EFE" w:rsidRPr="00B34E63">
        <w:rPr>
          <w:rFonts w:ascii="Calibri" w:hAnsi="Calibri" w:cs="Calibri"/>
          <w:sz w:val="20"/>
          <w:szCs w:val="20"/>
          <w:lang w:val="en-US"/>
        </w:rPr>
        <w:t>RNN</w:t>
      </w:r>
      <w:r w:rsidR="00112EFE" w:rsidRPr="00B34E63">
        <w:rPr>
          <w:rFonts w:ascii="Calibri" w:hAnsi="Calibri" w:cs="Calibri"/>
          <w:sz w:val="20"/>
          <w:szCs w:val="20"/>
          <w:rtl/>
          <w:lang w:val="en-US"/>
        </w:rPr>
        <w:t xml:space="preserve">  מתאימות מאוד. מימשנו רשת ע"פ מבנה שמצאנו באינטרנט, והיא התכנסה אך עם </w:t>
      </w:r>
      <w:r w:rsidR="00112EFE" w:rsidRPr="00B34E63">
        <w:rPr>
          <w:rFonts w:ascii="Calibri" w:hAnsi="Calibri" w:cs="Calibri"/>
          <w:sz w:val="20"/>
          <w:szCs w:val="20"/>
          <w:lang w:val="en-US"/>
        </w:rPr>
        <w:t>overfitting</w:t>
      </w:r>
      <w:r w:rsidR="00112EFE" w:rsidRPr="00B34E63">
        <w:rPr>
          <w:rFonts w:ascii="Calibri" w:hAnsi="Calibri" w:cs="Calibri"/>
          <w:sz w:val="20"/>
          <w:szCs w:val="20"/>
          <w:rtl/>
          <w:lang w:val="en-US"/>
        </w:rPr>
        <w:t xml:space="preserve">, ולבסוף הבנו שככל הנראה אין לנו מספיק דוגמאות למען אימון הרשת עד התכנסות גם </w:t>
      </w:r>
      <w:proofErr w:type="spellStart"/>
      <w:r w:rsidR="00112EFE" w:rsidRPr="00B34E63">
        <w:rPr>
          <w:rFonts w:ascii="Calibri" w:hAnsi="Calibri" w:cs="Calibri"/>
          <w:sz w:val="20"/>
          <w:szCs w:val="20"/>
          <w:rtl/>
          <w:lang w:val="en-US"/>
        </w:rPr>
        <w:t>בולידציה</w:t>
      </w:r>
      <w:proofErr w:type="spellEnd"/>
      <w:r w:rsidR="00112EFE" w:rsidRPr="00B34E63">
        <w:rPr>
          <w:rFonts w:ascii="Calibri" w:hAnsi="Calibri" w:cs="Calibri"/>
          <w:sz w:val="20"/>
          <w:szCs w:val="20"/>
          <w:rtl/>
          <w:lang w:val="en-US"/>
        </w:rPr>
        <w:t xml:space="preserve">. לפיכך, בנינו </w:t>
      </w:r>
      <w:r w:rsidR="00112EFE" w:rsidRPr="00B34E63">
        <w:rPr>
          <w:rFonts w:ascii="Calibri" w:hAnsi="Calibri" w:cs="Calibri"/>
          <w:sz w:val="20"/>
          <w:szCs w:val="20"/>
          <w:lang w:val="en-US"/>
        </w:rPr>
        <w:t>crawler</w:t>
      </w:r>
      <w:r w:rsidR="00112EFE" w:rsidRPr="00B34E63">
        <w:rPr>
          <w:rFonts w:ascii="Calibri" w:hAnsi="Calibri" w:cs="Calibri"/>
          <w:sz w:val="20"/>
          <w:szCs w:val="20"/>
          <w:rtl/>
          <w:lang w:val="en-US"/>
        </w:rPr>
        <w:t xml:space="preserve"> ושלפנו עוד כ-1000 כותרות מ"הארץ", אך זה לא הועיל (ככל הנראה היינו צריכים עוד דוגמאות רבות, או לשנות את מבנה הרשת – אך לא היה לנו מספיק ידע בנושא זה). </w:t>
      </w:r>
    </w:p>
    <w:p w:rsidR="00C92C68" w:rsidRPr="00B34E63" w:rsidRDefault="00112EFE" w:rsidP="00A000C6">
      <w:pPr>
        <w:pStyle w:val="Subtitle"/>
        <w:bidi/>
        <w:rPr>
          <w:rFonts w:ascii="Calibri" w:hAnsi="Calibri" w:cs="Calibri"/>
          <w:sz w:val="20"/>
          <w:szCs w:val="20"/>
          <w:rtl/>
          <w:lang w:val="en-US"/>
        </w:rPr>
      </w:pPr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מכאן, החלטנו לשנות כיוון מרשת הנוירונים, והחלטנו לפתח </w:t>
      </w:r>
      <w:r w:rsidRPr="00B34E63">
        <w:rPr>
          <w:rFonts w:ascii="Calibri" w:hAnsi="Calibri" w:cs="Calibri"/>
          <w:sz w:val="20"/>
          <w:szCs w:val="20"/>
          <w:lang w:val="en-US"/>
        </w:rPr>
        <w:t>k-means</w:t>
      </w:r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 כך שנזהה </w:t>
      </w:r>
      <w:r w:rsidRPr="00B34E63">
        <w:rPr>
          <w:rFonts w:ascii="Calibri" w:hAnsi="Calibri" w:cs="Calibri"/>
          <w:sz w:val="20"/>
          <w:szCs w:val="20"/>
          <w:lang w:val="en-US"/>
        </w:rPr>
        <w:t>clusters</w:t>
      </w:r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 של מילים קרובות (לאחר שהומרו </w:t>
      </w:r>
      <w:proofErr w:type="spellStart"/>
      <w:r w:rsidRPr="00B34E63">
        <w:rPr>
          <w:rFonts w:ascii="Calibri" w:hAnsi="Calibri" w:cs="Calibri"/>
          <w:sz w:val="20"/>
          <w:szCs w:val="20"/>
          <w:rtl/>
          <w:lang w:val="en-US"/>
        </w:rPr>
        <w:t>לוקטורים</w:t>
      </w:r>
      <w:proofErr w:type="spellEnd"/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 ע"י </w:t>
      </w:r>
      <w:r w:rsidRPr="00B34E63">
        <w:rPr>
          <w:rFonts w:ascii="Calibri" w:hAnsi="Calibri" w:cs="Calibri"/>
          <w:sz w:val="20"/>
          <w:szCs w:val="20"/>
          <w:lang w:val="en-US"/>
        </w:rPr>
        <w:t>words2Vec</w:t>
      </w:r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  מאומן), ואז לנסות ללמוד משפטים חדשים ע"ב שיוך המילים </w:t>
      </w:r>
      <w:proofErr w:type="spellStart"/>
      <w:r w:rsidRPr="00B34E63">
        <w:rPr>
          <w:rFonts w:ascii="Calibri" w:hAnsi="Calibri" w:cs="Calibri"/>
          <w:sz w:val="20"/>
          <w:szCs w:val="20"/>
          <w:rtl/>
          <w:lang w:val="en-US"/>
        </w:rPr>
        <w:t>לוקטור</w:t>
      </w:r>
      <w:proofErr w:type="spellEnd"/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, למשל ע"י מפרידים </w:t>
      </w:r>
      <w:proofErr w:type="spellStart"/>
      <w:r w:rsidRPr="00B34E63">
        <w:rPr>
          <w:rFonts w:ascii="Calibri" w:hAnsi="Calibri" w:cs="Calibri"/>
          <w:sz w:val="20"/>
          <w:szCs w:val="20"/>
          <w:rtl/>
          <w:lang w:val="en-US"/>
        </w:rPr>
        <w:t>לינארים</w:t>
      </w:r>
      <w:proofErr w:type="spellEnd"/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.  החלטנו לשפר את האלגוריתם ע"י הוספת </w:t>
      </w:r>
      <w:r w:rsidRPr="00B34E63">
        <w:rPr>
          <w:rFonts w:ascii="Calibri" w:hAnsi="Calibri" w:cs="Calibri"/>
          <w:sz w:val="20"/>
          <w:szCs w:val="20"/>
          <w:lang w:val="en-US"/>
        </w:rPr>
        <w:t>features</w:t>
      </w:r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 נוספים </w:t>
      </w:r>
      <w:proofErr w:type="spellStart"/>
      <w:r w:rsidRPr="00B34E63">
        <w:rPr>
          <w:rFonts w:ascii="Calibri" w:hAnsi="Calibri" w:cs="Calibri"/>
          <w:sz w:val="20"/>
          <w:szCs w:val="20"/>
          <w:rtl/>
          <w:lang w:val="en-US"/>
        </w:rPr>
        <w:t>לוקטור</w:t>
      </w:r>
      <w:proofErr w:type="spellEnd"/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 המאפיין מילים מלבד ה</w:t>
      </w:r>
      <w:r w:rsidRPr="00B34E63">
        <w:rPr>
          <w:rFonts w:ascii="Calibri" w:hAnsi="Calibri" w:cs="Calibri"/>
          <w:sz w:val="20"/>
          <w:szCs w:val="20"/>
          <w:lang w:val="en-US"/>
        </w:rPr>
        <w:t>cluster</w:t>
      </w:r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 אליו הן שייכות,  ולהשתמש ב </w:t>
      </w:r>
      <w:r w:rsidRPr="00B34E63">
        <w:rPr>
          <w:rFonts w:ascii="Calibri" w:hAnsi="Calibri" w:cs="Calibri"/>
          <w:sz w:val="20"/>
          <w:szCs w:val="20"/>
          <w:lang w:val="en-US"/>
        </w:rPr>
        <w:t xml:space="preserve">Model selection </w:t>
      </w:r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  ולהריץ </w:t>
      </w:r>
      <w:r w:rsidRPr="00B34E63">
        <w:rPr>
          <w:rFonts w:ascii="Calibri" w:hAnsi="Calibri" w:cs="Calibri"/>
          <w:sz w:val="20"/>
          <w:szCs w:val="20"/>
          <w:lang w:val="en-US"/>
        </w:rPr>
        <w:t xml:space="preserve">SVM </w:t>
      </w:r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 ואלגוריתמי למידה דומים כך שנוכל לבחור את הטוב </w:t>
      </w:r>
      <w:proofErr w:type="spellStart"/>
      <w:r w:rsidRPr="00B34E63">
        <w:rPr>
          <w:rFonts w:ascii="Calibri" w:hAnsi="Calibri" w:cs="Calibri"/>
          <w:sz w:val="20"/>
          <w:szCs w:val="20"/>
          <w:rtl/>
          <w:lang w:val="en-US"/>
        </w:rPr>
        <w:t>מביניהם</w:t>
      </w:r>
      <w:proofErr w:type="spellEnd"/>
      <w:r w:rsidRPr="00B34E63">
        <w:rPr>
          <w:rFonts w:ascii="Calibri" w:hAnsi="Calibri" w:cs="Calibri"/>
          <w:sz w:val="20"/>
          <w:szCs w:val="20"/>
          <w:rtl/>
          <w:lang w:val="en-US"/>
        </w:rPr>
        <w:t>. ה</w:t>
      </w:r>
      <w:r w:rsidRPr="00B34E63">
        <w:rPr>
          <w:rFonts w:ascii="Calibri" w:hAnsi="Calibri" w:cs="Calibri"/>
          <w:sz w:val="20"/>
          <w:szCs w:val="20"/>
          <w:lang w:val="en-US"/>
        </w:rPr>
        <w:t>features</w:t>
      </w:r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 השונים שבחרנו ללמוד היו: וקטור של </w:t>
      </w:r>
      <w:r w:rsidRPr="00B34E63">
        <w:rPr>
          <w:rFonts w:ascii="Calibri" w:hAnsi="Calibri" w:cs="Calibri"/>
          <w:sz w:val="20"/>
          <w:szCs w:val="20"/>
          <w:lang w:val="en-US"/>
        </w:rPr>
        <w:t>features</w:t>
      </w:r>
      <w:r w:rsidRPr="00B34E63">
        <w:rPr>
          <w:rFonts w:ascii="Calibri" w:hAnsi="Calibri" w:cs="Calibri"/>
          <w:sz w:val="20"/>
          <w:szCs w:val="20"/>
          <w:rtl/>
          <w:lang w:val="en-US"/>
        </w:rPr>
        <w:t xml:space="preserve"> המבוסס על המילים שמגיעות במשפט (מתוך וקטור של 1000 המילים הנפוצות ביותר), אורך המילה הממוצע, אורך </w:t>
      </w:r>
      <w:r w:rsidR="00A000C6" w:rsidRPr="00B34E63">
        <w:rPr>
          <w:rFonts w:ascii="Calibri" w:hAnsi="Calibri" w:cs="Calibri"/>
          <w:sz w:val="20"/>
          <w:szCs w:val="20"/>
          <w:rtl/>
          <w:lang w:val="en-US"/>
        </w:rPr>
        <w:t>המשפט הממוצע, ציון משפט ע"ב נרמול המילים המופיעות בו לעומת הופעת המילים בכל אחד מה</w:t>
      </w:r>
      <w:r w:rsidR="00A000C6" w:rsidRPr="00B34E63">
        <w:rPr>
          <w:rFonts w:ascii="Calibri" w:hAnsi="Calibri" w:cs="Calibri"/>
          <w:sz w:val="20"/>
          <w:szCs w:val="20"/>
          <w:lang w:val="en-US"/>
        </w:rPr>
        <w:t>datasets</w:t>
      </w:r>
      <w:r w:rsidR="00A000C6" w:rsidRPr="00B34E63">
        <w:rPr>
          <w:rFonts w:ascii="Calibri" w:hAnsi="Calibri" w:cs="Calibri"/>
          <w:sz w:val="20"/>
          <w:szCs w:val="20"/>
          <w:rtl/>
          <w:lang w:val="en-US"/>
        </w:rPr>
        <w:t xml:space="preserve"> , וכד'. נתקלנו בשתי בעיות: הראשונה, מתברר ש</w:t>
      </w:r>
      <w:r w:rsidR="00A000C6" w:rsidRPr="00B34E63">
        <w:rPr>
          <w:rFonts w:ascii="Calibri" w:hAnsi="Calibri" w:cs="Calibri"/>
          <w:sz w:val="20"/>
          <w:szCs w:val="20"/>
          <w:lang w:val="en-US"/>
        </w:rPr>
        <w:t>words2Vec</w:t>
      </w:r>
      <w:r w:rsidR="00A000C6" w:rsidRPr="00B34E63">
        <w:rPr>
          <w:rFonts w:ascii="Calibri" w:hAnsi="Calibri" w:cs="Calibri"/>
          <w:sz w:val="20"/>
          <w:szCs w:val="20"/>
          <w:rtl/>
          <w:lang w:val="en-US"/>
        </w:rPr>
        <w:t xml:space="preserve">  מאומן דורש כ-3 </w:t>
      </w:r>
      <w:proofErr w:type="spellStart"/>
      <w:r w:rsidR="00A000C6" w:rsidRPr="00B34E63">
        <w:rPr>
          <w:rFonts w:ascii="Calibri" w:hAnsi="Calibri" w:cs="Calibri"/>
          <w:sz w:val="20"/>
          <w:szCs w:val="20"/>
          <w:rtl/>
          <w:lang w:val="en-US"/>
        </w:rPr>
        <w:t>ג'יגה</w:t>
      </w:r>
      <w:proofErr w:type="spellEnd"/>
      <w:r w:rsidR="00A000C6" w:rsidRPr="00B34E63">
        <w:rPr>
          <w:rFonts w:ascii="Calibri" w:hAnsi="Calibri" w:cs="Calibri"/>
          <w:sz w:val="20"/>
          <w:szCs w:val="20"/>
          <w:rtl/>
          <w:lang w:val="en-US"/>
        </w:rPr>
        <w:t xml:space="preserve"> בייט זיכרון והנחנו שלא נוכל להגיש אותו, ולצערנו כבר מימשנו את האלגוריתם </w:t>
      </w:r>
      <w:r w:rsidR="00A000C6" w:rsidRPr="00B34E63">
        <w:rPr>
          <w:rFonts w:ascii="Calibri" w:hAnsi="Calibri" w:cs="Calibri"/>
          <w:sz w:val="20"/>
          <w:szCs w:val="20"/>
          <w:lang w:val="en-US"/>
        </w:rPr>
        <w:t>k-means</w:t>
      </w:r>
      <w:r w:rsidR="00A000C6" w:rsidRPr="00B34E63">
        <w:rPr>
          <w:rFonts w:ascii="Calibri" w:hAnsi="Calibri" w:cs="Calibri"/>
          <w:sz w:val="20"/>
          <w:szCs w:val="20"/>
          <w:rtl/>
          <w:lang w:val="en-US"/>
        </w:rPr>
        <w:t xml:space="preserve"> אך ללא הועיל. שנית, ה</w:t>
      </w:r>
      <w:r w:rsidR="00A000C6" w:rsidRPr="00B34E63">
        <w:rPr>
          <w:rFonts w:ascii="Calibri" w:hAnsi="Calibri" w:cs="Calibri"/>
          <w:sz w:val="20"/>
          <w:szCs w:val="20"/>
          <w:lang w:val="en-US"/>
        </w:rPr>
        <w:t>features</w:t>
      </w:r>
      <w:r w:rsidR="00A000C6" w:rsidRPr="00B34E63">
        <w:rPr>
          <w:rFonts w:ascii="Calibri" w:hAnsi="Calibri" w:cs="Calibri"/>
          <w:sz w:val="20"/>
          <w:szCs w:val="20"/>
          <w:rtl/>
          <w:lang w:val="en-US"/>
        </w:rPr>
        <w:t xml:space="preserve"> שבנינו לא הצליחו לייצג את המדגם טוב יחד עם כל אלגוריתמי הלמידה שניסינו. לבסוף, מיקדנו את עבודתנו לתצורה הנוכחית של הפרויקט: מעין </w:t>
      </w:r>
      <w:r w:rsidR="00A000C6" w:rsidRPr="00B34E63">
        <w:rPr>
          <w:rFonts w:ascii="Calibri" w:hAnsi="Calibri" w:cs="Calibri"/>
          <w:sz w:val="20"/>
          <w:szCs w:val="20"/>
          <w:lang w:val="en-US"/>
        </w:rPr>
        <w:t>bag of words</w:t>
      </w:r>
      <w:r w:rsidR="00A000C6" w:rsidRPr="00B34E63">
        <w:rPr>
          <w:rFonts w:ascii="Calibri" w:hAnsi="Calibri" w:cs="Calibri"/>
          <w:sz w:val="20"/>
          <w:szCs w:val="20"/>
          <w:rtl/>
          <w:lang w:val="en-US"/>
        </w:rPr>
        <w:t xml:space="preserve"> מתוחכם, שיפעל כמתואר בפסקה הבאה.</w:t>
      </w:r>
    </w:p>
    <w:p w:rsidR="00A000C6" w:rsidRPr="00B34E63" w:rsidRDefault="00B34E63" w:rsidP="00A000C6">
      <w:pPr>
        <w:bidi/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</w:pPr>
      <w:r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>ה-</w:t>
      </w:r>
      <w:r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lang w:val="en-US"/>
        </w:rPr>
        <w:t>bag of words</w:t>
      </w:r>
      <w:r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 מתבסס על וקטורים שמייצגים את המשפטים ע"ס המילים שמוכלות בהם. 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החלטנו לייצג את כל המילים שלנו באופן 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lang w:val="en-US"/>
        </w:rPr>
        <w:t>sparse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 אשר מיוצר ע"י ספרית </w:t>
      </w:r>
      <w:proofErr w:type="spellStart"/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lang w:val="en-US"/>
        </w:rPr>
        <w:t>scikit</w:t>
      </w:r>
      <w:proofErr w:type="spellEnd"/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lang w:val="en-US"/>
        </w:rPr>
        <w:t>-learner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 לאחר שנותנים לה את ה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lang w:val="en-US"/>
        </w:rPr>
        <w:t>data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 שלנו. בהתחלה פרסרנו את המילים כך שנתעלם מ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lang w:val="en-US"/>
        </w:rPr>
        <w:t>stop-words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 (מילים נפוצות שככל הנראה לא מלמדות על המדגם, כגון '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lang w:val="en-US"/>
        </w:rPr>
        <w:t>the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' ), וגם ניקינו אותם מסימנים לא נחוצים. אז, הפעלנו אלגוריתם 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lang w:val="en-US"/>
        </w:rPr>
        <w:t>SGD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 ולאחר </w:t>
      </w:r>
      <w:proofErr w:type="spellStart"/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>שויתרנו</w:t>
      </w:r>
      <w:proofErr w:type="spellEnd"/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 על סינון ה 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lang w:val="en-US"/>
        </w:rPr>
        <w:t>stop-words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 הוא עבד באחוזים די גבוהים (כמובן, שלא אימנו על כל המדגם שקיבלנו, החלטנו לאמן על 80% מה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lang w:val="en-US"/>
        </w:rPr>
        <w:t>data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, ולהשאיר 10% </w:t>
      </w:r>
      <w:proofErr w:type="spellStart"/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>לולידציה</w:t>
      </w:r>
      <w:proofErr w:type="spellEnd"/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 ואת 10% הנותרים ל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lang w:val="en-US"/>
        </w:rPr>
        <w:t>test</w:t>
      </w:r>
      <w:r w:rsidR="00A000C6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>).</w:t>
      </w:r>
    </w:p>
    <w:p w:rsidR="00A000C6" w:rsidRPr="00B34E63" w:rsidRDefault="00A000C6" w:rsidP="00A000C6">
      <w:pPr>
        <w:bidi/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</w:pPr>
      <w:r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>בשלב זה, הצלחנו להגיע לכ-78% הצלחה והתחלנו לטייב את הפרמטרים לפיהם האלגוריתם הלמידה רץ (בין אם הפרמטרים של יצירת וקטור ה</w:t>
      </w:r>
      <w:r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lang w:val="en-US"/>
        </w:rPr>
        <w:t>features</w:t>
      </w:r>
      <w:r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 או הפרמטרים או האופטימיזציה וכו'). בעיקר על סמך ניסיון וטעיה, הצלחנו למצוא את פונקציית ה</w:t>
      </w:r>
      <w:r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lang w:val="en-US"/>
        </w:rPr>
        <w:t xml:space="preserve">loss </w:t>
      </w:r>
      <w:r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 הטובה ביותר עבורנו, ועוד פרמטרים דומים אשר הביאו לתוצאות הטובות ביותר</w:t>
      </w:r>
      <w:r w:rsidR="00B34E63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>, ולשיפור של כ8%</w:t>
      </w:r>
      <w:bookmarkStart w:id="0" w:name="_GoBack"/>
      <w:bookmarkEnd w:id="0"/>
      <w:r w:rsidR="00B34E63"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 נוספים</w:t>
      </w:r>
      <w:r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 xml:space="preserve">. </w:t>
      </w:r>
    </w:p>
    <w:p w:rsidR="00B34E63" w:rsidRPr="00A000C6" w:rsidRDefault="00B34E63" w:rsidP="00B34E63">
      <w:pPr>
        <w:bidi/>
        <w:rPr>
          <w:rFonts w:eastAsiaTheme="minorEastAsia" w:hint="cs"/>
          <w:color w:val="5A5A5A" w:themeColor="text1" w:themeTint="A5"/>
          <w:spacing w:val="15"/>
          <w:rtl/>
          <w:lang w:val="en-US"/>
        </w:rPr>
      </w:pPr>
      <w:r>
        <w:rPr>
          <w:rFonts w:eastAsiaTheme="minorEastAsia"/>
          <w:noProof/>
          <w:color w:val="5A5A5A" w:themeColor="text1" w:themeTint="A5"/>
          <w:spacing w:val="15"/>
          <w:rtl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412474</wp:posOffset>
            </wp:positionV>
            <wp:extent cx="5780405" cy="1453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145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4E63">
        <w:rPr>
          <w:rFonts w:ascii="Calibri" w:eastAsiaTheme="minorEastAsia" w:hAnsi="Calibri" w:cs="Calibri"/>
          <w:color w:val="5A5A5A" w:themeColor="text1" w:themeTint="A5"/>
          <w:spacing w:val="15"/>
          <w:sz w:val="20"/>
          <w:szCs w:val="20"/>
          <w:rtl/>
          <w:lang w:val="en-US"/>
        </w:rPr>
        <w:t>להלן תרשים של ההפעלה על כותרת חדשה, לאחר סיום האימון:</w:t>
      </w:r>
      <w:r w:rsidRPr="00B34E63">
        <w:rPr>
          <w:rFonts w:eastAsiaTheme="minorEastAsia" w:hint="cs"/>
          <w:color w:val="5A5A5A" w:themeColor="text1" w:themeTint="A5"/>
          <w:spacing w:val="15"/>
          <w:sz w:val="20"/>
          <w:szCs w:val="20"/>
          <w:rtl/>
          <w:lang w:val="en-US"/>
        </w:rPr>
        <w:t xml:space="preserve"> </w:t>
      </w:r>
    </w:p>
    <w:p w:rsidR="00A000C6" w:rsidRPr="00A000C6" w:rsidRDefault="00A000C6" w:rsidP="00A000C6">
      <w:pPr>
        <w:bidi/>
        <w:rPr>
          <w:rFonts w:hint="cs"/>
          <w:rtl/>
          <w:lang w:val="en-US"/>
        </w:rPr>
      </w:pPr>
    </w:p>
    <w:sectPr w:rsidR="00A000C6" w:rsidRPr="00A000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68"/>
    <w:rsid w:val="00112EFE"/>
    <w:rsid w:val="0045382B"/>
    <w:rsid w:val="00852F33"/>
    <w:rsid w:val="0089330D"/>
    <w:rsid w:val="00A000C6"/>
    <w:rsid w:val="00B34E63"/>
    <w:rsid w:val="00C92C68"/>
    <w:rsid w:val="00E5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DB10B-8BCB-4042-8FD6-ACA13F47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2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2C6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U</dc:creator>
  <cp:keywords/>
  <dc:description/>
  <cp:lastModifiedBy>Ron U</cp:lastModifiedBy>
  <cp:revision>1</cp:revision>
  <dcterms:created xsi:type="dcterms:W3CDTF">2017-06-22T23:36:00Z</dcterms:created>
  <dcterms:modified xsi:type="dcterms:W3CDTF">2017-06-23T00:17:00Z</dcterms:modified>
</cp:coreProperties>
</file>