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6969279" wp14:textId="77777777">
      <w:pPr>
        <w:pStyle w:val="Title"/>
      </w:pPr>
      <w:r w:rsidR="4FC24CE7">
        <w:rPr/>
        <w:t>Unified Problem Statement: Census Income Intelligence Platform (Detailed)</w:t>
      </w:r>
    </w:p>
    <w:p w:rsidR="54FA5E8B" w:rsidP="4FC24CE7" w:rsidRDefault="54FA5E8B" w14:paraId="7774AB16" w14:textId="0CCE15A1">
      <w:pPr>
        <w:pStyle w:val="Normal"/>
      </w:pPr>
      <w:r w:rsidR="54FA5E8B">
        <w:rPr/>
        <w:t xml:space="preserve">Source Data - </w:t>
      </w:r>
      <w:hyperlink r:id="R9113ed9c80804abc">
        <w:r w:rsidRPr="4FC24CE7" w:rsidR="54FA5E8B">
          <w:rPr>
            <w:rStyle w:val="Hyperlink"/>
          </w:rPr>
          <w:t>Census Source Data</w:t>
        </w:r>
      </w:hyperlink>
    </w:p>
    <w:p xmlns:wp14="http://schemas.microsoft.com/office/word/2010/wordml" w14:paraId="74EE9EE5" wp14:textId="77777777">
      <w:pPr>
        <w:pStyle w:val="Heading1"/>
      </w:pPr>
      <w:r w:rsidR="6BAD5D99">
        <w:rPr/>
        <w:t>1. Business Context</w:t>
      </w:r>
    </w:p>
    <w:p w:rsidR="42D13F52" w:rsidRDefault="42D13F52" w14:paraId="09C38201" w14:textId="4E201C01">
      <w:r w:rsidRPr="6BAD5D99" w:rsidR="42D13F52">
        <w:rPr>
          <w:rFonts w:ascii="Cambria" w:hAnsi="Cambria" w:eastAsia="Cambria" w:cs="Cambria"/>
          <w:noProof w:val="0"/>
          <w:sz w:val="22"/>
          <w:szCs w:val="22"/>
          <w:lang w:val="en-US"/>
        </w:rPr>
        <w:t>Build an intelligent census analytics platform that transforms raw citizen demographic and income data into trusted insights and real-time predictions, enabling organizations to improve policy planning, financial eligibility assessment, customer segmentation, and data-driven decision-making.</w:t>
      </w:r>
    </w:p>
    <w:p w:rsidR="6BAD5D99" w:rsidP="6BAD5D99" w:rsidRDefault="6BAD5D99" w14:paraId="6033869E" w14:textId="70D67A6F">
      <w:pPr>
        <w:pStyle w:val="Normal"/>
      </w:pPr>
    </w:p>
    <w:p xmlns:wp14="http://schemas.microsoft.com/office/word/2010/wordml" w14:paraId="59B44402" wp14:textId="77777777">
      <w:pPr>
        <w:pStyle w:val="Heading1"/>
      </w:pPr>
      <w:r w:rsidR="6BAD5D99">
        <w:rPr/>
        <w:t>2. Problem Objective</w:t>
      </w:r>
    </w:p>
    <w:p xmlns:wp14="http://schemas.microsoft.com/office/word/2010/wordml" w:rsidP="6BAD5D99" w14:paraId="137CD7E5" wp14:textId="04A4E022">
      <w:pPr/>
      <w:r w:rsidRPr="6BAD5D99" w:rsidR="78BD9E01">
        <w:rPr>
          <w:rFonts w:ascii="Cambria" w:hAnsi="Cambria" w:eastAsia="Cambria" w:cs="Cambria"/>
          <w:noProof w:val="0"/>
          <w:sz w:val="22"/>
          <w:szCs w:val="22"/>
          <w:lang w:val="en-US"/>
        </w:rPr>
        <w:t>The platform should:</w:t>
      </w:r>
    </w:p>
    <w:p xmlns:wp14="http://schemas.microsoft.com/office/word/2010/wordml" w:rsidP="6BAD5D99" w14:paraId="3C07611B" wp14:textId="4D47819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AD5D99" w:rsidR="78BD9E01">
        <w:rPr>
          <w:rFonts w:ascii="Cambria" w:hAnsi="Cambria" w:eastAsia="Cambria" w:cs="Cambria"/>
          <w:noProof w:val="0"/>
          <w:sz w:val="22"/>
          <w:szCs w:val="22"/>
          <w:lang w:val="en-US"/>
        </w:rPr>
        <w:t>Ingest and standardize data from multiple sources</w:t>
      </w:r>
    </w:p>
    <w:p xmlns:wp14="http://schemas.microsoft.com/office/word/2010/wordml" w:rsidP="6BAD5D99" w14:paraId="052A03C2" wp14:textId="2C4A45B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AD5D99" w:rsidR="78BD9E01">
        <w:rPr>
          <w:rFonts w:ascii="Cambria" w:hAnsi="Cambria" w:eastAsia="Cambria" w:cs="Cambria"/>
          <w:noProof w:val="0"/>
          <w:sz w:val="22"/>
          <w:szCs w:val="22"/>
          <w:lang w:val="en-US"/>
        </w:rPr>
        <w:t>Ensure high data quality and consistency</w:t>
      </w:r>
    </w:p>
    <w:p xmlns:wp14="http://schemas.microsoft.com/office/word/2010/wordml" w:rsidP="6BAD5D99" w14:paraId="612BFA55" wp14:textId="2A22D25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AD5D99" w:rsidR="78BD9E01">
        <w:rPr>
          <w:rFonts w:ascii="Cambria" w:hAnsi="Cambria" w:eastAsia="Cambria" w:cs="Cambria"/>
          <w:noProof w:val="0"/>
          <w:sz w:val="22"/>
          <w:szCs w:val="22"/>
          <w:lang w:val="en-US"/>
        </w:rPr>
        <w:t>Generate ML-powered income predictions</w:t>
      </w:r>
    </w:p>
    <w:p xmlns:wp14="http://schemas.microsoft.com/office/word/2010/wordml" w:rsidP="6BAD5D99" w14:paraId="49BD0455" wp14:textId="0642063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AD5D99" w:rsidR="78BD9E01">
        <w:rPr>
          <w:rFonts w:ascii="Cambria" w:hAnsi="Cambria" w:eastAsia="Cambria" w:cs="Cambria"/>
          <w:noProof w:val="0"/>
          <w:sz w:val="22"/>
          <w:szCs w:val="22"/>
          <w:lang w:val="en-US"/>
        </w:rPr>
        <w:t>Provide real-time APIs and analytical dashboards</w:t>
      </w:r>
    </w:p>
    <w:p xmlns:wp14="http://schemas.microsoft.com/office/word/2010/wordml" w:rsidP="6BAD5D99" w14:paraId="6C9FBB1F" wp14:textId="290CB50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AD5D99" w:rsidR="78BD9E01">
        <w:rPr>
          <w:rFonts w:ascii="Cambria" w:hAnsi="Cambria" w:eastAsia="Cambria" w:cs="Cambria"/>
          <w:noProof w:val="0"/>
          <w:sz w:val="22"/>
          <w:szCs w:val="22"/>
          <w:lang w:val="en-US"/>
        </w:rPr>
        <w:t>Enable business users to explore, monitor, and act on reliable data insights</w:t>
      </w:r>
    </w:p>
    <w:p xmlns:wp14="http://schemas.microsoft.com/office/word/2010/wordml" w14:paraId="5113E80F" wp14:textId="1CE479E2">
      <w:pPr>
        <w:pStyle w:val="Heading1"/>
      </w:pPr>
      <w:r w:rsidR="6BAD5D99">
        <w:rPr/>
        <w:t>3. Data Engineering Layer (Detailed)</w:t>
      </w:r>
    </w:p>
    <w:p xmlns:wp14="http://schemas.microsoft.com/office/word/2010/wordml" w14:paraId="2AC3038F" wp14:textId="77777777">
      <w:pPr>
        <w:pStyle w:val="Heading2"/>
      </w:pPr>
      <w:r>
        <w:t>3.1 Ingestion Contract</w:t>
      </w:r>
    </w:p>
    <w:p xmlns:wp14="http://schemas.microsoft.com/office/word/2010/wordml" w14:paraId="66D96498" wp14:textId="77777777">
      <w:r>
        <w:t>- Read CSV with headers</w:t>
      </w:r>
      <w:r>
        <w:br/>
      </w:r>
      <w:r>
        <w:t>- Validate schema consistency</w:t>
      </w:r>
      <w:r>
        <w:br/>
      </w:r>
      <w:r>
        <w:t>- Capture row count and column metadata</w:t>
      </w:r>
      <w:r>
        <w:br/>
      </w:r>
      <w:r>
        <w:t>- Identify data quality risks (invalid tokens, inconsistent formats, nulls, duplicates)</w:t>
      </w:r>
    </w:p>
    <w:p xmlns:wp14="http://schemas.microsoft.com/office/word/2010/wordml" w14:paraId="2B8D803E" wp14:textId="77777777">
      <w:pPr>
        <w:pStyle w:val="Heading2"/>
      </w:pPr>
      <w:r>
        <w:t>3.2 Column Standardization</w:t>
      </w:r>
    </w:p>
    <w:p xmlns:wp14="http://schemas.microsoft.com/office/word/2010/wordml" w14:paraId="4BA021BF" wp14:textId="77777777">
      <w:r>
        <w:t>- Convert all column names to lowercase</w:t>
      </w:r>
      <w:r>
        <w:br/>
      </w:r>
      <w:r>
        <w:t>- Trim whitespace</w:t>
      </w:r>
      <w:r>
        <w:br/>
      </w:r>
      <w:r>
        <w:t>- Ensure deterministic schema ordering</w:t>
      </w:r>
    </w:p>
    <w:p xmlns:wp14="http://schemas.microsoft.com/office/word/2010/wordml" w14:paraId="7CBE6B54" wp14:textId="77777777">
      <w:pPr>
        <w:pStyle w:val="Heading2"/>
      </w:pPr>
      <w:r>
        <w:t>3.3 Data Cleaning Rules</w:t>
      </w:r>
    </w:p>
    <w:p xmlns:wp14="http://schemas.microsoft.com/office/word/2010/wordml" w14:paraId="40B2D714" wp14:textId="77777777">
      <w:r>
        <w:t>- Age: remove ERROR_* tokens, strip non-digits, cast to numeric</w:t>
      </w:r>
      <w:r>
        <w:br/>
      </w:r>
      <w:r>
        <w:t>- Workclass: replace nulls with 'Unknown'</w:t>
      </w:r>
      <w:r>
        <w:br/>
      </w:r>
      <w:r>
        <w:t>- Trim all categorical columns</w:t>
      </w:r>
      <w:r>
        <w:br/>
      </w:r>
      <w:r>
        <w:t>- Remove duplicates based on business keys</w:t>
      </w:r>
    </w:p>
    <w:p xmlns:wp14="http://schemas.microsoft.com/office/word/2010/wordml" w14:paraId="6DDA8A8B" wp14:textId="77777777">
      <w:pPr>
        <w:pStyle w:val="Heading2"/>
      </w:pPr>
      <w:r>
        <w:t>3.4 Event Time Parsing</w:t>
      </w:r>
    </w:p>
    <w:p xmlns:wp14="http://schemas.microsoft.com/office/word/2010/wordml" w14:paraId="5B14CD12" wp14:textId="77777777">
      <w:r>
        <w:t>- Parse multiple timestamp formats into event_time_std</w:t>
      </w:r>
      <w:r>
        <w:br/>
      </w:r>
      <w:r>
        <w:t>- Maintain parsing order (ISO, epoch, custom formats)</w:t>
      </w:r>
      <w:r>
        <w:br/>
      </w:r>
      <w:r>
        <w:t>- Track parse failure counts</w:t>
      </w:r>
    </w:p>
    <w:p xmlns:wp14="http://schemas.microsoft.com/office/word/2010/wordml" w14:paraId="0692E591" wp14:textId="77777777">
      <w:pPr>
        <w:pStyle w:val="Heading2"/>
      </w:pPr>
      <w:r>
        <w:t>3.5 Label Normalization</w:t>
      </w:r>
    </w:p>
    <w:p xmlns:wp14="http://schemas.microsoft.com/office/word/2010/wordml" w14:paraId="21497E17" wp14:textId="77777777">
      <w:r>
        <w:t>- Normalize income into two values: &lt;=80k and &gt;80k</w:t>
      </w:r>
      <w:r>
        <w:br/>
      </w:r>
      <w:r>
        <w:t>- Map all variations to canonical labels</w:t>
      </w:r>
      <w:r>
        <w:br/>
      </w:r>
      <w:r>
        <w:t>- Validate no drift in label vocabulary</w:t>
      </w:r>
    </w:p>
    <w:p xmlns:wp14="http://schemas.microsoft.com/office/word/2010/wordml" w14:paraId="32C76C3F" wp14:textId="77777777">
      <w:pPr>
        <w:pStyle w:val="Heading2"/>
      </w:pPr>
      <w:r>
        <w:t>3.6 Numeric Casting</w:t>
      </w:r>
    </w:p>
    <w:p xmlns:wp14="http://schemas.microsoft.com/office/word/2010/wordml" w14:paraId="0F329A1D" wp14:textId="77777777">
      <w:r>
        <w:t>- Clean numeric columns (remove $, %, commas, k suffix)</w:t>
      </w:r>
      <w:r>
        <w:br/>
      </w:r>
      <w:r>
        <w:t>- Cast to double</w:t>
      </w:r>
      <w:r>
        <w:br/>
      </w:r>
      <w:r>
        <w:t>- Validate no cast failures</w:t>
      </w:r>
    </w:p>
    <w:p xmlns:wp14="http://schemas.microsoft.com/office/word/2010/wordml" w14:paraId="4A78C145" wp14:textId="77777777">
      <w:pPr>
        <w:pStyle w:val="Heading2"/>
      </w:pPr>
      <w:r>
        <w:t>3.7 Data Quality Metrics</w:t>
      </w:r>
    </w:p>
    <w:p xmlns:wp14="http://schemas.microsoft.com/office/word/2010/wordml" w14:paraId="15A823D0" wp14:textId="77777777">
      <w:r>
        <w:t>- Null counts</w:t>
      </w:r>
      <w:r>
        <w:br/>
      </w:r>
      <w:r>
        <w:t>- Invalid record counts</w:t>
      </w:r>
      <w:r>
        <w:br/>
      </w:r>
      <w:r>
        <w:t>- Timestamp parse failures</w:t>
      </w:r>
      <w:r>
        <w:br/>
      </w:r>
      <w:r>
        <w:t>- Label consistency checks</w:t>
      </w:r>
    </w:p>
    <w:p xmlns:wp14="http://schemas.microsoft.com/office/word/2010/wordml" w14:paraId="0EB7A172" wp14:textId="77777777">
      <w:pPr>
        <w:pStyle w:val="Heading2"/>
      </w:pPr>
      <w:r>
        <w:t>3.8 Publish Layer</w:t>
      </w:r>
    </w:p>
    <w:p xmlns:wp14="http://schemas.microsoft.com/office/word/2010/wordml" w14:paraId="3FC1CFB2" wp14:textId="77777777">
      <w:r>
        <w:t>- Write to Delta table: workshop.default.donation_data_v1</w:t>
      </w:r>
      <w:r>
        <w:br/>
      </w:r>
      <w:r>
        <w:t>- Use overwrite mode (idempotent)</w:t>
      </w:r>
      <w:r>
        <w:br/>
      </w:r>
      <w:r>
        <w:t>- Validate schema and row count</w:t>
      </w:r>
    </w:p>
    <w:p xmlns:wp14="http://schemas.microsoft.com/office/word/2010/wordml" w14:paraId="2FE9E1A7" wp14:textId="77777777">
      <w:pPr>
        <w:pStyle w:val="Heading1"/>
      </w:pPr>
      <w:r>
        <w:t>4. Machine Learning Layer (Detailed)</w:t>
      </w:r>
    </w:p>
    <w:p xmlns:wp14="http://schemas.microsoft.com/office/word/2010/wordml" w14:paraId="370B2379" wp14:textId="77777777">
      <w:pPr>
        <w:pStyle w:val="Heading2"/>
      </w:pPr>
      <w:r>
        <w:t>4.1 Data Preparation</w:t>
      </w:r>
    </w:p>
    <w:p xmlns:wp14="http://schemas.microsoft.com/office/word/2010/wordml" w14:paraId="72D85193" wp14:textId="77777777">
      <w:r>
        <w:t>- Load curated dataset</w:t>
      </w:r>
      <w:r>
        <w:br/>
      </w:r>
      <w:r>
        <w:t>- Identify categorical and numerical features</w:t>
      </w:r>
      <w:r>
        <w:br/>
      </w:r>
      <w:r>
        <w:t>- Handle missing values</w:t>
      </w:r>
      <w:r>
        <w:br/>
      </w:r>
      <w:r>
        <w:t>- Encode categorical variables</w:t>
      </w:r>
      <w:r>
        <w:br/>
      </w:r>
      <w:r>
        <w:t>- Scale numerical features</w:t>
      </w:r>
    </w:p>
    <w:p xmlns:wp14="http://schemas.microsoft.com/office/word/2010/wordml" w14:paraId="33B7DE76" wp14:textId="77777777">
      <w:pPr>
        <w:pStyle w:val="Heading2"/>
      </w:pPr>
      <w:r>
        <w:t>4.2 Modeling</w:t>
      </w:r>
    </w:p>
    <w:p xmlns:wp14="http://schemas.microsoft.com/office/word/2010/wordml" w14:paraId="1CE75419" wp14:textId="77777777">
      <w:r>
        <w:t>- Train baseline models</w:t>
      </w:r>
      <w:r>
        <w:br/>
      </w:r>
      <w:r>
        <w:t>- Use algorithms such as Logistic Regression, Decision Trees</w:t>
      </w:r>
      <w:r>
        <w:br/>
      </w:r>
      <w:r>
        <w:t>- Observe underfitting/overfitting</w:t>
      </w:r>
    </w:p>
    <w:p xmlns:wp14="http://schemas.microsoft.com/office/word/2010/wordml" w14:paraId="11F134D5" wp14:textId="77777777">
      <w:pPr>
        <w:pStyle w:val="Heading2"/>
      </w:pPr>
      <w:r>
        <w:t>4.3 Manual Tuning</w:t>
      </w:r>
    </w:p>
    <w:p xmlns:wp14="http://schemas.microsoft.com/office/word/2010/wordml" w14:paraId="29D27A08" wp14:textId="77777777">
      <w:r>
        <w:t>- Adjust hyperparameters manually</w:t>
      </w:r>
      <w:r>
        <w:br/>
      </w:r>
      <w:r>
        <w:t>- Track performance changes across runs</w:t>
      </w:r>
    </w:p>
    <w:p xmlns:wp14="http://schemas.microsoft.com/office/word/2010/wordml" w14:paraId="12A7240A" wp14:textId="77777777">
      <w:pPr>
        <w:pStyle w:val="Heading2"/>
      </w:pPr>
      <w:r>
        <w:t>4.4 Evaluation</w:t>
      </w:r>
    </w:p>
    <w:p xmlns:wp14="http://schemas.microsoft.com/office/word/2010/wordml" w14:paraId="534606DD" wp14:textId="77777777">
      <w:r>
        <w:t>- Metrics: Accuracy, Precision, Recall, F1-score, ROC-AUC</w:t>
      </w:r>
      <w:r>
        <w:br/>
      </w:r>
      <w:r>
        <w:t>- Confusion matrix analysis</w:t>
      </w:r>
      <w:r>
        <w:br/>
      </w:r>
      <w:r>
        <w:t>- Feature importance evaluation</w:t>
      </w:r>
    </w:p>
    <w:p xmlns:wp14="http://schemas.microsoft.com/office/word/2010/wordml" w14:paraId="0ADB23B0" wp14:textId="77777777">
      <w:pPr>
        <w:pStyle w:val="Heading2"/>
      </w:pPr>
      <w:r>
        <w:t>4.5 Experiment Tracking</w:t>
      </w:r>
    </w:p>
    <w:p xmlns:wp14="http://schemas.microsoft.com/office/word/2010/wordml" w14:paraId="33B669D6" wp14:textId="77777777">
      <w:r>
        <w:t>- Log parameters, metrics, timestamps</w:t>
      </w:r>
      <w:r>
        <w:br/>
      </w:r>
      <w:r>
        <w:t>- Store in MLflow</w:t>
      </w:r>
      <w:r>
        <w:br/>
      </w:r>
      <w:r>
        <w:t>- Compare experiments</w:t>
      </w:r>
    </w:p>
    <w:p xmlns:wp14="http://schemas.microsoft.com/office/word/2010/wordml" w14:paraId="373A486F" wp14:textId="77777777">
      <w:pPr>
        <w:pStyle w:val="Heading2"/>
      </w:pPr>
      <w:r>
        <w:t>4.6 Deployment</w:t>
      </w:r>
    </w:p>
    <w:p xmlns:wp14="http://schemas.microsoft.com/office/word/2010/wordml" w14:paraId="22D0FF95" wp14:textId="77777777">
      <w:r>
        <w:t>- Register best model</w:t>
      </w:r>
      <w:r>
        <w:br/>
      </w:r>
      <w:r>
        <w:t>- Deploy via model serving endpoint</w:t>
      </w:r>
      <w:r>
        <w:br/>
      </w:r>
      <w:r>
        <w:t>- Enable real-time inference</w:t>
      </w:r>
    </w:p>
    <w:p xmlns:wp14="http://schemas.microsoft.com/office/word/2010/wordml" w14:paraId="03838D8C" wp14:textId="77777777">
      <w:pPr>
        <w:pStyle w:val="Heading1"/>
      </w:pPr>
      <w:r>
        <w:t>5. Application Layer (Detailed)</w:t>
      </w:r>
    </w:p>
    <w:p xmlns:wp14="http://schemas.microsoft.com/office/word/2010/wordml" w14:paraId="2843A156" wp14:textId="77777777">
      <w:pPr>
        <w:pStyle w:val="Heading2"/>
      </w:pPr>
      <w:r>
        <w:t>5.1 Frontend</w:t>
      </w:r>
    </w:p>
    <w:p xmlns:wp14="http://schemas.microsoft.com/office/word/2010/wordml" w14:paraId="3183F803" wp14:textId="77777777">
      <w:r>
        <w:t>- ReactJS UI</w:t>
      </w:r>
      <w:r>
        <w:br/>
      </w:r>
      <w:r>
        <w:t>- Data grid with pagination, filtering, sorting</w:t>
      </w:r>
      <w:r>
        <w:br/>
      </w:r>
      <w:r>
        <w:t>- Visualization dashboards</w:t>
      </w:r>
    </w:p>
    <w:p xmlns:wp14="http://schemas.microsoft.com/office/word/2010/wordml" w14:paraId="78BEB5FF" wp14:textId="77777777">
      <w:pPr>
        <w:pStyle w:val="Heading2"/>
      </w:pPr>
      <w:r>
        <w:t>5.2 Backend APIs</w:t>
      </w:r>
    </w:p>
    <w:p xmlns:wp14="http://schemas.microsoft.com/office/word/2010/wordml" w14:paraId="4D80AB63" wp14:textId="77777777">
      <w:r>
        <w:t>- Fetch dataset (paginated)</w:t>
      </w:r>
      <w:r>
        <w:br/>
      </w:r>
      <w:r>
        <w:t>- Fetch record details</w:t>
      </w:r>
      <w:r>
        <w:br/>
      </w:r>
      <w:r>
        <w:t>- Prediction API</w:t>
      </w:r>
      <w:r>
        <w:br/>
      </w:r>
      <w:r>
        <w:t>- Experiment tracking API</w:t>
      </w:r>
      <w:r>
        <w:br/>
      </w:r>
      <w:r>
        <w:t>- Data quality metrics API</w:t>
      </w:r>
    </w:p>
    <w:p xmlns:wp14="http://schemas.microsoft.com/office/word/2010/wordml" w14:paraId="2B238858" wp14:textId="77777777">
      <w:pPr>
        <w:pStyle w:val="Heading2"/>
      </w:pPr>
      <w:r>
        <w:t>5.3 Database</w:t>
      </w:r>
    </w:p>
    <w:p xmlns:wp14="http://schemas.microsoft.com/office/word/2010/wordml" w14:paraId="33C4CE6A" wp14:textId="77777777">
      <w:r>
        <w:t>- Store metadata and logs</w:t>
      </w:r>
      <w:r>
        <w:br/>
      </w:r>
      <w:r>
        <w:t>- Use PostgreSQL/MySQL</w:t>
      </w:r>
    </w:p>
    <w:p xmlns:wp14="http://schemas.microsoft.com/office/word/2010/wordml" w14:paraId="23772E4C" wp14:textId="77777777">
      <w:pPr>
        <w:pStyle w:val="Heading2"/>
      </w:pPr>
      <w:r>
        <w:t>5.4 Core Features</w:t>
      </w:r>
    </w:p>
    <w:p xmlns:wp14="http://schemas.microsoft.com/office/word/2010/wordml" w14:paraId="4DDB4108" wp14:textId="77777777">
      <w:r>
        <w:t>- Data exploration UI</w:t>
      </w:r>
      <w:r>
        <w:br/>
      </w:r>
      <w:r>
        <w:t>- Record-level drill-down</w:t>
      </w:r>
      <w:r>
        <w:br/>
      </w:r>
      <w:r>
        <w:t>- Data quality dashboard</w:t>
      </w:r>
      <w:r>
        <w:br/>
      </w:r>
      <w:r>
        <w:t>- Prediction interface</w:t>
      </w:r>
      <w:r>
        <w:br/>
      </w:r>
      <w:r>
        <w:t>- Experiment comparison</w:t>
      </w:r>
    </w:p>
    <w:p xmlns:wp14="http://schemas.microsoft.com/office/word/2010/wordml" w14:paraId="4F2A85D8" wp14:textId="77777777">
      <w:pPr>
        <w:pStyle w:val="Heading1"/>
      </w:pPr>
      <w:r>
        <w:t>6. Success Criteria</w:t>
      </w:r>
    </w:p>
    <w:p xmlns:wp14="http://schemas.microsoft.com/office/word/2010/wordml" w14:paraId="4798E8AA" wp14:textId="77777777">
      <w:r>
        <w:t>Data Engineering:</w:t>
      </w:r>
      <w:r>
        <w:br/>
      </w:r>
      <w:r>
        <w:t>- Idempotent pipeline</w:t>
      </w:r>
      <w:r>
        <w:br/>
      </w:r>
      <w:r>
        <w:t>- Clean schema</w:t>
      </w:r>
      <w:r>
        <w:br/>
      </w:r>
      <w:r>
        <w:t>- Stable labels</w:t>
      </w:r>
      <w:r>
        <w:br/>
      </w:r>
      <w:r>
        <w:br/>
      </w:r>
      <w:r>
        <w:t>Machine Learning:</w:t>
      </w:r>
      <w:r>
        <w:br/>
      </w:r>
      <w:r>
        <w:t>- Reproducible models</w:t>
      </w:r>
      <w:r>
        <w:br/>
      </w:r>
      <w:r>
        <w:t>- Improved performance</w:t>
      </w:r>
      <w:r>
        <w:br/>
      </w:r>
      <w:r>
        <w:t>- Full experiment tracking</w:t>
      </w:r>
      <w:r>
        <w:br/>
      </w:r>
      <w:r>
        <w:br/>
      </w:r>
      <w:r>
        <w:t>Application:</w:t>
      </w:r>
      <w:r>
        <w:br/>
      </w:r>
      <w:r>
        <w:t>- Functional UI</w:t>
      </w:r>
      <w:r>
        <w:br/>
      </w:r>
      <w:r>
        <w:t>- Real-time predictions</w:t>
      </w:r>
      <w:r>
        <w:br/>
      </w:r>
      <w:r>
        <w:t>- Integrated system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8865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9fd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30991"/>
    <w:rsid w:val="0A2795C3"/>
    <w:rsid w:val="42D13F52"/>
    <w:rsid w:val="4FC24CE7"/>
    <w:rsid w:val="54FA5E8B"/>
    <w:rsid w:val="590BD839"/>
    <w:rsid w:val="6BAD5D99"/>
    <w:rsid w:val="78BD9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39A53B6-DAAC-4C2E-87AD-D33CA092C8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FC24CE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rive.google.com/file/d/1oWVhHO3WKgSETdyuWqAftzh1Bx0PK6Fp/view" TargetMode="External" Id="R9113ed9c80804a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Sumit Barde</lastModifiedBy>
  <revision>3</revision>
  <dcterms:created xsi:type="dcterms:W3CDTF">2013-12-23T23:15:00.0000000Z</dcterms:created>
  <dcterms:modified xsi:type="dcterms:W3CDTF">2026-05-11T14:13:13.9659126Z</dcterms:modified>
  <category/>
</coreProperties>
</file>