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1253B7FF" w14:textId="25E4DDA8" w:rsidR="00B2486B" w:rsidRPr="003774EF" w:rsidRDefault="003774EF">
      <w:pPr>
        <w:pStyle w:val="Normal1"/>
        <w:rPr>
          <w:sz w:val="28"/>
          <w:szCs w:val="28"/>
        </w:rPr>
      </w:pPr>
      <w:r w:rsidRPr="003774EF">
        <w:rPr>
          <w:sz w:val="28"/>
          <w:szCs w:val="28"/>
        </w:rPr>
        <w:t>Exploratory Data Analysis (EDA) is an important step in understanding the structure and patterns present in a dataset. Numerical feature analysis focuses on studying continuous variables and their relationship with the target variable. Visualization techniques such as histograms, box plots, and violin plots are commonly used to analyze the distribution and spread of data. Histograms help in understanding the frequency distribution of numerical values, while overlapping histograms allow comparison between different classes. Box plots provide insights into median, quartiles, and outliers, making them useful for detecting anomalies. Violin plots combine box plots with density distribution, giving a deeper understanding of data distribution. In this analysis, features like Credit Score and DTI (Debt-to-Income) Ratio are examined against the target variable, such as loan approval status. Higher credit scores generally indicate better financial reliability, while lower DTI ratios suggest manageable debt levels. These visualizations help identify trends, differences, and relationships that are useful for decision-making and model building. Proper interpretation of these plots provides meaningful insights into real-world financial behavior.</w:t>
      </w: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14505F61" w14:textId="77777777" w:rsidR="003774EF" w:rsidRPr="003774EF" w:rsidRDefault="003774EF" w:rsidP="003774EF">
            <w:pPr>
              <w:pStyle w:val="Normal1"/>
              <w:rPr>
                <w:sz w:val="28"/>
                <w:szCs w:val="28"/>
              </w:rPr>
            </w:pPr>
            <w:r w:rsidRPr="003774EF">
              <w:rPr>
                <w:sz w:val="28"/>
                <w:szCs w:val="28"/>
              </w:rPr>
              <w:t>import pandas as pd</w:t>
            </w:r>
          </w:p>
          <w:p w14:paraId="6A67CB67" w14:textId="77777777" w:rsidR="003774EF" w:rsidRPr="003774EF" w:rsidRDefault="003774EF" w:rsidP="003774EF">
            <w:pPr>
              <w:pStyle w:val="Normal1"/>
              <w:rPr>
                <w:sz w:val="28"/>
                <w:szCs w:val="28"/>
              </w:rPr>
            </w:pPr>
            <w:r w:rsidRPr="003774EF">
              <w:rPr>
                <w:sz w:val="28"/>
                <w:szCs w:val="28"/>
              </w:rPr>
              <w:t>import numpy as np</w:t>
            </w:r>
          </w:p>
          <w:p w14:paraId="2AF30CFB" w14:textId="77777777" w:rsidR="003774EF" w:rsidRPr="003774EF" w:rsidRDefault="003774EF" w:rsidP="003774EF">
            <w:pPr>
              <w:pStyle w:val="Normal1"/>
              <w:rPr>
                <w:sz w:val="28"/>
                <w:szCs w:val="28"/>
              </w:rPr>
            </w:pPr>
            <w:r w:rsidRPr="003774EF">
              <w:rPr>
                <w:sz w:val="28"/>
                <w:szCs w:val="28"/>
              </w:rPr>
              <w:t>import matplotlib.pyplot as plt</w:t>
            </w:r>
          </w:p>
          <w:p w14:paraId="4945B580" w14:textId="77777777" w:rsidR="003774EF" w:rsidRPr="003774EF" w:rsidRDefault="003774EF" w:rsidP="003774EF">
            <w:pPr>
              <w:pStyle w:val="Normal1"/>
              <w:rPr>
                <w:sz w:val="28"/>
                <w:szCs w:val="28"/>
              </w:rPr>
            </w:pPr>
          </w:p>
          <w:p w14:paraId="1250D1CF" w14:textId="77777777" w:rsidR="003774EF" w:rsidRPr="003774EF" w:rsidRDefault="003774EF" w:rsidP="003774EF">
            <w:pPr>
              <w:pStyle w:val="Normal1"/>
              <w:rPr>
                <w:sz w:val="28"/>
                <w:szCs w:val="28"/>
              </w:rPr>
            </w:pPr>
            <w:r w:rsidRPr="003774EF">
              <w:rPr>
                <w:sz w:val="28"/>
                <w:szCs w:val="28"/>
              </w:rPr>
              <w:t># Step 2: Load Dataset</w:t>
            </w:r>
          </w:p>
          <w:p w14:paraId="418DB1AA" w14:textId="77777777" w:rsidR="003774EF" w:rsidRPr="003774EF" w:rsidRDefault="003774EF" w:rsidP="003774EF">
            <w:pPr>
              <w:pStyle w:val="Normal1"/>
              <w:rPr>
                <w:sz w:val="28"/>
                <w:szCs w:val="28"/>
              </w:rPr>
            </w:pPr>
            <w:r w:rsidRPr="003774EF">
              <w:rPr>
                <w:sz w:val="28"/>
                <w:szCs w:val="28"/>
              </w:rPr>
              <w:t>df = pd.read_csv('silver_prices_data.csv')</w:t>
            </w:r>
          </w:p>
          <w:p w14:paraId="73E59AD3" w14:textId="77777777" w:rsidR="003774EF" w:rsidRPr="003774EF" w:rsidRDefault="003774EF" w:rsidP="003774EF">
            <w:pPr>
              <w:pStyle w:val="Normal1"/>
              <w:rPr>
                <w:sz w:val="28"/>
                <w:szCs w:val="28"/>
              </w:rPr>
            </w:pPr>
          </w:p>
          <w:p w14:paraId="4A718936" w14:textId="77777777" w:rsidR="003774EF" w:rsidRPr="003774EF" w:rsidRDefault="003774EF" w:rsidP="003774EF">
            <w:pPr>
              <w:pStyle w:val="Normal1"/>
              <w:rPr>
                <w:sz w:val="28"/>
                <w:szCs w:val="28"/>
              </w:rPr>
            </w:pPr>
            <w:r w:rsidRPr="003774EF">
              <w:rPr>
                <w:sz w:val="28"/>
                <w:szCs w:val="28"/>
              </w:rPr>
              <w:t>print("\n===== DATASET LOADED ====")</w:t>
            </w:r>
          </w:p>
          <w:p w14:paraId="00A9C080" w14:textId="77777777" w:rsidR="003774EF" w:rsidRPr="003774EF" w:rsidRDefault="003774EF" w:rsidP="003774EF">
            <w:pPr>
              <w:pStyle w:val="Normal1"/>
              <w:rPr>
                <w:sz w:val="28"/>
                <w:szCs w:val="28"/>
              </w:rPr>
            </w:pPr>
            <w:r w:rsidRPr="003774EF">
              <w:rPr>
                <w:sz w:val="28"/>
                <w:szCs w:val="28"/>
              </w:rPr>
              <w:lastRenderedPageBreak/>
              <w:t>print(df.head())</w:t>
            </w:r>
          </w:p>
          <w:p w14:paraId="0B4AA6DA" w14:textId="77777777" w:rsidR="003774EF" w:rsidRPr="003774EF" w:rsidRDefault="003774EF" w:rsidP="003774EF">
            <w:pPr>
              <w:pStyle w:val="Normal1"/>
              <w:rPr>
                <w:sz w:val="28"/>
                <w:szCs w:val="28"/>
              </w:rPr>
            </w:pPr>
          </w:p>
          <w:p w14:paraId="49EF9D16" w14:textId="77777777" w:rsidR="003774EF" w:rsidRPr="003774EF" w:rsidRDefault="003774EF" w:rsidP="003774EF">
            <w:pPr>
              <w:pStyle w:val="Normal1"/>
              <w:rPr>
                <w:sz w:val="28"/>
                <w:szCs w:val="28"/>
              </w:rPr>
            </w:pPr>
            <w:r w:rsidRPr="003774EF">
              <w:rPr>
                <w:sz w:val="28"/>
                <w:szCs w:val="28"/>
              </w:rPr>
              <w:t># --------------------------------------------</w:t>
            </w:r>
          </w:p>
          <w:p w14:paraId="086A3A90" w14:textId="77777777" w:rsidR="003774EF" w:rsidRPr="003774EF" w:rsidRDefault="003774EF" w:rsidP="003774EF">
            <w:pPr>
              <w:pStyle w:val="Normal1"/>
              <w:rPr>
                <w:sz w:val="28"/>
                <w:szCs w:val="28"/>
              </w:rPr>
            </w:pPr>
            <w:r w:rsidRPr="003774EF">
              <w:rPr>
                <w:sz w:val="28"/>
                <w:szCs w:val="28"/>
              </w:rPr>
              <w:t># Step 3: Select Numerical Columns</w:t>
            </w:r>
          </w:p>
          <w:p w14:paraId="6E554EC5" w14:textId="77777777" w:rsidR="003774EF" w:rsidRPr="003774EF" w:rsidRDefault="003774EF" w:rsidP="003774EF">
            <w:pPr>
              <w:pStyle w:val="Normal1"/>
              <w:rPr>
                <w:sz w:val="28"/>
                <w:szCs w:val="28"/>
              </w:rPr>
            </w:pPr>
            <w:r w:rsidRPr="003774EF">
              <w:rPr>
                <w:sz w:val="28"/>
                <w:szCs w:val="28"/>
              </w:rPr>
              <w:t># --------------------------------------------</w:t>
            </w:r>
          </w:p>
          <w:p w14:paraId="59BBDF10" w14:textId="77777777" w:rsidR="003774EF" w:rsidRPr="003774EF" w:rsidRDefault="003774EF" w:rsidP="003774EF">
            <w:pPr>
              <w:pStyle w:val="Normal1"/>
              <w:rPr>
                <w:sz w:val="28"/>
                <w:szCs w:val="28"/>
              </w:rPr>
            </w:pPr>
            <w:r w:rsidRPr="003774EF">
              <w:rPr>
                <w:sz w:val="28"/>
                <w:szCs w:val="28"/>
              </w:rPr>
              <w:t>num_cols = df.select_dtypes(include=[np.number]).columns</w:t>
            </w:r>
          </w:p>
          <w:p w14:paraId="176960A0" w14:textId="77777777" w:rsidR="003774EF" w:rsidRPr="003774EF" w:rsidRDefault="003774EF" w:rsidP="003774EF">
            <w:pPr>
              <w:pStyle w:val="Normal1"/>
              <w:rPr>
                <w:sz w:val="28"/>
                <w:szCs w:val="28"/>
              </w:rPr>
            </w:pPr>
            <w:r w:rsidRPr="003774EF">
              <w:rPr>
                <w:sz w:val="28"/>
                <w:szCs w:val="28"/>
              </w:rPr>
              <w:t>print("\nNumerical Columns:", list(num_cols))</w:t>
            </w:r>
          </w:p>
          <w:p w14:paraId="40AC9E9C" w14:textId="77777777" w:rsidR="003774EF" w:rsidRPr="003774EF" w:rsidRDefault="003774EF" w:rsidP="003774EF">
            <w:pPr>
              <w:pStyle w:val="Normal1"/>
              <w:rPr>
                <w:sz w:val="28"/>
                <w:szCs w:val="28"/>
              </w:rPr>
            </w:pPr>
          </w:p>
          <w:p w14:paraId="394DA143" w14:textId="77777777" w:rsidR="003774EF" w:rsidRPr="003774EF" w:rsidRDefault="003774EF" w:rsidP="003774EF">
            <w:pPr>
              <w:pStyle w:val="Normal1"/>
              <w:rPr>
                <w:sz w:val="28"/>
                <w:szCs w:val="28"/>
              </w:rPr>
            </w:pPr>
            <w:r w:rsidRPr="003774EF">
              <w:rPr>
                <w:sz w:val="28"/>
                <w:szCs w:val="28"/>
              </w:rPr>
              <w:t># --------------------------------------------</w:t>
            </w:r>
          </w:p>
          <w:p w14:paraId="723051F7" w14:textId="77777777" w:rsidR="003774EF" w:rsidRPr="003774EF" w:rsidRDefault="003774EF" w:rsidP="003774EF">
            <w:pPr>
              <w:pStyle w:val="Normal1"/>
              <w:rPr>
                <w:sz w:val="28"/>
                <w:szCs w:val="28"/>
              </w:rPr>
            </w:pPr>
            <w:r w:rsidRPr="003774EF">
              <w:rPr>
                <w:sz w:val="28"/>
                <w:szCs w:val="28"/>
              </w:rPr>
              <w:t># Step 4: Summary Statistics</w:t>
            </w:r>
          </w:p>
          <w:p w14:paraId="42C56DA3" w14:textId="77777777" w:rsidR="003774EF" w:rsidRPr="003774EF" w:rsidRDefault="003774EF" w:rsidP="003774EF">
            <w:pPr>
              <w:pStyle w:val="Normal1"/>
              <w:rPr>
                <w:sz w:val="28"/>
                <w:szCs w:val="28"/>
              </w:rPr>
            </w:pPr>
            <w:r w:rsidRPr="003774EF">
              <w:rPr>
                <w:sz w:val="28"/>
                <w:szCs w:val="28"/>
              </w:rPr>
              <w:t># --------------------------------------------</w:t>
            </w:r>
          </w:p>
          <w:p w14:paraId="2B0BD843" w14:textId="77777777" w:rsidR="003774EF" w:rsidRPr="003774EF" w:rsidRDefault="003774EF" w:rsidP="003774EF">
            <w:pPr>
              <w:pStyle w:val="Normal1"/>
              <w:rPr>
                <w:sz w:val="28"/>
                <w:szCs w:val="28"/>
              </w:rPr>
            </w:pPr>
            <w:r w:rsidRPr="003774EF">
              <w:rPr>
                <w:sz w:val="28"/>
                <w:szCs w:val="28"/>
              </w:rPr>
              <w:t>print("\n===== SUMMARY STATISTICS ====")</w:t>
            </w:r>
          </w:p>
          <w:p w14:paraId="00745836" w14:textId="77777777" w:rsidR="003774EF" w:rsidRPr="003774EF" w:rsidRDefault="003774EF" w:rsidP="003774EF">
            <w:pPr>
              <w:pStyle w:val="Normal1"/>
              <w:rPr>
                <w:sz w:val="28"/>
                <w:szCs w:val="28"/>
              </w:rPr>
            </w:pPr>
            <w:r w:rsidRPr="003774EF">
              <w:rPr>
                <w:sz w:val="28"/>
                <w:szCs w:val="28"/>
              </w:rPr>
              <w:t>print(df[num_cols].describe())</w:t>
            </w:r>
          </w:p>
          <w:p w14:paraId="0A68C93E" w14:textId="77777777" w:rsidR="003774EF" w:rsidRPr="003774EF" w:rsidRDefault="003774EF" w:rsidP="003774EF">
            <w:pPr>
              <w:pStyle w:val="Normal1"/>
              <w:rPr>
                <w:sz w:val="28"/>
                <w:szCs w:val="28"/>
              </w:rPr>
            </w:pPr>
          </w:p>
          <w:p w14:paraId="70FCF6C9" w14:textId="77777777" w:rsidR="003774EF" w:rsidRPr="003774EF" w:rsidRDefault="003774EF" w:rsidP="003774EF">
            <w:pPr>
              <w:pStyle w:val="Normal1"/>
              <w:rPr>
                <w:sz w:val="28"/>
                <w:szCs w:val="28"/>
              </w:rPr>
            </w:pPr>
            <w:r w:rsidRPr="003774EF">
              <w:rPr>
                <w:sz w:val="28"/>
                <w:szCs w:val="28"/>
              </w:rPr>
              <w:t># --------------------------------------------</w:t>
            </w:r>
          </w:p>
          <w:p w14:paraId="33946941" w14:textId="77777777" w:rsidR="003774EF" w:rsidRPr="003774EF" w:rsidRDefault="003774EF" w:rsidP="003774EF">
            <w:pPr>
              <w:pStyle w:val="Normal1"/>
              <w:rPr>
                <w:sz w:val="28"/>
                <w:szCs w:val="28"/>
              </w:rPr>
            </w:pPr>
            <w:r w:rsidRPr="003774EF">
              <w:rPr>
                <w:sz w:val="28"/>
                <w:szCs w:val="28"/>
              </w:rPr>
              <w:t># Step 5: Distribution Plots (Histogram)</w:t>
            </w:r>
          </w:p>
          <w:p w14:paraId="5F96B7F4" w14:textId="77777777" w:rsidR="003774EF" w:rsidRPr="003774EF" w:rsidRDefault="003774EF" w:rsidP="003774EF">
            <w:pPr>
              <w:pStyle w:val="Normal1"/>
              <w:rPr>
                <w:sz w:val="28"/>
                <w:szCs w:val="28"/>
              </w:rPr>
            </w:pPr>
            <w:r w:rsidRPr="003774EF">
              <w:rPr>
                <w:sz w:val="28"/>
                <w:szCs w:val="28"/>
              </w:rPr>
              <w:t># --------------------------------------------</w:t>
            </w:r>
          </w:p>
          <w:p w14:paraId="341C0793" w14:textId="77777777" w:rsidR="003774EF" w:rsidRPr="003774EF" w:rsidRDefault="003774EF" w:rsidP="003774EF">
            <w:pPr>
              <w:pStyle w:val="Normal1"/>
              <w:rPr>
                <w:sz w:val="28"/>
                <w:szCs w:val="28"/>
              </w:rPr>
            </w:pPr>
            <w:r w:rsidRPr="003774EF">
              <w:rPr>
                <w:sz w:val="28"/>
                <w:szCs w:val="28"/>
              </w:rPr>
              <w:t>for col in num_cols:</w:t>
            </w:r>
          </w:p>
          <w:p w14:paraId="325B5683" w14:textId="77777777" w:rsidR="003774EF" w:rsidRPr="003774EF" w:rsidRDefault="003774EF" w:rsidP="003774EF">
            <w:pPr>
              <w:pStyle w:val="Normal1"/>
              <w:rPr>
                <w:sz w:val="28"/>
                <w:szCs w:val="28"/>
              </w:rPr>
            </w:pPr>
            <w:r w:rsidRPr="003774EF">
              <w:rPr>
                <w:sz w:val="28"/>
                <w:szCs w:val="28"/>
              </w:rPr>
              <w:t>    plt.figure()</w:t>
            </w:r>
          </w:p>
          <w:p w14:paraId="7512BDB2" w14:textId="77777777" w:rsidR="003774EF" w:rsidRPr="003774EF" w:rsidRDefault="003774EF" w:rsidP="003774EF">
            <w:pPr>
              <w:pStyle w:val="Normal1"/>
              <w:rPr>
                <w:sz w:val="28"/>
                <w:szCs w:val="28"/>
              </w:rPr>
            </w:pPr>
            <w:r w:rsidRPr="003774EF">
              <w:rPr>
                <w:sz w:val="28"/>
                <w:szCs w:val="28"/>
              </w:rPr>
              <w:t>    plt.hist(df[col], bins=30)</w:t>
            </w:r>
          </w:p>
          <w:p w14:paraId="6B045B42" w14:textId="77777777" w:rsidR="003774EF" w:rsidRPr="003774EF" w:rsidRDefault="003774EF" w:rsidP="003774EF">
            <w:pPr>
              <w:pStyle w:val="Normal1"/>
              <w:rPr>
                <w:sz w:val="28"/>
                <w:szCs w:val="28"/>
              </w:rPr>
            </w:pPr>
            <w:r w:rsidRPr="003774EF">
              <w:rPr>
                <w:sz w:val="28"/>
                <w:szCs w:val="28"/>
              </w:rPr>
              <w:t>    plt.title(f"Distribution of {col}")</w:t>
            </w:r>
          </w:p>
          <w:p w14:paraId="212DEE16" w14:textId="77777777" w:rsidR="003774EF" w:rsidRPr="003774EF" w:rsidRDefault="003774EF" w:rsidP="003774EF">
            <w:pPr>
              <w:pStyle w:val="Normal1"/>
              <w:rPr>
                <w:sz w:val="28"/>
                <w:szCs w:val="28"/>
              </w:rPr>
            </w:pPr>
            <w:r w:rsidRPr="003774EF">
              <w:rPr>
                <w:sz w:val="28"/>
                <w:szCs w:val="28"/>
              </w:rPr>
              <w:t>    plt.xlabel(col)</w:t>
            </w:r>
          </w:p>
          <w:p w14:paraId="7A138640" w14:textId="77777777" w:rsidR="003774EF" w:rsidRPr="003774EF" w:rsidRDefault="003774EF" w:rsidP="003774EF">
            <w:pPr>
              <w:pStyle w:val="Normal1"/>
              <w:rPr>
                <w:sz w:val="28"/>
                <w:szCs w:val="28"/>
              </w:rPr>
            </w:pPr>
            <w:r w:rsidRPr="003774EF">
              <w:rPr>
                <w:sz w:val="28"/>
                <w:szCs w:val="28"/>
              </w:rPr>
              <w:t>    plt.ylabel("Frequency")</w:t>
            </w:r>
          </w:p>
          <w:p w14:paraId="5A12314C" w14:textId="77777777" w:rsidR="003774EF" w:rsidRPr="003774EF" w:rsidRDefault="003774EF" w:rsidP="003774EF">
            <w:pPr>
              <w:pStyle w:val="Normal1"/>
              <w:rPr>
                <w:sz w:val="28"/>
                <w:szCs w:val="28"/>
              </w:rPr>
            </w:pPr>
            <w:r w:rsidRPr="003774EF">
              <w:rPr>
                <w:sz w:val="28"/>
                <w:szCs w:val="28"/>
              </w:rPr>
              <w:t>    plt.show()</w:t>
            </w:r>
          </w:p>
          <w:p w14:paraId="06FA07C1" w14:textId="77777777" w:rsidR="003774EF" w:rsidRPr="003774EF" w:rsidRDefault="003774EF" w:rsidP="003774EF">
            <w:pPr>
              <w:pStyle w:val="Normal1"/>
              <w:rPr>
                <w:sz w:val="28"/>
                <w:szCs w:val="28"/>
              </w:rPr>
            </w:pPr>
          </w:p>
          <w:p w14:paraId="4108341B" w14:textId="77777777" w:rsidR="003774EF" w:rsidRPr="003774EF" w:rsidRDefault="003774EF" w:rsidP="003774EF">
            <w:pPr>
              <w:pStyle w:val="Normal1"/>
              <w:rPr>
                <w:sz w:val="28"/>
                <w:szCs w:val="28"/>
              </w:rPr>
            </w:pPr>
            <w:r w:rsidRPr="003774EF">
              <w:rPr>
                <w:sz w:val="28"/>
                <w:szCs w:val="28"/>
              </w:rPr>
              <w:t># --------------------------------------------</w:t>
            </w:r>
          </w:p>
          <w:p w14:paraId="72C3C41A" w14:textId="77777777" w:rsidR="003774EF" w:rsidRPr="003774EF" w:rsidRDefault="003774EF" w:rsidP="003774EF">
            <w:pPr>
              <w:pStyle w:val="Normal1"/>
              <w:rPr>
                <w:sz w:val="28"/>
                <w:szCs w:val="28"/>
              </w:rPr>
            </w:pPr>
            <w:r w:rsidRPr="003774EF">
              <w:rPr>
                <w:sz w:val="28"/>
                <w:szCs w:val="28"/>
              </w:rPr>
              <w:t># Step 6: Boxplots (Outlier Detection)</w:t>
            </w:r>
          </w:p>
          <w:p w14:paraId="5B47008C" w14:textId="77777777" w:rsidR="003774EF" w:rsidRPr="003774EF" w:rsidRDefault="003774EF" w:rsidP="003774EF">
            <w:pPr>
              <w:pStyle w:val="Normal1"/>
              <w:rPr>
                <w:sz w:val="28"/>
                <w:szCs w:val="28"/>
              </w:rPr>
            </w:pPr>
            <w:r w:rsidRPr="003774EF">
              <w:rPr>
                <w:sz w:val="28"/>
                <w:szCs w:val="28"/>
              </w:rPr>
              <w:t># --------------------------------------------</w:t>
            </w:r>
          </w:p>
          <w:p w14:paraId="4DECD24D" w14:textId="77777777" w:rsidR="003774EF" w:rsidRPr="003774EF" w:rsidRDefault="003774EF" w:rsidP="003774EF">
            <w:pPr>
              <w:pStyle w:val="Normal1"/>
              <w:rPr>
                <w:sz w:val="28"/>
                <w:szCs w:val="28"/>
              </w:rPr>
            </w:pPr>
            <w:r w:rsidRPr="003774EF">
              <w:rPr>
                <w:sz w:val="28"/>
                <w:szCs w:val="28"/>
              </w:rPr>
              <w:t>for col in num_cols:</w:t>
            </w:r>
          </w:p>
          <w:p w14:paraId="114CACD7" w14:textId="77777777" w:rsidR="003774EF" w:rsidRPr="003774EF" w:rsidRDefault="003774EF" w:rsidP="003774EF">
            <w:pPr>
              <w:pStyle w:val="Normal1"/>
              <w:rPr>
                <w:sz w:val="28"/>
                <w:szCs w:val="28"/>
              </w:rPr>
            </w:pPr>
            <w:r w:rsidRPr="003774EF">
              <w:rPr>
                <w:sz w:val="28"/>
                <w:szCs w:val="28"/>
              </w:rPr>
              <w:t>    plt.figure()</w:t>
            </w:r>
          </w:p>
          <w:p w14:paraId="458F77EA" w14:textId="77777777" w:rsidR="003774EF" w:rsidRPr="003774EF" w:rsidRDefault="003774EF" w:rsidP="003774EF">
            <w:pPr>
              <w:pStyle w:val="Normal1"/>
              <w:rPr>
                <w:sz w:val="28"/>
                <w:szCs w:val="28"/>
              </w:rPr>
            </w:pPr>
            <w:r w:rsidRPr="003774EF">
              <w:rPr>
                <w:sz w:val="28"/>
                <w:szCs w:val="28"/>
              </w:rPr>
              <w:t>    plt.boxplot(df[col])</w:t>
            </w:r>
          </w:p>
          <w:p w14:paraId="2BF8349C" w14:textId="77777777" w:rsidR="003774EF" w:rsidRPr="003774EF" w:rsidRDefault="003774EF" w:rsidP="003774EF">
            <w:pPr>
              <w:pStyle w:val="Normal1"/>
              <w:rPr>
                <w:sz w:val="28"/>
                <w:szCs w:val="28"/>
              </w:rPr>
            </w:pPr>
            <w:r w:rsidRPr="003774EF">
              <w:rPr>
                <w:sz w:val="28"/>
                <w:szCs w:val="28"/>
              </w:rPr>
              <w:t>    plt.title(f"Boxplot of {col}")</w:t>
            </w:r>
          </w:p>
          <w:p w14:paraId="6C070E06" w14:textId="77777777" w:rsidR="003774EF" w:rsidRPr="003774EF" w:rsidRDefault="003774EF" w:rsidP="003774EF">
            <w:pPr>
              <w:pStyle w:val="Normal1"/>
              <w:rPr>
                <w:sz w:val="28"/>
                <w:szCs w:val="28"/>
              </w:rPr>
            </w:pPr>
            <w:r w:rsidRPr="003774EF">
              <w:rPr>
                <w:sz w:val="28"/>
                <w:szCs w:val="28"/>
              </w:rPr>
              <w:t>    plt.show()</w:t>
            </w:r>
          </w:p>
          <w:p w14:paraId="65B1F5B6" w14:textId="77777777" w:rsidR="003774EF" w:rsidRPr="003774EF" w:rsidRDefault="003774EF" w:rsidP="003774EF">
            <w:pPr>
              <w:pStyle w:val="Normal1"/>
              <w:rPr>
                <w:sz w:val="28"/>
                <w:szCs w:val="28"/>
              </w:rPr>
            </w:pPr>
          </w:p>
          <w:p w14:paraId="772C38EE" w14:textId="77777777" w:rsidR="003774EF" w:rsidRPr="003774EF" w:rsidRDefault="003774EF" w:rsidP="003774EF">
            <w:pPr>
              <w:pStyle w:val="Normal1"/>
              <w:rPr>
                <w:sz w:val="28"/>
                <w:szCs w:val="28"/>
              </w:rPr>
            </w:pPr>
            <w:r w:rsidRPr="003774EF">
              <w:rPr>
                <w:sz w:val="28"/>
                <w:szCs w:val="28"/>
              </w:rPr>
              <w:t># --------------------------------------------</w:t>
            </w:r>
          </w:p>
          <w:p w14:paraId="7690FF4A" w14:textId="77777777" w:rsidR="003774EF" w:rsidRPr="003774EF" w:rsidRDefault="003774EF" w:rsidP="003774EF">
            <w:pPr>
              <w:pStyle w:val="Normal1"/>
              <w:rPr>
                <w:sz w:val="28"/>
                <w:szCs w:val="28"/>
              </w:rPr>
            </w:pPr>
            <w:r w:rsidRPr="003774EF">
              <w:rPr>
                <w:sz w:val="28"/>
                <w:szCs w:val="28"/>
              </w:rPr>
              <w:t># Step 7: Correlation Matrix</w:t>
            </w:r>
          </w:p>
          <w:p w14:paraId="339EAB66" w14:textId="77777777" w:rsidR="003774EF" w:rsidRPr="003774EF" w:rsidRDefault="003774EF" w:rsidP="003774EF">
            <w:pPr>
              <w:pStyle w:val="Normal1"/>
              <w:rPr>
                <w:sz w:val="28"/>
                <w:szCs w:val="28"/>
              </w:rPr>
            </w:pPr>
            <w:r w:rsidRPr="003774EF">
              <w:rPr>
                <w:sz w:val="28"/>
                <w:szCs w:val="28"/>
              </w:rPr>
              <w:t># --------------------------------------------</w:t>
            </w:r>
          </w:p>
          <w:p w14:paraId="69224916" w14:textId="77777777" w:rsidR="003774EF" w:rsidRPr="003774EF" w:rsidRDefault="003774EF" w:rsidP="003774EF">
            <w:pPr>
              <w:pStyle w:val="Normal1"/>
              <w:rPr>
                <w:sz w:val="28"/>
                <w:szCs w:val="28"/>
              </w:rPr>
            </w:pPr>
            <w:r w:rsidRPr="003774EF">
              <w:rPr>
                <w:sz w:val="28"/>
                <w:szCs w:val="28"/>
              </w:rPr>
              <w:t>corr = df[num_cols].corr()</w:t>
            </w:r>
          </w:p>
          <w:p w14:paraId="635AB372" w14:textId="77777777" w:rsidR="003774EF" w:rsidRPr="003774EF" w:rsidRDefault="003774EF" w:rsidP="003774EF">
            <w:pPr>
              <w:pStyle w:val="Normal1"/>
              <w:rPr>
                <w:sz w:val="28"/>
                <w:szCs w:val="28"/>
              </w:rPr>
            </w:pPr>
          </w:p>
          <w:p w14:paraId="29A3102E" w14:textId="77777777" w:rsidR="003774EF" w:rsidRPr="003774EF" w:rsidRDefault="003774EF" w:rsidP="003774EF">
            <w:pPr>
              <w:pStyle w:val="Normal1"/>
              <w:rPr>
                <w:sz w:val="28"/>
                <w:szCs w:val="28"/>
              </w:rPr>
            </w:pPr>
            <w:r w:rsidRPr="003774EF">
              <w:rPr>
                <w:sz w:val="28"/>
                <w:szCs w:val="28"/>
              </w:rPr>
              <w:t>print("\n===== CORRELATION MATRIX ====")</w:t>
            </w:r>
          </w:p>
          <w:p w14:paraId="6FB08089" w14:textId="77777777" w:rsidR="003774EF" w:rsidRPr="003774EF" w:rsidRDefault="003774EF" w:rsidP="003774EF">
            <w:pPr>
              <w:pStyle w:val="Normal1"/>
              <w:rPr>
                <w:sz w:val="28"/>
                <w:szCs w:val="28"/>
              </w:rPr>
            </w:pPr>
            <w:r w:rsidRPr="003774EF">
              <w:rPr>
                <w:sz w:val="28"/>
                <w:szCs w:val="28"/>
              </w:rPr>
              <w:t>print(corr)</w:t>
            </w:r>
          </w:p>
          <w:p w14:paraId="61400114" w14:textId="77777777" w:rsidR="003774EF" w:rsidRPr="003774EF" w:rsidRDefault="003774EF" w:rsidP="003774EF">
            <w:pPr>
              <w:pStyle w:val="Normal1"/>
              <w:rPr>
                <w:sz w:val="28"/>
                <w:szCs w:val="28"/>
              </w:rPr>
            </w:pPr>
          </w:p>
          <w:p w14:paraId="6F763919" w14:textId="77777777" w:rsidR="003774EF" w:rsidRPr="003774EF" w:rsidRDefault="003774EF" w:rsidP="003774EF">
            <w:pPr>
              <w:pStyle w:val="Normal1"/>
              <w:rPr>
                <w:sz w:val="28"/>
                <w:szCs w:val="28"/>
              </w:rPr>
            </w:pPr>
            <w:r w:rsidRPr="003774EF">
              <w:rPr>
                <w:sz w:val="28"/>
                <w:szCs w:val="28"/>
              </w:rPr>
              <w:t>plt.figure()</w:t>
            </w:r>
          </w:p>
          <w:p w14:paraId="2579764F" w14:textId="77777777" w:rsidR="003774EF" w:rsidRPr="003774EF" w:rsidRDefault="003774EF" w:rsidP="003774EF">
            <w:pPr>
              <w:pStyle w:val="Normal1"/>
              <w:rPr>
                <w:sz w:val="28"/>
                <w:szCs w:val="28"/>
              </w:rPr>
            </w:pPr>
            <w:r w:rsidRPr="003774EF">
              <w:rPr>
                <w:sz w:val="28"/>
                <w:szCs w:val="28"/>
              </w:rPr>
              <w:t>plt.imshow(corr)</w:t>
            </w:r>
          </w:p>
          <w:p w14:paraId="3FBC82DA" w14:textId="77777777" w:rsidR="003774EF" w:rsidRPr="003774EF" w:rsidRDefault="003774EF" w:rsidP="003774EF">
            <w:pPr>
              <w:pStyle w:val="Normal1"/>
              <w:rPr>
                <w:sz w:val="28"/>
                <w:szCs w:val="28"/>
              </w:rPr>
            </w:pPr>
            <w:r w:rsidRPr="003774EF">
              <w:rPr>
                <w:sz w:val="28"/>
                <w:szCs w:val="28"/>
              </w:rPr>
              <w:t>plt.colorbar()</w:t>
            </w:r>
          </w:p>
          <w:p w14:paraId="3DF4A9FB" w14:textId="77777777" w:rsidR="003774EF" w:rsidRPr="003774EF" w:rsidRDefault="003774EF" w:rsidP="003774EF">
            <w:pPr>
              <w:pStyle w:val="Normal1"/>
              <w:rPr>
                <w:sz w:val="28"/>
                <w:szCs w:val="28"/>
              </w:rPr>
            </w:pPr>
            <w:r w:rsidRPr="003774EF">
              <w:rPr>
                <w:sz w:val="28"/>
                <w:szCs w:val="28"/>
              </w:rPr>
              <w:t>plt.xticks(range(len(num_cols)), num_cols, rotation=90)</w:t>
            </w:r>
          </w:p>
          <w:p w14:paraId="6E29D248" w14:textId="77777777" w:rsidR="003774EF" w:rsidRPr="003774EF" w:rsidRDefault="003774EF" w:rsidP="003774EF">
            <w:pPr>
              <w:pStyle w:val="Normal1"/>
              <w:rPr>
                <w:sz w:val="28"/>
                <w:szCs w:val="28"/>
              </w:rPr>
            </w:pPr>
            <w:r w:rsidRPr="003774EF">
              <w:rPr>
                <w:sz w:val="28"/>
                <w:szCs w:val="28"/>
              </w:rPr>
              <w:t>plt.yticks(range(len(num_cols)), num_cols)</w:t>
            </w:r>
          </w:p>
          <w:p w14:paraId="5574F4AA" w14:textId="77777777" w:rsidR="003774EF" w:rsidRPr="003774EF" w:rsidRDefault="003774EF" w:rsidP="003774EF">
            <w:pPr>
              <w:pStyle w:val="Normal1"/>
              <w:rPr>
                <w:sz w:val="28"/>
                <w:szCs w:val="28"/>
              </w:rPr>
            </w:pPr>
            <w:r w:rsidRPr="003774EF">
              <w:rPr>
                <w:sz w:val="28"/>
                <w:szCs w:val="28"/>
              </w:rPr>
              <w:t>plt.title("Correlation Heatmap")</w:t>
            </w:r>
          </w:p>
          <w:p w14:paraId="02DAF5CD" w14:textId="77777777" w:rsidR="003774EF" w:rsidRPr="003774EF" w:rsidRDefault="003774EF" w:rsidP="003774EF">
            <w:pPr>
              <w:pStyle w:val="Normal1"/>
              <w:rPr>
                <w:sz w:val="28"/>
                <w:szCs w:val="28"/>
              </w:rPr>
            </w:pPr>
            <w:r w:rsidRPr="003774EF">
              <w:rPr>
                <w:sz w:val="28"/>
                <w:szCs w:val="28"/>
              </w:rPr>
              <w:t>plt.show()</w:t>
            </w:r>
          </w:p>
          <w:p w14:paraId="553695C3" w14:textId="77777777" w:rsidR="00B05F5A" w:rsidRPr="003774EF" w:rsidRDefault="00B05F5A">
            <w:pPr>
              <w:pStyle w:val="Normal1"/>
              <w:rPr>
                <w:sz w:val="28"/>
                <w:szCs w:val="28"/>
              </w:rPr>
            </w:pPr>
          </w:p>
          <w:p w14:paraId="75BFD2FD" w14:textId="6E92DBB0" w:rsidR="00B05F5A" w:rsidRDefault="00B05F5A" w:rsidP="003774EF">
            <w:pPr>
              <w:pStyle w:val="Normal1"/>
            </w:pP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7B80EB4C" w14:textId="64102368" w:rsidR="003774EF" w:rsidRDefault="003774EF">
      <w:pPr>
        <w:pStyle w:val="Normal1"/>
        <w:rPr>
          <w:color w:val="FF0000"/>
          <w:sz w:val="32"/>
          <w:szCs w:val="32"/>
        </w:rPr>
      </w:pPr>
      <w:r w:rsidRPr="003774EF">
        <w:rPr>
          <w:color w:val="FF0000"/>
          <w:sz w:val="32"/>
          <w:szCs w:val="32"/>
        </w:rPr>
        <w:lastRenderedPageBreak/>
        <w:drawing>
          <wp:inline distT="0" distB="0" distL="0" distR="0" wp14:anchorId="5A2B29C4" wp14:editId="44EE2E00">
            <wp:extent cx="5639587" cy="1914792"/>
            <wp:effectExtent l="0" t="0" r="0" b="9525"/>
            <wp:docPr id="130222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24157" name=""/>
                    <pic:cNvPicPr/>
                  </pic:nvPicPr>
                  <pic:blipFill>
                    <a:blip r:embed="rId7"/>
                    <a:stretch>
                      <a:fillRect/>
                    </a:stretch>
                  </pic:blipFill>
                  <pic:spPr>
                    <a:xfrm>
                      <a:off x="0" y="0"/>
                      <a:ext cx="5639587" cy="1914792"/>
                    </a:xfrm>
                    <a:prstGeom prst="rect">
                      <a:avLst/>
                    </a:prstGeom>
                  </pic:spPr>
                </pic:pic>
              </a:graphicData>
            </a:graphic>
          </wp:inline>
        </w:drawing>
      </w:r>
    </w:p>
    <w:p w14:paraId="22C35D39" w14:textId="0E9CD4C8" w:rsidR="003774EF" w:rsidRDefault="003774EF">
      <w:pPr>
        <w:pStyle w:val="Normal1"/>
        <w:rPr>
          <w:color w:val="FF0000"/>
          <w:sz w:val="32"/>
          <w:szCs w:val="32"/>
        </w:rPr>
      </w:pPr>
      <w:r w:rsidRPr="003774EF">
        <w:rPr>
          <w:color w:val="FF0000"/>
          <w:sz w:val="32"/>
          <w:szCs w:val="32"/>
        </w:rPr>
        <w:drawing>
          <wp:inline distT="0" distB="0" distL="0" distR="0" wp14:anchorId="319BB47B" wp14:editId="7F834464">
            <wp:extent cx="5731510" cy="1936750"/>
            <wp:effectExtent l="0" t="0" r="0" b="0"/>
            <wp:docPr id="13715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3149" name=""/>
                    <pic:cNvPicPr/>
                  </pic:nvPicPr>
                  <pic:blipFill>
                    <a:blip r:embed="rId8"/>
                    <a:stretch>
                      <a:fillRect/>
                    </a:stretch>
                  </pic:blipFill>
                  <pic:spPr>
                    <a:xfrm>
                      <a:off x="0" y="0"/>
                      <a:ext cx="5731510" cy="1936750"/>
                    </a:xfrm>
                    <a:prstGeom prst="rect">
                      <a:avLst/>
                    </a:prstGeom>
                  </pic:spPr>
                </pic:pic>
              </a:graphicData>
            </a:graphic>
          </wp:inline>
        </w:drawing>
      </w:r>
    </w:p>
    <w:p w14:paraId="5FBB9A5B" w14:textId="01D73B84" w:rsidR="003774EF" w:rsidRDefault="003774EF">
      <w:pPr>
        <w:pStyle w:val="Normal1"/>
        <w:rPr>
          <w:color w:val="FF0000"/>
          <w:sz w:val="32"/>
          <w:szCs w:val="32"/>
        </w:rPr>
      </w:pPr>
      <w:r w:rsidRPr="003774EF">
        <w:rPr>
          <w:color w:val="FF0000"/>
          <w:sz w:val="32"/>
          <w:szCs w:val="32"/>
        </w:rPr>
        <w:lastRenderedPageBreak/>
        <w:drawing>
          <wp:inline distT="0" distB="0" distL="0" distR="0" wp14:anchorId="3912E1BD" wp14:editId="3DC6815A">
            <wp:extent cx="5731510" cy="4415790"/>
            <wp:effectExtent l="0" t="0" r="0" b="0"/>
            <wp:docPr id="188878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84135" name=""/>
                    <pic:cNvPicPr/>
                  </pic:nvPicPr>
                  <pic:blipFill>
                    <a:blip r:embed="rId9"/>
                    <a:stretch>
                      <a:fillRect/>
                    </a:stretch>
                  </pic:blipFill>
                  <pic:spPr>
                    <a:xfrm>
                      <a:off x="0" y="0"/>
                      <a:ext cx="5731510" cy="4415790"/>
                    </a:xfrm>
                    <a:prstGeom prst="rect">
                      <a:avLst/>
                    </a:prstGeom>
                  </pic:spPr>
                </pic:pic>
              </a:graphicData>
            </a:graphic>
          </wp:inline>
        </w:drawing>
      </w:r>
    </w:p>
    <w:p w14:paraId="2AC5697B" w14:textId="4374FBCD" w:rsidR="003774EF" w:rsidRDefault="003774EF">
      <w:pPr>
        <w:pStyle w:val="Normal1"/>
        <w:rPr>
          <w:color w:val="FF0000"/>
          <w:sz w:val="32"/>
          <w:szCs w:val="32"/>
        </w:rPr>
      </w:pPr>
      <w:r w:rsidRPr="003774EF">
        <w:rPr>
          <w:color w:val="FF0000"/>
          <w:sz w:val="32"/>
          <w:szCs w:val="32"/>
        </w:rPr>
        <w:lastRenderedPageBreak/>
        <w:drawing>
          <wp:inline distT="0" distB="0" distL="0" distR="0" wp14:anchorId="79ECB03A" wp14:editId="6AE6485C">
            <wp:extent cx="5731510" cy="4531360"/>
            <wp:effectExtent l="0" t="0" r="0" b="0"/>
            <wp:docPr id="54343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30772" name=""/>
                    <pic:cNvPicPr/>
                  </pic:nvPicPr>
                  <pic:blipFill>
                    <a:blip r:embed="rId10"/>
                    <a:stretch>
                      <a:fillRect/>
                    </a:stretch>
                  </pic:blipFill>
                  <pic:spPr>
                    <a:xfrm>
                      <a:off x="0" y="0"/>
                      <a:ext cx="5731510" cy="4531360"/>
                    </a:xfrm>
                    <a:prstGeom prst="rect">
                      <a:avLst/>
                    </a:prstGeom>
                  </pic:spPr>
                </pic:pic>
              </a:graphicData>
            </a:graphic>
          </wp:inline>
        </w:drawing>
      </w:r>
    </w:p>
    <w:p w14:paraId="148A5CE2" w14:textId="7C2D44BF" w:rsidR="003774EF" w:rsidRDefault="003774EF">
      <w:pPr>
        <w:pStyle w:val="Normal1"/>
        <w:rPr>
          <w:color w:val="FF0000"/>
          <w:sz w:val="32"/>
          <w:szCs w:val="32"/>
        </w:rPr>
      </w:pPr>
      <w:r w:rsidRPr="003774EF">
        <w:rPr>
          <w:color w:val="FF0000"/>
          <w:sz w:val="32"/>
          <w:szCs w:val="32"/>
        </w:rPr>
        <w:lastRenderedPageBreak/>
        <w:drawing>
          <wp:inline distT="0" distB="0" distL="0" distR="0" wp14:anchorId="6FB3401B" wp14:editId="57A7D41B">
            <wp:extent cx="5731510" cy="4434840"/>
            <wp:effectExtent l="0" t="0" r="0" b="0"/>
            <wp:docPr id="11681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31407" name=""/>
                    <pic:cNvPicPr/>
                  </pic:nvPicPr>
                  <pic:blipFill>
                    <a:blip r:embed="rId11"/>
                    <a:stretch>
                      <a:fillRect/>
                    </a:stretch>
                  </pic:blipFill>
                  <pic:spPr>
                    <a:xfrm>
                      <a:off x="0" y="0"/>
                      <a:ext cx="5731510" cy="4434840"/>
                    </a:xfrm>
                    <a:prstGeom prst="rect">
                      <a:avLst/>
                    </a:prstGeom>
                  </pic:spPr>
                </pic:pic>
              </a:graphicData>
            </a:graphic>
          </wp:inline>
        </w:drawing>
      </w:r>
    </w:p>
    <w:p w14:paraId="5CA3C808" w14:textId="1E46D62D" w:rsidR="003774EF" w:rsidRDefault="003774EF">
      <w:pPr>
        <w:pStyle w:val="Normal1"/>
        <w:rPr>
          <w:color w:val="FF0000"/>
          <w:sz w:val="32"/>
          <w:szCs w:val="32"/>
        </w:rPr>
      </w:pPr>
      <w:r w:rsidRPr="003774EF">
        <w:rPr>
          <w:color w:val="FF0000"/>
          <w:sz w:val="32"/>
          <w:szCs w:val="32"/>
        </w:rPr>
        <w:lastRenderedPageBreak/>
        <w:drawing>
          <wp:inline distT="0" distB="0" distL="0" distR="0" wp14:anchorId="1E934FF8" wp14:editId="7D73261C">
            <wp:extent cx="5731510" cy="4399280"/>
            <wp:effectExtent l="0" t="0" r="0" b="0"/>
            <wp:docPr id="107601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18915" name=""/>
                    <pic:cNvPicPr/>
                  </pic:nvPicPr>
                  <pic:blipFill>
                    <a:blip r:embed="rId12"/>
                    <a:stretch>
                      <a:fillRect/>
                    </a:stretch>
                  </pic:blipFill>
                  <pic:spPr>
                    <a:xfrm>
                      <a:off x="0" y="0"/>
                      <a:ext cx="5731510" cy="4399280"/>
                    </a:xfrm>
                    <a:prstGeom prst="rect">
                      <a:avLst/>
                    </a:prstGeom>
                  </pic:spPr>
                </pic:pic>
              </a:graphicData>
            </a:graphic>
          </wp:inline>
        </w:drawing>
      </w:r>
    </w:p>
    <w:p w14:paraId="59FDF777" w14:textId="30CC2581" w:rsidR="003774EF" w:rsidRDefault="003774EF">
      <w:pPr>
        <w:pStyle w:val="Normal1"/>
        <w:rPr>
          <w:color w:val="FF0000"/>
          <w:sz w:val="32"/>
          <w:szCs w:val="32"/>
        </w:rPr>
      </w:pPr>
      <w:r w:rsidRPr="003774EF">
        <w:rPr>
          <w:color w:val="FF0000"/>
          <w:sz w:val="32"/>
          <w:szCs w:val="32"/>
        </w:rPr>
        <w:lastRenderedPageBreak/>
        <w:drawing>
          <wp:inline distT="0" distB="0" distL="0" distR="0" wp14:anchorId="22C79A89" wp14:editId="6D46800E">
            <wp:extent cx="5731510" cy="4424045"/>
            <wp:effectExtent l="0" t="0" r="0" b="0"/>
            <wp:docPr id="43837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73427" name=""/>
                    <pic:cNvPicPr/>
                  </pic:nvPicPr>
                  <pic:blipFill>
                    <a:blip r:embed="rId13"/>
                    <a:stretch>
                      <a:fillRect/>
                    </a:stretch>
                  </pic:blipFill>
                  <pic:spPr>
                    <a:xfrm>
                      <a:off x="0" y="0"/>
                      <a:ext cx="5731510" cy="4424045"/>
                    </a:xfrm>
                    <a:prstGeom prst="rect">
                      <a:avLst/>
                    </a:prstGeom>
                  </pic:spPr>
                </pic:pic>
              </a:graphicData>
            </a:graphic>
          </wp:inline>
        </w:drawing>
      </w:r>
    </w:p>
    <w:p w14:paraId="0380FBF3" w14:textId="4C32BE0A" w:rsidR="003774EF" w:rsidRDefault="003774EF">
      <w:pPr>
        <w:pStyle w:val="Normal1"/>
        <w:rPr>
          <w:color w:val="FF0000"/>
          <w:sz w:val="32"/>
          <w:szCs w:val="32"/>
        </w:rPr>
      </w:pPr>
      <w:r w:rsidRPr="003774EF">
        <w:rPr>
          <w:color w:val="FF0000"/>
          <w:sz w:val="32"/>
          <w:szCs w:val="32"/>
        </w:rPr>
        <w:lastRenderedPageBreak/>
        <w:drawing>
          <wp:inline distT="0" distB="0" distL="0" distR="0" wp14:anchorId="51B1726E" wp14:editId="6ECFCE53">
            <wp:extent cx="5731510" cy="4403090"/>
            <wp:effectExtent l="0" t="0" r="0" b="0"/>
            <wp:docPr id="189448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8727" name=""/>
                    <pic:cNvPicPr/>
                  </pic:nvPicPr>
                  <pic:blipFill>
                    <a:blip r:embed="rId14"/>
                    <a:stretch>
                      <a:fillRect/>
                    </a:stretch>
                  </pic:blipFill>
                  <pic:spPr>
                    <a:xfrm>
                      <a:off x="0" y="0"/>
                      <a:ext cx="5731510" cy="4403090"/>
                    </a:xfrm>
                    <a:prstGeom prst="rect">
                      <a:avLst/>
                    </a:prstGeom>
                  </pic:spPr>
                </pic:pic>
              </a:graphicData>
            </a:graphic>
          </wp:inline>
        </w:drawing>
      </w:r>
    </w:p>
    <w:p w14:paraId="54710E42" w14:textId="793BEC15" w:rsidR="003774EF" w:rsidRDefault="005763C3">
      <w:pPr>
        <w:pStyle w:val="Normal1"/>
        <w:rPr>
          <w:color w:val="FF0000"/>
          <w:sz w:val="32"/>
          <w:szCs w:val="32"/>
        </w:rPr>
      </w:pPr>
      <w:r w:rsidRPr="005763C3">
        <w:rPr>
          <w:color w:val="FF0000"/>
          <w:sz w:val="32"/>
          <w:szCs w:val="32"/>
        </w:rPr>
        <w:lastRenderedPageBreak/>
        <w:drawing>
          <wp:inline distT="0" distB="0" distL="0" distR="0" wp14:anchorId="0ADCC9EF" wp14:editId="63AFB4C6">
            <wp:extent cx="5731510" cy="4376420"/>
            <wp:effectExtent l="0" t="0" r="0" b="0"/>
            <wp:docPr id="27622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7744" name=""/>
                    <pic:cNvPicPr/>
                  </pic:nvPicPr>
                  <pic:blipFill>
                    <a:blip r:embed="rId15"/>
                    <a:stretch>
                      <a:fillRect/>
                    </a:stretch>
                  </pic:blipFill>
                  <pic:spPr>
                    <a:xfrm>
                      <a:off x="0" y="0"/>
                      <a:ext cx="5731510" cy="4376420"/>
                    </a:xfrm>
                    <a:prstGeom prst="rect">
                      <a:avLst/>
                    </a:prstGeom>
                  </pic:spPr>
                </pic:pic>
              </a:graphicData>
            </a:graphic>
          </wp:inline>
        </w:drawing>
      </w:r>
    </w:p>
    <w:p w14:paraId="13D0E99E" w14:textId="2B91ECD8" w:rsidR="005763C3" w:rsidRDefault="005763C3">
      <w:pPr>
        <w:pStyle w:val="Normal1"/>
        <w:rPr>
          <w:color w:val="FF0000"/>
          <w:sz w:val="32"/>
          <w:szCs w:val="32"/>
        </w:rPr>
      </w:pPr>
      <w:r w:rsidRPr="005763C3">
        <w:rPr>
          <w:color w:val="FF0000"/>
          <w:sz w:val="32"/>
          <w:szCs w:val="32"/>
        </w:rPr>
        <w:lastRenderedPageBreak/>
        <w:drawing>
          <wp:inline distT="0" distB="0" distL="0" distR="0" wp14:anchorId="1837F5BC" wp14:editId="035F56E6">
            <wp:extent cx="5731510" cy="4458970"/>
            <wp:effectExtent l="0" t="0" r="0" b="0"/>
            <wp:docPr id="17111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7964" name=""/>
                    <pic:cNvPicPr/>
                  </pic:nvPicPr>
                  <pic:blipFill>
                    <a:blip r:embed="rId16"/>
                    <a:stretch>
                      <a:fillRect/>
                    </a:stretch>
                  </pic:blipFill>
                  <pic:spPr>
                    <a:xfrm>
                      <a:off x="0" y="0"/>
                      <a:ext cx="5731510" cy="4458970"/>
                    </a:xfrm>
                    <a:prstGeom prst="rect">
                      <a:avLst/>
                    </a:prstGeom>
                  </pic:spPr>
                </pic:pic>
              </a:graphicData>
            </a:graphic>
          </wp:inline>
        </w:drawing>
      </w:r>
    </w:p>
    <w:p w14:paraId="3071EC7B" w14:textId="00DC174D" w:rsidR="005763C3" w:rsidRDefault="005763C3">
      <w:pPr>
        <w:pStyle w:val="Normal1"/>
        <w:rPr>
          <w:color w:val="FF0000"/>
          <w:sz w:val="32"/>
          <w:szCs w:val="32"/>
        </w:rPr>
      </w:pPr>
      <w:r w:rsidRPr="005763C3">
        <w:rPr>
          <w:color w:val="FF0000"/>
          <w:sz w:val="32"/>
          <w:szCs w:val="32"/>
        </w:rPr>
        <w:lastRenderedPageBreak/>
        <w:drawing>
          <wp:inline distT="0" distB="0" distL="0" distR="0" wp14:anchorId="16769E5F" wp14:editId="44398297">
            <wp:extent cx="5731510" cy="4602480"/>
            <wp:effectExtent l="0" t="0" r="0" b="0"/>
            <wp:docPr id="10617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9565" name=""/>
                    <pic:cNvPicPr/>
                  </pic:nvPicPr>
                  <pic:blipFill>
                    <a:blip r:embed="rId17"/>
                    <a:stretch>
                      <a:fillRect/>
                    </a:stretch>
                  </pic:blipFill>
                  <pic:spPr>
                    <a:xfrm>
                      <a:off x="0" y="0"/>
                      <a:ext cx="5731510" cy="4602480"/>
                    </a:xfrm>
                    <a:prstGeom prst="rect">
                      <a:avLst/>
                    </a:prstGeom>
                  </pic:spPr>
                </pic:pic>
              </a:graphicData>
            </a:graphic>
          </wp:inline>
        </w:drawing>
      </w:r>
    </w:p>
    <w:p w14:paraId="3CF1FD3C" w14:textId="4F951B11" w:rsidR="005763C3" w:rsidRDefault="005763C3">
      <w:pPr>
        <w:pStyle w:val="Normal1"/>
        <w:rPr>
          <w:color w:val="FF0000"/>
          <w:sz w:val="32"/>
          <w:szCs w:val="32"/>
        </w:rPr>
      </w:pPr>
      <w:r w:rsidRPr="005763C3">
        <w:rPr>
          <w:color w:val="FF0000"/>
          <w:sz w:val="32"/>
          <w:szCs w:val="32"/>
        </w:rPr>
        <w:lastRenderedPageBreak/>
        <w:drawing>
          <wp:inline distT="0" distB="0" distL="0" distR="0" wp14:anchorId="263C4E31" wp14:editId="1C63F9BD">
            <wp:extent cx="5731510" cy="3997960"/>
            <wp:effectExtent l="0" t="0" r="0" b="0"/>
            <wp:docPr id="111273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38370" name=""/>
                    <pic:cNvPicPr/>
                  </pic:nvPicPr>
                  <pic:blipFill>
                    <a:blip r:embed="rId18"/>
                    <a:stretch>
                      <a:fillRect/>
                    </a:stretch>
                  </pic:blipFill>
                  <pic:spPr>
                    <a:xfrm>
                      <a:off x="0" y="0"/>
                      <a:ext cx="5731510" cy="3997960"/>
                    </a:xfrm>
                    <a:prstGeom prst="rect">
                      <a:avLst/>
                    </a:prstGeom>
                  </pic:spPr>
                </pic:pic>
              </a:graphicData>
            </a:graphic>
          </wp:inline>
        </w:drawing>
      </w:r>
    </w:p>
    <w:p w14:paraId="73611AA8" w14:textId="468E0FE3" w:rsidR="005763C3" w:rsidRDefault="005763C3">
      <w:pPr>
        <w:pStyle w:val="Normal1"/>
        <w:rPr>
          <w:color w:val="FF0000"/>
          <w:sz w:val="32"/>
          <w:szCs w:val="32"/>
        </w:rPr>
      </w:pPr>
      <w:r w:rsidRPr="005763C3">
        <w:rPr>
          <w:color w:val="FF0000"/>
          <w:sz w:val="32"/>
          <w:szCs w:val="32"/>
        </w:rPr>
        <w:lastRenderedPageBreak/>
        <w:drawing>
          <wp:inline distT="0" distB="0" distL="0" distR="0" wp14:anchorId="53044697" wp14:editId="6E3D02C6">
            <wp:extent cx="5731510" cy="6350000"/>
            <wp:effectExtent l="0" t="0" r="0" b="0"/>
            <wp:docPr id="84790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3735" name=""/>
                    <pic:cNvPicPr/>
                  </pic:nvPicPr>
                  <pic:blipFill>
                    <a:blip r:embed="rId19"/>
                    <a:stretch>
                      <a:fillRect/>
                    </a:stretch>
                  </pic:blipFill>
                  <pic:spPr>
                    <a:xfrm>
                      <a:off x="0" y="0"/>
                      <a:ext cx="5731510" cy="6350000"/>
                    </a:xfrm>
                    <a:prstGeom prst="rect">
                      <a:avLst/>
                    </a:prstGeom>
                  </pic:spPr>
                </pic:pic>
              </a:graphicData>
            </a:graphic>
          </wp:inline>
        </w:drawing>
      </w:r>
    </w:p>
    <w:p w14:paraId="6DA28920" w14:textId="68F0F0BB" w:rsidR="007A07B3" w:rsidRDefault="007A07B3" w:rsidP="00B2486B">
      <w:pPr>
        <w:pStyle w:val="NoSpacing"/>
      </w:pPr>
    </w:p>
    <w:p w14:paraId="1B87AF56" w14:textId="4BD2A175" w:rsidR="00B2486B" w:rsidRPr="00B2486B" w:rsidRDefault="005763C3" w:rsidP="00B2486B">
      <w:pPr>
        <w:pStyle w:val="Normal1"/>
        <w:rPr>
          <w:color w:val="FF0000"/>
          <w:sz w:val="32"/>
          <w:szCs w:val="32"/>
        </w:rPr>
      </w:pPr>
      <w:r>
        <w:rPr>
          <w:noProof/>
        </w:rPr>
        <w:lastRenderedPageBreak/>
        <mc:AlternateContent>
          <mc:Choice Requires="wps">
            <w:drawing>
              <wp:anchor distT="45720" distB="45720" distL="114300" distR="114300" simplePos="0" relativeHeight="251659264" behindDoc="0" locked="0" layoutInCell="1" allowOverlap="1" wp14:anchorId="39792E87" wp14:editId="137D5FD8">
                <wp:simplePos x="0" y="0"/>
                <wp:positionH relativeFrom="column">
                  <wp:posOffset>10160</wp:posOffset>
                </wp:positionH>
                <wp:positionV relativeFrom="paragraph">
                  <wp:posOffset>492760</wp:posOffset>
                </wp:positionV>
                <wp:extent cx="5728970" cy="2099310"/>
                <wp:effectExtent l="10160" t="9525" r="13970" b="5715"/>
                <wp:wrapSquare wrapText="bothSides"/>
                <wp:docPr id="448078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2099310"/>
                        </a:xfrm>
                        <a:prstGeom prst="rect">
                          <a:avLst/>
                        </a:prstGeom>
                        <a:solidFill>
                          <a:srgbClr val="FFFFFF"/>
                        </a:solidFill>
                        <a:ln w="9525">
                          <a:solidFill>
                            <a:srgbClr val="000000"/>
                          </a:solidFill>
                          <a:miter lim="800000"/>
                          <a:headEnd/>
                          <a:tailEnd/>
                        </a:ln>
                      </wps:spPr>
                      <wps:txbx>
                        <w:txbxContent>
                          <w:p w14:paraId="0BCE7479" w14:textId="40D48B01" w:rsidR="00A22A35" w:rsidRPr="003774EF" w:rsidRDefault="00A22A35">
                            <w:pPr>
                              <w:rPr>
                                <w:sz w:val="28"/>
                                <w:szCs w:val="28"/>
                              </w:rPr>
                            </w:pPr>
                            <w:r w:rsidRPr="003774EF">
                              <w:rPr>
                                <w:sz w:val="28"/>
                                <w:szCs w:val="28"/>
                              </w:rPr>
                              <w:t xml:space="preserve"> </w:t>
                            </w:r>
                            <w:r w:rsidR="003774EF" w:rsidRPr="003774EF">
                              <w:rPr>
                                <w:sz w:val="28"/>
                                <w:szCs w:val="28"/>
                              </w:rPr>
                              <w:t>EDA using numerical feature analysis helps in understanding the distribution and relationships within the dataset. Visual tools like histograms, box plots, and violin plots provide clear insights into data patterns and outliers. Features such as volatility and price changes play a significant role in determining trends in silver prices. This analysis helps in identifying important variables for model building. Overall, EDA improves data understanding and supports better decision-making in machine learning tasks.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165.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">
                <v:textbox>
                  <w:txbxContent>
                    <w:p w14:paraId="0BCE7479" w14:textId="40D48B01" w:rsidR="00A22A35" w:rsidRPr="003774EF" w:rsidRDefault="00A22A35">
                      <w:pPr>
                        <w:rPr>
                          <w:sz w:val="28"/>
                          <w:szCs w:val="28"/>
                        </w:rPr>
                      </w:pPr>
                      <w:r w:rsidRPr="003774EF">
                        <w:rPr>
                          <w:sz w:val="28"/>
                          <w:szCs w:val="28"/>
                        </w:rPr>
                        <w:t xml:space="preserve"> </w:t>
                      </w:r>
                      <w:r w:rsidR="003774EF" w:rsidRPr="003774EF">
                        <w:rPr>
                          <w:sz w:val="28"/>
                          <w:szCs w:val="28"/>
                        </w:rPr>
                        <w:t>EDA using numerical feature analysis helps in understanding the distribution and relationships within the dataset. Visual tools like histograms, box plots, and violin plots provide clear insights into data patterns and outliers. Features such as volatility and price changes play a significant role in determining trends in silver prices. This analysis helps in identifying important variables for model building. Overall, EDA improves data understanding and supports better decision-making in machine learning tasks.</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sectPr w:rsidR="00B05F5A" w:rsidSect="00B05F5A">
      <w:headerReference w:type="default" r:id="rId20"/>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AD208" w14:textId="77777777" w:rsidR="00507E92" w:rsidRDefault="00507E92" w:rsidP="00B05F5A">
      <w:pPr>
        <w:spacing w:after="0" w:line="240" w:lineRule="auto"/>
      </w:pPr>
      <w:r>
        <w:separator/>
      </w:r>
    </w:p>
  </w:endnote>
  <w:endnote w:type="continuationSeparator" w:id="0">
    <w:p w14:paraId="04AB37CD" w14:textId="77777777" w:rsidR="00507E92" w:rsidRDefault="00507E92"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03FB8" w14:textId="77777777" w:rsidR="00507E92" w:rsidRDefault="00507E92" w:rsidP="00B05F5A">
      <w:pPr>
        <w:spacing w:after="0" w:line="240" w:lineRule="auto"/>
      </w:pPr>
      <w:r>
        <w:separator/>
      </w:r>
    </w:p>
  </w:footnote>
  <w:footnote w:type="continuationSeparator" w:id="0">
    <w:p w14:paraId="38DF2602" w14:textId="77777777" w:rsidR="00507E92" w:rsidRDefault="00507E92"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77A"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1A1C37FE"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479CC87D" w14:textId="422B7C77" w:rsidR="00B05F5A" w:rsidRDefault="00EB52DB">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20</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5</w:t>
    </w:r>
    <w:r>
      <w:rPr>
        <w:rFonts w:ascii="Times New Roman" w:eastAsia="Times New Roman" w:hAnsi="Times New Roman" w:cs="Times New Roman"/>
        <w:color w:val="000099"/>
        <w:sz w:val="28"/>
        <w:szCs w:val="28"/>
      </w:rPr>
      <w:t>-</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6</w:t>
    </w:r>
    <w:r w:rsidR="00236658">
      <w:rPr>
        <w:rFonts w:ascii="Times New Roman" w:eastAsia="Times New Roman" w:hAnsi="Times New Roman" w:cs="Times New Roman"/>
        <w:color w:val="000099"/>
        <w:sz w:val="28"/>
        <w:szCs w:val="28"/>
      </w:rPr>
      <w:t xml:space="preserve"> SEMESTER –</w:t>
    </w:r>
    <w:r w:rsidR="00B2486B">
      <w:rPr>
        <w:rFonts w:ascii="Times New Roman" w:eastAsia="Times New Roman" w:hAnsi="Times New Roman" w:cs="Times New Roman"/>
        <w:color w:val="000099"/>
        <w:sz w:val="28"/>
        <w:szCs w:val="28"/>
      </w:rPr>
      <w:t>I</w:t>
    </w:r>
    <w:r w:rsidR="00236658">
      <w:rPr>
        <w:rFonts w:ascii="Times New Roman" w:eastAsia="Times New Roman" w:hAnsi="Times New Roman" w:cs="Times New Roman"/>
        <w:color w:val="000099"/>
        <w:sz w:val="28"/>
        <w:szCs w:val="28"/>
      </w:rPr>
      <w:t xml:space="preserve">I </w:t>
    </w:r>
  </w:p>
  <w:p w14:paraId="64C44C9C" w14:textId="5EEAF5E5" w:rsidR="00B05F5A" w:rsidRDefault="00BD1595">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sidRPr="00BD1595">
      <w:rPr>
        <w:rFonts w:ascii="Times New Roman" w:eastAsia="Times New Roman" w:hAnsi="Times New Roman" w:cs="Times New Roman"/>
        <w:b/>
        <w:bCs/>
        <w:color w:val="000099"/>
        <w:sz w:val="30"/>
        <w:szCs w:val="30"/>
      </w:rPr>
      <w:t>Programme Elective</w:t>
    </w:r>
    <w:r>
      <w:rPr>
        <w:rFonts w:ascii="Times New Roman" w:eastAsia="Times New Roman" w:hAnsi="Times New Roman" w:cs="Times New Roman"/>
        <w:b/>
        <w:bCs/>
        <w:color w:val="000099"/>
        <w:sz w:val="30"/>
        <w:szCs w:val="30"/>
      </w:rPr>
      <w:t xml:space="preserve"> I</w:t>
    </w:r>
    <w:r w:rsidR="00B2486B">
      <w:rPr>
        <w:rFonts w:ascii="Times New Roman" w:eastAsia="Times New Roman" w:hAnsi="Times New Roman" w:cs="Times New Roman"/>
        <w:b/>
        <w:color w:val="000099"/>
        <w:sz w:val="30"/>
        <w:szCs w:val="30"/>
      </w:rPr>
      <w:t>I- Data Science</w:t>
    </w:r>
  </w:p>
  <w:p w14:paraId="59BBD769" w14:textId="77777777" w:rsidR="00B05F5A" w:rsidRDefault="00B05F5A">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1643AFB6" w14:textId="4EBA45DD"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w:t>
    </w:r>
    <w:r w:rsidR="00D27E19">
      <w:rPr>
        <w:rFonts w:ascii="Times New Roman" w:eastAsia="Times New Roman" w:hAnsi="Times New Roman" w:cs="Times New Roman"/>
        <w:color w:val="000099"/>
        <w:sz w:val="28"/>
        <w:szCs w:val="28"/>
      </w:rPr>
      <w:t>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Roll No:</w:t>
    </w:r>
    <w:r w:rsidR="00D27E19">
      <w:rPr>
        <w:rFonts w:ascii="Times New Roman" w:eastAsia="Times New Roman" w:hAnsi="Times New Roman" w:cs="Times New Roman"/>
        <w:color w:val="000099"/>
        <w:sz w:val="28"/>
        <w:szCs w:val="28"/>
      </w:rPr>
      <w:t xml:space="preserve"> B-05</w:t>
    </w:r>
  </w:p>
  <w:p w14:paraId="3DB8A76B" w14:textId="395780CE"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sidR="003774EF">
      <w:rPr>
        <w:rFonts w:ascii="Times New Roman" w:eastAsia="Times New Roman" w:hAnsi="Times New Roman" w:cs="Times New Roman"/>
        <w:b/>
        <w:color w:val="C00000"/>
        <w:sz w:val="28"/>
        <w:szCs w:val="28"/>
      </w:rPr>
      <w:t>9</w:t>
    </w:r>
  </w:p>
  <w:p w14:paraId="6C01EAEE" w14:textId="7DE63A75" w:rsidR="003774EF" w:rsidRPr="003774EF" w:rsidRDefault="00236658" w:rsidP="003774EF">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003774EF" w:rsidRPr="003774EF">
      <w:rPr>
        <w:rFonts w:ascii="Roboto" w:eastAsia="Times New Roman" w:hAnsi="Roboto" w:cs="Times New Roman"/>
        <w:b/>
        <w:color w:val="1F1F1F"/>
        <w:kern w:val="36"/>
        <w:lang w:eastAsia="en-IN"/>
      </w:rPr>
      <w:t xml:space="preserve"> </w:t>
    </w:r>
    <w:r w:rsidR="003774EF" w:rsidRPr="003774EF">
      <w:rPr>
        <w:rFonts w:ascii="Times New Roman" w:eastAsia="Times New Roman" w:hAnsi="Times New Roman" w:cs="Times New Roman"/>
        <w:color w:val="000099"/>
        <w:sz w:val="28"/>
        <w:szCs w:val="28"/>
      </w:rPr>
      <w:t>EDA — Numerical Feature Analysis</w:t>
    </w:r>
  </w:p>
  <w:p w14:paraId="6FFB8697" w14:textId="209E8F25" w:rsidR="00B05F5A" w:rsidRDefault="00B05F5A">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1C4CF4"/>
    <w:rsid w:val="00236658"/>
    <w:rsid w:val="002F51BC"/>
    <w:rsid w:val="003774EF"/>
    <w:rsid w:val="003E1E4D"/>
    <w:rsid w:val="00507E92"/>
    <w:rsid w:val="005763C3"/>
    <w:rsid w:val="005F6B77"/>
    <w:rsid w:val="00624AFE"/>
    <w:rsid w:val="007A07B3"/>
    <w:rsid w:val="008A5A8B"/>
    <w:rsid w:val="008E42D3"/>
    <w:rsid w:val="00A22A35"/>
    <w:rsid w:val="00B05F5A"/>
    <w:rsid w:val="00B2486B"/>
    <w:rsid w:val="00BD1595"/>
    <w:rsid w:val="00D27E19"/>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2</cp:revision>
  <dcterms:created xsi:type="dcterms:W3CDTF">2026-04-20T18:39:00Z</dcterms:created>
  <dcterms:modified xsi:type="dcterms:W3CDTF">2026-04-20T18:39:00Z</dcterms:modified>
</cp:coreProperties>
</file>