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6E6BAF" w14:textId="57064D53" w:rsidR="00856687" w:rsidRPr="00856687" w:rsidRDefault="00856687" w:rsidP="0032243C">
      <w:pPr>
        <w:spacing w:before="100" w:beforeAutospacing="1" w:after="100" w:afterAutospacing="1" w:line="240" w:lineRule="auto"/>
        <w:jc w:val="center"/>
        <w:outlineLvl w:val="0"/>
        <w:rPr>
          <w:rFonts w:ascii="Times New Roman" w:eastAsia="Times New Roman" w:hAnsi="Times New Roman" w:cs="Times New Roman"/>
          <w:b/>
          <w:bCs/>
          <w:kern w:val="36"/>
          <w:sz w:val="36"/>
          <w:szCs w:val="36"/>
          <w14:ligatures w14:val="none"/>
        </w:rPr>
      </w:pPr>
      <w:r w:rsidRPr="00856687">
        <w:rPr>
          <w:rFonts w:ascii="Times New Roman" w:eastAsia="Times New Roman" w:hAnsi="Times New Roman" w:cs="Times New Roman"/>
          <w:b/>
          <w:bCs/>
          <w:kern w:val="36"/>
          <w:sz w:val="36"/>
          <w:szCs w:val="36"/>
          <w14:ligatures w14:val="none"/>
        </w:rPr>
        <w:t>Introduction to Support Vector Regression (SVR)</w:t>
      </w:r>
    </w:p>
    <w:p w14:paraId="5B78D935"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74ECD1BD">
          <v:rect id="_x0000_i1045" alt="" style="width:451.15pt;height:.05pt;mso-width-percent:0;mso-height-percent:0;mso-width-percent:0;mso-height-percent:0" o:hrpct="964" o:hralign="center" o:hrstd="t" o:hr="t" fillcolor="#a0a0a0" stroked="f"/>
        </w:pict>
      </w:r>
    </w:p>
    <w:p w14:paraId="4631B0F4" w14:textId="21BD0955"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Why Use SVR for Regression?</w:t>
      </w:r>
    </w:p>
    <w:p w14:paraId="7B5E4D4A" w14:textId="618C7FC2" w:rsidR="00856687" w:rsidRPr="00856687" w:rsidRDefault="00856687" w:rsidP="00856687">
      <w:pPr>
        <w:spacing w:before="100" w:beforeAutospacing="1" w:after="100" w:afterAutospacing="1" w:line="240" w:lineRule="auto"/>
        <w:jc w:val="both"/>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When solving regression problems in machine learning, most practitioners begin with algorithms like Linear Regression or Decision Trees. While useful, these models can become overly sensitive to outliers or struggle with noisy, high-variance data. </w:t>
      </w:r>
      <w:r w:rsidRPr="00856687">
        <w:rPr>
          <w:rFonts w:ascii="Times New Roman" w:eastAsia="Times New Roman" w:hAnsi="Times New Roman" w:cs="Times New Roman"/>
          <w:b/>
          <w:bCs/>
          <w:kern w:val="0"/>
          <w14:ligatures w14:val="none"/>
        </w:rPr>
        <w:t>Support Vector Regression (SVR)</w:t>
      </w:r>
      <w:r w:rsidRPr="00856687">
        <w:rPr>
          <w:rFonts w:ascii="Times New Roman" w:eastAsia="Times New Roman" w:hAnsi="Times New Roman" w:cs="Times New Roman"/>
          <w:kern w:val="0"/>
          <w14:ligatures w14:val="none"/>
        </w:rPr>
        <w:t xml:space="preserve"> offers an alternative: a margin-based approach that balances model complexity and prediction tolerance using techniques derived from Support Vector Machines (SVMs) </w:t>
      </w:r>
      <w:sdt>
        <w:sdtPr>
          <w:rPr>
            <w:rFonts w:ascii="Times New Roman" w:eastAsia="Times New Roman" w:hAnsi="Times New Roman" w:cs="Times New Roman"/>
            <w:color w:val="000000"/>
            <w:kern w:val="0"/>
            <w14:ligatures w14:val="none"/>
          </w:rPr>
          <w:tag w:val="MENDELEY_CITATION_v3_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"/>
          <w:id w:val="-1206865186"/>
          <w:placeholder>
            <w:docPart w:val="DefaultPlaceholder_-1854013440"/>
          </w:placeholder>
        </w:sdtPr>
        <w:sdtContent>
          <w:r w:rsidR="0032243C" w:rsidRPr="0032243C">
            <w:rPr>
              <w:rFonts w:eastAsia="Times New Roman"/>
              <w:color w:val="000000"/>
            </w:rPr>
            <w:t>(Drucker et al., 1996)</w:t>
          </w:r>
        </w:sdtContent>
      </w:sdt>
    </w:p>
    <w:p w14:paraId="6BC8091D" w14:textId="0775E11F" w:rsidR="00856687" w:rsidRDefault="00856687" w:rsidP="00856687">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856687">
        <w:rPr>
          <w:rFonts w:ascii="Times New Roman" w:eastAsia="Times New Roman" w:hAnsi="Times New Roman" w:cs="Times New Roman"/>
          <w:kern w:val="0"/>
          <w14:ligatures w14:val="none"/>
        </w:rPr>
        <w:t xml:space="preserve">SVR is specifically designed to </w:t>
      </w:r>
      <w:r w:rsidRPr="00856687">
        <w:rPr>
          <w:rFonts w:ascii="Times New Roman" w:eastAsia="Times New Roman" w:hAnsi="Times New Roman" w:cs="Times New Roman"/>
          <w:b/>
          <w:bCs/>
          <w:kern w:val="0"/>
          <w14:ligatures w14:val="none"/>
        </w:rPr>
        <w:t>ignore small prediction errors</w:t>
      </w:r>
      <w:r w:rsidRPr="00856687">
        <w:rPr>
          <w:rFonts w:ascii="Times New Roman" w:eastAsia="Times New Roman" w:hAnsi="Times New Roman" w:cs="Times New Roman"/>
          <w:kern w:val="0"/>
          <w14:ligatures w14:val="none"/>
        </w:rPr>
        <w:t xml:space="preserve"> within a fixed threshold, denoted by ϵ\epsilonϵ, and only penalize significant deviations. This unique formulation leads to </w:t>
      </w:r>
      <w:r w:rsidRPr="00856687">
        <w:rPr>
          <w:rFonts w:ascii="Times New Roman" w:eastAsia="Times New Roman" w:hAnsi="Times New Roman" w:cs="Times New Roman"/>
          <w:b/>
          <w:bCs/>
          <w:kern w:val="0"/>
          <w14:ligatures w14:val="none"/>
        </w:rPr>
        <w:t>robust models</w:t>
      </w:r>
      <w:r w:rsidRPr="00856687">
        <w:rPr>
          <w:rFonts w:ascii="Times New Roman" w:eastAsia="Times New Roman" w:hAnsi="Times New Roman" w:cs="Times New Roman"/>
          <w:kern w:val="0"/>
          <w14:ligatures w14:val="none"/>
        </w:rPr>
        <w:t xml:space="preserve"> that generalize well, even in the presence of minor noise or fluctuations — which is often the case in real-world regression tasks such as financial forecasting or resource allocation </w:t>
      </w:r>
      <w:sdt>
        <w:sdtPr>
          <w:rPr>
            <w:rFonts w:ascii="Times New Roman" w:eastAsia="Times New Roman" w:hAnsi="Times New Roman" w:cs="Times New Roman"/>
            <w:color w:val="000000"/>
            <w:kern w:val="0"/>
            <w14:ligatures w14:val="none"/>
          </w:rPr>
          <w:tag w:val="MENDELEY_CITATION_v3_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"/>
          <w:id w:val="-1222519571"/>
          <w:placeholder>
            <w:docPart w:val="DefaultPlaceholder_-1854013440"/>
          </w:placeholder>
        </w:sdtPr>
        <w:sdtContent>
          <w:r w:rsidR="0032243C" w:rsidRPr="0032243C">
            <w:rPr>
              <w:rFonts w:eastAsia="Times New Roman"/>
              <w:color w:val="000000"/>
            </w:rPr>
            <w:t xml:space="preserve">(Smola &amp; </w:t>
          </w:r>
          <w:proofErr w:type="spellStart"/>
          <w:r w:rsidR="0032243C" w:rsidRPr="0032243C">
            <w:rPr>
              <w:rFonts w:eastAsia="Times New Roman"/>
              <w:color w:val="000000"/>
            </w:rPr>
            <w:t>Schölkopf</w:t>
          </w:r>
          <w:proofErr w:type="spellEnd"/>
          <w:r w:rsidR="0032243C" w:rsidRPr="0032243C">
            <w:rPr>
              <w:rFonts w:eastAsia="Times New Roman"/>
              <w:color w:val="000000"/>
            </w:rPr>
            <w:t>, 2004)</w:t>
          </w:r>
        </w:sdtContent>
      </w:sdt>
    </w:p>
    <w:p w14:paraId="3485E8A2" w14:textId="40CC970F" w:rsidR="0032243C" w:rsidRPr="00856687" w:rsidRDefault="0032243C" w:rsidP="0032243C">
      <w:pPr>
        <w:spacing w:before="100" w:beforeAutospacing="1" w:after="100" w:afterAutospacing="1" w:line="240" w:lineRule="auto"/>
        <w:jc w:val="center"/>
        <w:rPr>
          <w:rFonts w:ascii="Times New Roman" w:eastAsia="Times New Roman" w:hAnsi="Times New Roman" w:cs="Times New Roman"/>
          <w:kern w:val="0"/>
          <w14:ligatures w14:val="none"/>
        </w:rPr>
      </w:pPr>
      <w:r>
        <w:fldChar w:fldCharType="begin"/>
      </w:r>
      <w:r>
        <w:instrText xml:space="preserve"> INCLUDEPICTURE "https://www.researchgate.net/publication/248396465/figure/fig12/AS:669695405461539@1536679235653/Support-vector-regression-SVR-Illustration-of-an-SVR-regression-function-represented.png" \* MERGEFORMATINET </w:instrText>
      </w:r>
      <w:r>
        <w:fldChar w:fldCharType="separate"/>
      </w:r>
      <w:r>
        <w:rPr>
          <w:noProof/>
        </w:rPr>
        <w:drawing>
          <wp:inline distT="0" distB="0" distL="0" distR="0" wp14:anchorId="2A32D91F" wp14:editId="0D8CB46B">
            <wp:extent cx="3860800" cy="3113038"/>
            <wp:effectExtent l="0" t="0" r="0" b="0"/>
            <wp:docPr id="1275424709" name="Picture 5" descr="Support vector regression (SVR). Illustration of an SVR regress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pport vector regression (SVR). Illustration of an SVR regression...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0714" cy="3121032"/>
                    </a:xfrm>
                    <a:prstGeom prst="rect">
                      <a:avLst/>
                    </a:prstGeom>
                    <a:noFill/>
                    <a:ln>
                      <a:noFill/>
                    </a:ln>
                  </pic:spPr>
                </pic:pic>
              </a:graphicData>
            </a:graphic>
          </wp:inline>
        </w:drawing>
      </w:r>
      <w:r>
        <w:fldChar w:fldCharType="end"/>
      </w:r>
    </w:p>
    <w:p w14:paraId="741299B0"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3C372D35">
          <v:rect id="_x0000_i1044" alt="" style="width:451.15pt;height:.05pt;mso-width-percent:0;mso-height-percent:0;mso-width-percent:0;mso-height-percent:0" o:hrpct="964" o:hralign="center" o:hrstd="t" o:hr="t" fillcolor="#a0a0a0" stroked="f"/>
        </w:pict>
      </w:r>
    </w:p>
    <w:p w14:paraId="089EF465" w14:textId="0A4BB221"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What is SVR?</w:t>
      </w:r>
    </w:p>
    <w:p w14:paraId="35D943B6" w14:textId="77777777" w:rsidR="0032243C" w:rsidRDefault="00856687" w:rsidP="0032243C">
      <w:pPr>
        <w:spacing w:before="100" w:beforeAutospacing="1" w:after="100" w:afterAutospacing="1" w:line="240" w:lineRule="auto"/>
        <w:jc w:val="both"/>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Support Vector Regression is built on the same principles as SVMs but adapted for continuous outputs rather than class labels. Instead of finding a hyperplane to separate classes, SVR finds a </w:t>
      </w:r>
      <w:r w:rsidRPr="00856687">
        <w:rPr>
          <w:rFonts w:ascii="Times New Roman" w:eastAsia="Times New Roman" w:hAnsi="Times New Roman" w:cs="Times New Roman"/>
          <w:b/>
          <w:bCs/>
          <w:kern w:val="0"/>
          <w14:ligatures w14:val="none"/>
        </w:rPr>
        <w:t>tube of tolerance</w:t>
      </w:r>
      <w:r w:rsidRPr="00856687">
        <w:rPr>
          <w:rFonts w:ascii="Times New Roman" w:eastAsia="Times New Roman" w:hAnsi="Times New Roman" w:cs="Times New Roman"/>
          <w:kern w:val="0"/>
          <w14:ligatures w14:val="none"/>
        </w:rPr>
        <w:t xml:space="preserve"> (of width 2ϵ2\epsilon2ϵ) around the predicted function. The model then tries to fit as many data points as possible within this tube, minimizing complexity and only considering those points outside the margin — known as </w:t>
      </w:r>
      <w:r w:rsidRPr="00856687">
        <w:rPr>
          <w:rFonts w:ascii="Times New Roman" w:eastAsia="Times New Roman" w:hAnsi="Times New Roman" w:cs="Times New Roman"/>
          <w:b/>
          <w:bCs/>
          <w:kern w:val="0"/>
          <w14:ligatures w14:val="none"/>
        </w:rPr>
        <w:t>support vectors</w:t>
      </w:r>
      <w:r w:rsidRPr="00856687">
        <w:rPr>
          <w:rFonts w:ascii="Times New Roman" w:eastAsia="Times New Roman" w:hAnsi="Times New Roman" w:cs="Times New Roman"/>
          <w:kern w:val="0"/>
          <w14:ligatures w14:val="none"/>
        </w:rPr>
        <w:t xml:space="preserve"> </w:t>
      </w:r>
      <w:sdt>
        <w:sdtPr>
          <w:rPr>
            <w:rFonts w:ascii="Times New Roman" w:eastAsia="Times New Roman" w:hAnsi="Times New Roman" w:cs="Times New Roman"/>
            <w:color w:val="000000"/>
            <w:kern w:val="0"/>
            <w14:ligatures w14:val="none"/>
          </w:rPr>
          <w:tag w:val="MENDELEY_CITATION_v3_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"/>
          <w:id w:val="-765764995"/>
          <w:placeholder>
            <w:docPart w:val="DefaultPlaceholder_-1854013440"/>
          </w:placeholder>
        </w:sdtPr>
        <w:sdtContent>
          <w:r w:rsidR="0032243C" w:rsidRPr="0032243C">
            <w:rPr>
              <w:rFonts w:eastAsia="Times New Roman"/>
              <w:color w:val="000000"/>
            </w:rPr>
            <w:t>(</w:t>
          </w:r>
          <w:r w:rsidR="0032243C" w:rsidRPr="0032243C">
            <w:rPr>
              <w:rFonts w:eastAsia="Times New Roman"/>
              <w:i/>
              <w:iCs/>
              <w:color w:val="000000"/>
            </w:rPr>
            <w:t>Syllabus Introduction to Machine Learning Applications</w:t>
          </w:r>
          <w:r w:rsidR="0032243C" w:rsidRPr="0032243C">
            <w:rPr>
              <w:rFonts w:eastAsia="Times New Roman"/>
              <w:color w:val="000000"/>
            </w:rPr>
            <w:t>, n.d.)</w:t>
          </w:r>
        </w:sdtContent>
      </w:sdt>
    </w:p>
    <w:p w14:paraId="3AC36D2B" w14:textId="23DB79B8" w:rsidR="00856687" w:rsidRPr="00856687" w:rsidRDefault="00856687" w:rsidP="0032243C">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856687">
        <w:rPr>
          <w:rFonts w:ascii="Times New Roman" w:eastAsia="Times New Roman" w:hAnsi="Times New Roman" w:cs="Times New Roman"/>
          <w:b/>
          <w:bCs/>
          <w:kern w:val="0"/>
          <w:sz w:val="32"/>
          <w:szCs w:val="32"/>
          <w14:ligatures w14:val="none"/>
        </w:rPr>
        <w:lastRenderedPageBreak/>
        <w:t>The Mathematics Behind SVR</w:t>
      </w:r>
    </w:p>
    <w:p w14:paraId="763FD399" w14:textId="77777777"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Let’s denote the predicted function as:</w:t>
      </w:r>
    </w:p>
    <w:p w14:paraId="751544ED" w14:textId="77777777" w:rsidR="00856687" w:rsidRDefault="00856687" w:rsidP="00856687">
      <w:pPr>
        <w:spacing w:before="100" w:beforeAutospacing="1" w:after="100" w:afterAutospacing="1" w:line="240" w:lineRule="auto"/>
        <w:jc w:val="center"/>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drawing>
          <wp:inline distT="0" distB="0" distL="0" distR="0" wp14:anchorId="2727BBAB" wp14:editId="4112EB37">
            <wp:extent cx="2032000" cy="520700"/>
            <wp:effectExtent l="0" t="0" r="0" b="0"/>
            <wp:docPr id="221463177" name="Picture 1" descr="A black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3177" name="Picture 1" descr="A black math equation&#10;&#10;AI-generated content may be incorrect."/>
                    <pic:cNvPicPr/>
                  </pic:nvPicPr>
                  <pic:blipFill>
                    <a:blip r:embed="rId7"/>
                    <a:stretch>
                      <a:fillRect/>
                    </a:stretch>
                  </pic:blipFill>
                  <pic:spPr>
                    <a:xfrm>
                      <a:off x="0" y="0"/>
                      <a:ext cx="2032000" cy="520700"/>
                    </a:xfrm>
                    <a:prstGeom prst="rect">
                      <a:avLst/>
                    </a:prstGeom>
                  </pic:spPr>
                </pic:pic>
              </a:graphicData>
            </a:graphic>
          </wp:inline>
        </w:drawing>
      </w:r>
    </w:p>
    <w:p w14:paraId="2FD0FA33" w14:textId="60F14C20"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SVR attempts to minimize model complexity by reducing ||w||^2, while allowing for slack variables </w:t>
      </w:r>
      <w:proofErr w:type="spellStart"/>
      <w:r w:rsidRPr="00856687">
        <w:rPr>
          <w:rFonts w:ascii="Times New Roman" w:eastAsia="Times New Roman" w:hAnsi="Times New Roman" w:cs="Times New Roman"/>
          <w:kern w:val="0"/>
          <w14:ligatures w14:val="none"/>
        </w:rPr>
        <w:t>ξ</w:t>
      </w:r>
      <w:proofErr w:type="gramStart"/>
      <w:r w:rsidRPr="00856687">
        <w:rPr>
          <w:rFonts w:ascii="Times New Roman" w:eastAsia="Times New Roman" w:hAnsi="Times New Roman" w:cs="Times New Roman"/>
          <w:kern w:val="0"/>
          <w14:ligatures w14:val="none"/>
        </w:rPr>
        <w:t>i,ξ</w:t>
      </w:r>
      <w:proofErr w:type="gramEnd"/>
      <w:r w:rsidRPr="00856687">
        <w:rPr>
          <w:rFonts w:ascii="Times New Roman" w:eastAsia="Times New Roman" w:hAnsi="Times New Roman" w:cs="Times New Roman"/>
          <w:kern w:val="0"/>
          <w14:ligatures w14:val="none"/>
        </w:rPr>
        <w:t>i</w:t>
      </w:r>
      <w:proofErr w:type="spellEnd"/>
      <w:r w:rsidRPr="00856687">
        <w:rPr>
          <w:rFonts w:ascii="Times New Roman" w:eastAsia="Times New Roman" w:hAnsi="Times New Roman" w:cs="Times New Roman"/>
          <w:kern w:val="0"/>
          <w14:ligatures w14:val="none"/>
        </w:rPr>
        <w:t xml:space="preserve">​ to handle data points falling outside the ε-margin. This is formulated as a convex optimization problem </w:t>
      </w:r>
      <w:sdt>
        <w:sdtPr>
          <w:rPr>
            <w:rFonts w:ascii="Times New Roman" w:eastAsia="Times New Roman" w:hAnsi="Times New Roman" w:cs="Times New Roman"/>
            <w:color w:val="000000"/>
            <w:kern w:val="0"/>
            <w14:ligatures w14:val="none"/>
          </w:rPr>
          <w:tag w:val="MENDELEY_CITATION_v3_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"/>
          <w:id w:val="857314950"/>
          <w:placeholder>
            <w:docPart w:val="DefaultPlaceholder_-1854013440"/>
          </w:placeholder>
        </w:sdtPr>
        <w:sdtContent>
          <w:r w:rsidR="0032243C" w:rsidRPr="0032243C">
            <w:rPr>
              <w:rFonts w:eastAsia="Times New Roman"/>
              <w:color w:val="000000"/>
            </w:rPr>
            <w:t xml:space="preserve">(Smola &amp; </w:t>
          </w:r>
          <w:proofErr w:type="spellStart"/>
          <w:r w:rsidR="0032243C" w:rsidRPr="0032243C">
            <w:rPr>
              <w:rFonts w:eastAsia="Times New Roman"/>
              <w:color w:val="000000"/>
            </w:rPr>
            <w:t>Schölkopf</w:t>
          </w:r>
          <w:proofErr w:type="spellEnd"/>
          <w:r w:rsidR="0032243C" w:rsidRPr="0032243C">
            <w:rPr>
              <w:rFonts w:eastAsia="Times New Roman"/>
              <w:color w:val="000000"/>
            </w:rPr>
            <w:t>, 2004)</w:t>
          </w:r>
        </w:sdtContent>
      </w:sdt>
    </w:p>
    <w:p w14:paraId="6A8ABD07" w14:textId="77777777" w:rsidR="00856687" w:rsidRDefault="00856687" w:rsidP="00856687">
      <w:pPr>
        <w:spacing w:before="100" w:beforeAutospacing="1" w:after="100" w:afterAutospacing="1" w:line="240" w:lineRule="auto"/>
        <w:jc w:val="center"/>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drawing>
          <wp:inline distT="0" distB="0" distL="0" distR="0" wp14:anchorId="46B54508" wp14:editId="1D77F15A">
            <wp:extent cx="3263900" cy="711200"/>
            <wp:effectExtent l="0" t="0" r="0" b="0"/>
            <wp:docPr id="1598706516" name="Picture 1" descr="A math symbols and sig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6516" name="Picture 1" descr="A math symbols and signs&#10;&#10;AI-generated content may be incorrect."/>
                    <pic:cNvPicPr/>
                  </pic:nvPicPr>
                  <pic:blipFill>
                    <a:blip r:embed="rId8"/>
                    <a:stretch>
                      <a:fillRect/>
                    </a:stretch>
                  </pic:blipFill>
                  <pic:spPr>
                    <a:xfrm>
                      <a:off x="0" y="0"/>
                      <a:ext cx="3275618" cy="713753"/>
                    </a:xfrm>
                    <a:prstGeom prst="rect">
                      <a:avLst/>
                    </a:prstGeom>
                  </pic:spPr>
                </pic:pic>
              </a:graphicData>
            </a:graphic>
          </wp:inline>
        </w:drawing>
      </w:r>
    </w:p>
    <w:p w14:paraId="54126CE6" w14:textId="0701C90D"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subject to:</w:t>
      </w:r>
    </w:p>
    <w:p w14:paraId="59CE09AC" w14:textId="77777777" w:rsidR="00856687" w:rsidRDefault="00856687" w:rsidP="00856687">
      <w:pPr>
        <w:spacing w:before="100" w:beforeAutospacing="1" w:after="100" w:afterAutospacing="1" w:line="240" w:lineRule="auto"/>
        <w:jc w:val="center"/>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drawing>
          <wp:inline distT="0" distB="0" distL="0" distR="0" wp14:anchorId="630EBAF3" wp14:editId="463250BF">
            <wp:extent cx="2768600" cy="1109134"/>
            <wp:effectExtent l="0" t="0" r="0" b="0"/>
            <wp:docPr id="1612444442" name="Picture 1" descr="A group of math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44442" name="Picture 1" descr="A group of math symbols&#10;&#10;AI-generated content may be incorrect."/>
                    <pic:cNvPicPr/>
                  </pic:nvPicPr>
                  <pic:blipFill>
                    <a:blip r:embed="rId9"/>
                    <a:stretch>
                      <a:fillRect/>
                    </a:stretch>
                  </pic:blipFill>
                  <pic:spPr>
                    <a:xfrm>
                      <a:off x="0" y="0"/>
                      <a:ext cx="2771716" cy="1110382"/>
                    </a:xfrm>
                    <a:prstGeom prst="rect">
                      <a:avLst/>
                    </a:prstGeom>
                  </pic:spPr>
                </pic:pic>
              </a:graphicData>
            </a:graphic>
          </wp:inline>
        </w:drawing>
      </w:r>
    </w:p>
    <w:p w14:paraId="34650C42" w14:textId="35B41D1F" w:rsidR="00856687" w:rsidRPr="00856687" w:rsidRDefault="00856687" w:rsidP="009B3360">
      <w:pPr>
        <w:spacing w:before="100" w:beforeAutospacing="1" w:after="100" w:afterAutospacing="1" w:line="240" w:lineRule="auto"/>
        <w:jc w:val="both"/>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This formulation balances </w:t>
      </w:r>
      <w:r w:rsidRPr="00856687">
        <w:rPr>
          <w:rFonts w:ascii="Times New Roman" w:eastAsia="Times New Roman" w:hAnsi="Times New Roman" w:cs="Times New Roman"/>
          <w:b/>
          <w:bCs/>
          <w:kern w:val="0"/>
          <w14:ligatures w14:val="none"/>
        </w:rPr>
        <w:t>flatness</w:t>
      </w:r>
      <w:r w:rsidRPr="00856687">
        <w:rPr>
          <w:rFonts w:ascii="Times New Roman" w:eastAsia="Times New Roman" w:hAnsi="Times New Roman" w:cs="Times New Roman"/>
          <w:kern w:val="0"/>
          <w14:ligatures w14:val="none"/>
        </w:rPr>
        <w:t xml:space="preserve"> (simpler models) and </w:t>
      </w:r>
      <w:r w:rsidRPr="00856687">
        <w:rPr>
          <w:rFonts w:ascii="Times New Roman" w:eastAsia="Times New Roman" w:hAnsi="Times New Roman" w:cs="Times New Roman"/>
          <w:b/>
          <w:bCs/>
          <w:kern w:val="0"/>
          <w14:ligatures w14:val="none"/>
        </w:rPr>
        <w:t>tolerance to errors</w:t>
      </w:r>
      <w:r w:rsidRPr="00856687">
        <w:rPr>
          <w:rFonts w:ascii="Times New Roman" w:eastAsia="Times New Roman" w:hAnsi="Times New Roman" w:cs="Times New Roman"/>
          <w:kern w:val="0"/>
          <w14:ligatures w14:val="none"/>
        </w:rPr>
        <w:t xml:space="preserve">, controlled by the parameters ϵ\epsilonϵ and </w:t>
      </w:r>
      <w:r w:rsidRPr="00856687">
        <w:rPr>
          <w:rFonts w:ascii="Times New Roman" w:eastAsia="Times New Roman" w:hAnsi="Times New Roman" w:cs="Times New Roman"/>
          <w:b/>
          <w:bCs/>
          <w:kern w:val="0"/>
          <w14:ligatures w14:val="none"/>
        </w:rPr>
        <w:t>C</w:t>
      </w:r>
      <w:r w:rsidRPr="00856687">
        <w:rPr>
          <w:rFonts w:ascii="Times New Roman" w:eastAsia="Times New Roman" w:hAnsi="Times New Roman" w:cs="Times New Roman"/>
          <w:kern w:val="0"/>
          <w14:ligatures w14:val="none"/>
        </w:rPr>
        <w:t xml:space="preserve">. This is what makes SVR ideal for regression tasks that require </w:t>
      </w:r>
      <w:r w:rsidRPr="00856687">
        <w:rPr>
          <w:rFonts w:ascii="Times New Roman" w:eastAsia="Times New Roman" w:hAnsi="Times New Roman" w:cs="Times New Roman"/>
          <w:b/>
          <w:bCs/>
          <w:kern w:val="0"/>
          <w14:ligatures w14:val="none"/>
        </w:rPr>
        <w:t>stability and interpretability</w:t>
      </w:r>
      <w:r w:rsidRPr="00856687">
        <w:rPr>
          <w:rFonts w:ascii="Times New Roman" w:eastAsia="Times New Roman" w:hAnsi="Times New Roman" w:cs="Times New Roman"/>
          <w:kern w:val="0"/>
          <w14:ligatures w14:val="none"/>
        </w:rPr>
        <w:t>.</w:t>
      </w:r>
    </w:p>
    <w:p w14:paraId="23940630"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1BC1DB9F">
          <v:rect id="_x0000_i1043" alt="" style="width:451.15pt;height:.05pt;mso-width-percent:0;mso-height-percent:0;mso-width-percent:0;mso-height-percent:0" o:hrpct="964" o:hralign="center" o:hrstd="t" o:hr="t" fillcolor="#a0a0a0" stroked="f"/>
        </w:pict>
      </w:r>
    </w:p>
    <w:p w14:paraId="00BE1A7C" w14:textId="1AA22B12"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Comparing SVR to Linear Regression</w:t>
      </w:r>
    </w:p>
    <w:p w14:paraId="180ABF9F" w14:textId="77777777" w:rsidR="00856687" w:rsidRPr="00856687" w:rsidRDefault="00856687" w:rsidP="009B3360">
      <w:pPr>
        <w:spacing w:before="100" w:beforeAutospacing="1" w:after="100" w:afterAutospacing="1" w:line="240" w:lineRule="auto"/>
        <w:jc w:val="both"/>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While Linear Regression minimizes </w:t>
      </w:r>
      <w:r w:rsidRPr="00856687">
        <w:rPr>
          <w:rFonts w:ascii="Times New Roman" w:eastAsia="Times New Roman" w:hAnsi="Times New Roman" w:cs="Times New Roman"/>
          <w:b/>
          <w:bCs/>
          <w:kern w:val="0"/>
          <w14:ligatures w14:val="none"/>
        </w:rPr>
        <w:t>squared error</w:t>
      </w:r>
      <w:r w:rsidRPr="00856687">
        <w:rPr>
          <w:rFonts w:ascii="Times New Roman" w:eastAsia="Times New Roman" w:hAnsi="Times New Roman" w:cs="Times New Roman"/>
          <w:kern w:val="0"/>
          <w14:ligatures w14:val="none"/>
        </w:rPr>
        <w:t xml:space="preserve"> across all points, SVR employs an </w:t>
      </w:r>
      <w:r w:rsidRPr="00856687">
        <w:rPr>
          <w:rFonts w:ascii="Times New Roman" w:eastAsia="Times New Roman" w:hAnsi="Times New Roman" w:cs="Times New Roman"/>
          <w:b/>
          <w:bCs/>
          <w:kern w:val="0"/>
          <w14:ligatures w14:val="none"/>
        </w:rPr>
        <w:t>ε-insensitive loss function</w:t>
      </w:r>
      <w:r w:rsidRPr="00856687">
        <w:rPr>
          <w:rFonts w:ascii="Times New Roman" w:eastAsia="Times New Roman" w:hAnsi="Times New Roman" w:cs="Times New Roman"/>
          <w:kern w:val="0"/>
          <w14:ligatures w14:val="none"/>
        </w:rPr>
        <w:t xml:space="preserve">. This loss function is </w:t>
      </w:r>
      <w:r w:rsidRPr="00856687">
        <w:rPr>
          <w:rFonts w:ascii="Times New Roman" w:eastAsia="Times New Roman" w:hAnsi="Times New Roman" w:cs="Times New Roman"/>
          <w:b/>
          <w:bCs/>
          <w:kern w:val="0"/>
          <w14:ligatures w14:val="none"/>
        </w:rPr>
        <w:t>zero for errors within ε</w:t>
      </w:r>
      <w:r w:rsidRPr="00856687">
        <w:rPr>
          <w:rFonts w:ascii="Times New Roman" w:eastAsia="Times New Roman" w:hAnsi="Times New Roman" w:cs="Times New Roman"/>
          <w:kern w:val="0"/>
          <w14:ligatures w14:val="none"/>
        </w:rPr>
        <w:t xml:space="preserve"> and only penalizes data that exceeds the margin. Consequently, the SVR model depends only on the </w:t>
      </w:r>
      <w:r w:rsidRPr="00856687">
        <w:rPr>
          <w:rFonts w:ascii="Times New Roman" w:eastAsia="Times New Roman" w:hAnsi="Times New Roman" w:cs="Times New Roman"/>
          <w:b/>
          <w:bCs/>
          <w:kern w:val="0"/>
          <w14:ligatures w14:val="none"/>
        </w:rPr>
        <w:t>support vectors</w:t>
      </w:r>
      <w:r w:rsidRPr="00856687">
        <w:rPr>
          <w:rFonts w:ascii="Times New Roman" w:eastAsia="Times New Roman" w:hAnsi="Times New Roman" w:cs="Times New Roman"/>
          <w:kern w:val="0"/>
          <w14:ligatures w14:val="none"/>
        </w:rPr>
        <w:t xml:space="preserve"> — data points outside the ε-tube — and ignores all others.</w:t>
      </w:r>
    </w:p>
    <w:p w14:paraId="6F65EF8E" w14:textId="44E357FE" w:rsidR="00856687" w:rsidRPr="00856687" w:rsidRDefault="00856687" w:rsidP="009B3360">
      <w:pPr>
        <w:spacing w:before="100" w:beforeAutospacing="1" w:after="100" w:afterAutospacing="1" w:line="240" w:lineRule="auto"/>
        <w:jc w:val="both"/>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This design gives SVR a </w:t>
      </w:r>
      <w:r w:rsidRPr="00856687">
        <w:rPr>
          <w:rFonts w:ascii="Times New Roman" w:eastAsia="Times New Roman" w:hAnsi="Times New Roman" w:cs="Times New Roman"/>
          <w:b/>
          <w:bCs/>
          <w:kern w:val="0"/>
          <w14:ligatures w14:val="none"/>
        </w:rPr>
        <w:t>sparse solution</w:t>
      </w:r>
      <w:r w:rsidRPr="00856687">
        <w:rPr>
          <w:rFonts w:ascii="Times New Roman" w:eastAsia="Times New Roman" w:hAnsi="Times New Roman" w:cs="Times New Roman"/>
          <w:kern w:val="0"/>
          <w14:ligatures w14:val="none"/>
        </w:rPr>
        <w:t xml:space="preserve"> (only a few support vectors influence the model), resulting in better generalization on unseen data </w:t>
      </w:r>
      <w:sdt>
        <w:sdtPr>
          <w:rPr>
            <w:rFonts w:ascii="Times New Roman" w:eastAsia="Times New Roman" w:hAnsi="Times New Roman" w:cs="Times New Roman"/>
            <w:color w:val="000000"/>
            <w:kern w:val="0"/>
            <w14:ligatures w14:val="none"/>
          </w:rPr>
          <w:tag w:val="MENDELEY_CITATION_v3_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"/>
          <w:id w:val="-43530803"/>
          <w:placeholder>
            <w:docPart w:val="DefaultPlaceholder_-1854013440"/>
          </w:placeholder>
        </w:sdtPr>
        <w:sdtContent>
          <w:r w:rsidR="0032243C" w:rsidRPr="0032243C">
            <w:rPr>
              <w:rFonts w:eastAsia="Times New Roman"/>
              <w:color w:val="000000"/>
            </w:rPr>
            <w:t xml:space="preserve">(Drucker et al., 1996; </w:t>
          </w:r>
          <w:r w:rsidR="0032243C" w:rsidRPr="0032243C">
            <w:rPr>
              <w:rFonts w:eastAsia="Times New Roman"/>
              <w:i/>
              <w:iCs/>
              <w:color w:val="000000"/>
            </w:rPr>
            <w:t>Syllabus Introduction to Machine Learning Applications</w:t>
          </w:r>
          <w:r w:rsidR="0032243C" w:rsidRPr="0032243C">
            <w:rPr>
              <w:rFonts w:eastAsia="Times New Roman"/>
              <w:color w:val="000000"/>
            </w:rPr>
            <w:t>, n.d.)</w:t>
          </w:r>
        </w:sdtContent>
      </w:sdt>
    </w:p>
    <w:p w14:paraId="34A41A27"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7713206D">
          <v:rect id="_x0000_i1042" alt="" style="width:451.15pt;height:.05pt;mso-width-percent:0;mso-height-percent:0;mso-width-percent:0;mso-height-percent:0" o:hrpct="964" o:hralign="center" o:hrstd="t" o:hr="t" fillcolor="#a0a0a0" stroked="f"/>
        </w:pict>
      </w:r>
    </w:p>
    <w:p w14:paraId="168C1A1F" w14:textId="7599458C"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Real-World Analogy</w:t>
      </w:r>
    </w:p>
    <w:p w14:paraId="17D2C379" w14:textId="33FFA23D" w:rsidR="00856687" w:rsidRPr="00856687" w:rsidRDefault="00856687" w:rsidP="009B3360">
      <w:pPr>
        <w:spacing w:before="100" w:beforeAutospacing="1" w:after="100" w:afterAutospacing="1" w:line="240" w:lineRule="auto"/>
        <w:jc w:val="both"/>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lastRenderedPageBreak/>
        <w:t xml:space="preserve">Consider you're managing a delivery system, and you’re fine with deliveries arriving </w:t>
      </w:r>
      <w:r w:rsidRPr="00856687">
        <w:rPr>
          <w:rFonts w:ascii="Times New Roman" w:eastAsia="Times New Roman" w:hAnsi="Times New Roman" w:cs="Times New Roman"/>
          <w:b/>
          <w:bCs/>
          <w:kern w:val="0"/>
          <w14:ligatures w14:val="none"/>
        </w:rPr>
        <w:t>within ±10 minutes</w:t>
      </w:r>
      <w:r w:rsidRPr="00856687">
        <w:rPr>
          <w:rFonts w:ascii="Times New Roman" w:eastAsia="Times New Roman" w:hAnsi="Times New Roman" w:cs="Times New Roman"/>
          <w:kern w:val="0"/>
          <w14:ligatures w14:val="none"/>
        </w:rPr>
        <w:t xml:space="preserve"> of the scheduled time. Any deviations inside this window are acceptable; you won’t take any action. But if a package is more than 10 minutes late or early, you need to investigate. SVR works similarly: </w:t>
      </w:r>
      <w:r w:rsidRPr="00856687">
        <w:rPr>
          <w:rFonts w:ascii="Times New Roman" w:eastAsia="Times New Roman" w:hAnsi="Times New Roman" w:cs="Times New Roman"/>
          <w:b/>
          <w:bCs/>
          <w:kern w:val="0"/>
          <w14:ligatures w14:val="none"/>
        </w:rPr>
        <w:t>it only "pays attention" to points that exceed a predefined margin of error</w:t>
      </w:r>
      <w:r w:rsidRPr="00856687">
        <w:rPr>
          <w:rFonts w:ascii="Times New Roman" w:eastAsia="Times New Roman" w:hAnsi="Times New Roman" w:cs="Times New Roman"/>
          <w:kern w:val="0"/>
          <w14:ligatures w14:val="none"/>
        </w:rPr>
        <w:t xml:space="preserve">, helping the model focus on critical outliers while ignoring minor fluctuations </w:t>
      </w:r>
      <w:sdt>
        <w:sdtPr>
          <w:rPr>
            <w:rFonts w:ascii="Times New Roman" w:eastAsia="Times New Roman" w:hAnsi="Times New Roman" w:cs="Times New Roman"/>
            <w:color w:val="000000"/>
            <w:kern w:val="0"/>
            <w14:ligatures w14:val="none"/>
          </w:rPr>
          <w:tag w:val="MENDELEY_CITATION_v3_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"/>
          <w:id w:val="-1784955856"/>
          <w:placeholder>
            <w:docPart w:val="DefaultPlaceholder_-1854013440"/>
          </w:placeholder>
        </w:sdtPr>
        <w:sdtContent>
          <w:r w:rsidR="0032243C" w:rsidRPr="0032243C">
            <w:rPr>
              <w:rFonts w:eastAsia="Times New Roman"/>
              <w:color w:val="000000"/>
            </w:rPr>
            <w:t xml:space="preserve">(Smola &amp; </w:t>
          </w:r>
          <w:proofErr w:type="spellStart"/>
          <w:r w:rsidR="0032243C" w:rsidRPr="0032243C">
            <w:rPr>
              <w:rFonts w:eastAsia="Times New Roman"/>
              <w:color w:val="000000"/>
            </w:rPr>
            <w:t>Schölkopf</w:t>
          </w:r>
          <w:proofErr w:type="spellEnd"/>
          <w:r w:rsidR="0032243C" w:rsidRPr="0032243C">
            <w:rPr>
              <w:rFonts w:eastAsia="Times New Roman"/>
              <w:color w:val="000000"/>
            </w:rPr>
            <w:t>, 2004)</w:t>
          </w:r>
        </w:sdtContent>
      </w:sdt>
    </w:p>
    <w:p w14:paraId="0BA1B2E1"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33CFE23F">
          <v:rect id="_x0000_i1041" alt="" style="width:451.15pt;height:.05pt;mso-width-percent:0;mso-height-percent:0;mso-width-percent:0;mso-height-percent:0" o:hrpct="964" o:hralign="center" o:hrstd="t" o:hr="t" fillcolor="#a0a0a0" stroked="f"/>
        </w:pict>
      </w:r>
    </w:p>
    <w:p w14:paraId="555824E0" w14:textId="77F7AA51"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56687">
        <w:rPr>
          <w:rFonts w:ascii="Times New Roman" w:eastAsia="Times New Roman" w:hAnsi="Times New Roman" w:cs="Times New Roman"/>
          <w:b/>
          <w:bCs/>
          <w:kern w:val="0"/>
          <w:sz w:val="36"/>
          <w:szCs w:val="36"/>
          <w14:ligatures w14:val="none"/>
        </w:rPr>
        <w:t>When Should You Use SVR?</w:t>
      </w:r>
    </w:p>
    <w:p w14:paraId="318B75A0" w14:textId="77777777"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SVR is a great fit when:</w:t>
      </w:r>
    </w:p>
    <w:p w14:paraId="4E2C4335" w14:textId="77777777" w:rsidR="00856687" w:rsidRPr="00856687" w:rsidRDefault="00856687" w:rsidP="00856687">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You want a regression model that’s </w:t>
      </w:r>
      <w:r w:rsidRPr="00856687">
        <w:rPr>
          <w:rFonts w:ascii="Times New Roman" w:eastAsia="Times New Roman" w:hAnsi="Times New Roman" w:cs="Times New Roman"/>
          <w:b/>
          <w:bCs/>
          <w:kern w:val="0"/>
          <w14:ligatures w14:val="none"/>
        </w:rPr>
        <w:t>resilient to noise</w:t>
      </w:r>
      <w:r w:rsidRPr="00856687">
        <w:rPr>
          <w:rFonts w:ascii="Times New Roman" w:eastAsia="Times New Roman" w:hAnsi="Times New Roman" w:cs="Times New Roman"/>
          <w:kern w:val="0"/>
          <w14:ligatures w14:val="none"/>
        </w:rPr>
        <w:t xml:space="preserve"> and small deviations</w:t>
      </w:r>
    </w:p>
    <w:p w14:paraId="131B180E" w14:textId="77777777" w:rsidR="00856687" w:rsidRPr="00856687" w:rsidRDefault="00856687" w:rsidP="00856687">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You want </w:t>
      </w:r>
      <w:r w:rsidRPr="00856687">
        <w:rPr>
          <w:rFonts w:ascii="Times New Roman" w:eastAsia="Times New Roman" w:hAnsi="Times New Roman" w:cs="Times New Roman"/>
          <w:b/>
          <w:bCs/>
          <w:kern w:val="0"/>
          <w14:ligatures w14:val="none"/>
        </w:rPr>
        <w:t>fine-grained control</w:t>
      </w:r>
      <w:r w:rsidRPr="00856687">
        <w:rPr>
          <w:rFonts w:ascii="Times New Roman" w:eastAsia="Times New Roman" w:hAnsi="Times New Roman" w:cs="Times New Roman"/>
          <w:kern w:val="0"/>
          <w14:ligatures w14:val="none"/>
        </w:rPr>
        <w:t xml:space="preserve"> over acceptable error via ε</w:t>
      </w:r>
    </w:p>
    <w:p w14:paraId="117695B9" w14:textId="77777777" w:rsidR="00856687" w:rsidRPr="00856687" w:rsidRDefault="00856687" w:rsidP="00856687">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Your data exhibits </w:t>
      </w:r>
      <w:r w:rsidRPr="00856687">
        <w:rPr>
          <w:rFonts w:ascii="Times New Roman" w:eastAsia="Times New Roman" w:hAnsi="Times New Roman" w:cs="Times New Roman"/>
          <w:b/>
          <w:bCs/>
          <w:kern w:val="0"/>
          <w14:ligatures w14:val="none"/>
        </w:rPr>
        <w:t>non-linear patterns</w:t>
      </w:r>
      <w:r w:rsidRPr="00856687">
        <w:rPr>
          <w:rFonts w:ascii="Times New Roman" w:eastAsia="Times New Roman" w:hAnsi="Times New Roman" w:cs="Times New Roman"/>
          <w:kern w:val="0"/>
          <w14:ligatures w14:val="none"/>
        </w:rPr>
        <w:t xml:space="preserve">, and you plan to apply the </w:t>
      </w:r>
      <w:r w:rsidRPr="00856687">
        <w:rPr>
          <w:rFonts w:ascii="Times New Roman" w:eastAsia="Times New Roman" w:hAnsi="Times New Roman" w:cs="Times New Roman"/>
          <w:b/>
          <w:bCs/>
          <w:kern w:val="0"/>
          <w14:ligatures w14:val="none"/>
        </w:rPr>
        <w:t>kernel trick</w:t>
      </w:r>
    </w:p>
    <w:p w14:paraId="0D5A9C5F" w14:textId="77777777" w:rsidR="00856687" w:rsidRPr="00856687" w:rsidRDefault="00856687" w:rsidP="00856687">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You value </w:t>
      </w:r>
      <w:r w:rsidRPr="00856687">
        <w:rPr>
          <w:rFonts w:ascii="Times New Roman" w:eastAsia="Times New Roman" w:hAnsi="Times New Roman" w:cs="Times New Roman"/>
          <w:b/>
          <w:bCs/>
          <w:kern w:val="0"/>
          <w14:ligatures w14:val="none"/>
        </w:rPr>
        <w:t>sparsity</w:t>
      </w:r>
      <w:r w:rsidRPr="00856687">
        <w:rPr>
          <w:rFonts w:ascii="Times New Roman" w:eastAsia="Times New Roman" w:hAnsi="Times New Roman" w:cs="Times New Roman"/>
          <w:kern w:val="0"/>
          <w14:ligatures w14:val="none"/>
        </w:rPr>
        <w:t xml:space="preserve"> and </w:t>
      </w:r>
      <w:r w:rsidRPr="00856687">
        <w:rPr>
          <w:rFonts w:ascii="Times New Roman" w:eastAsia="Times New Roman" w:hAnsi="Times New Roman" w:cs="Times New Roman"/>
          <w:b/>
          <w:bCs/>
          <w:kern w:val="0"/>
          <w14:ligatures w14:val="none"/>
        </w:rPr>
        <w:t>generalizability</w:t>
      </w:r>
      <w:r w:rsidRPr="00856687">
        <w:rPr>
          <w:rFonts w:ascii="Times New Roman" w:eastAsia="Times New Roman" w:hAnsi="Times New Roman" w:cs="Times New Roman"/>
          <w:kern w:val="0"/>
          <w14:ligatures w14:val="none"/>
        </w:rPr>
        <w:t xml:space="preserve"> over brute-force accuracy</w:t>
      </w:r>
    </w:p>
    <w:p w14:paraId="682DAAE5" w14:textId="31BCE887"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Moreover, SVR supports a variety of </w:t>
      </w:r>
      <w:r w:rsidRPr="00856687">
        <w:rPr>
          <w:rFonts w:ascii="Times New Roman" w:eastAsia="Times New Roman" w:hAnsi="Times New Roman" w:cs="Times New Roman"/>
          <w:b/>
          <w:bCs/>
          <w:kern w:val="0"/>
          <w14:ligatures w14:val="none"/>
        </w:rPr>
        <w:t>kernel functions</w:t>
      </w:r>
      <w:r w:rsidRPr="00856687">
        <w:rPr>
          <w:rFonts w:ascii="Times New Roman" w:eastAsia="Times New Roman" w:hAnsi="Times New Roman" w:cs="Times New Roman"/>
          <w:kern w:val="0"/>
          <w14:ligatures w14:val="none"/>
        </w:rPr>
        <w:t xml:space="preserve"> (linear, polynomial, RBF), allowing it to handle both linear and complex non-linear relationships </w:t>
      </w:r>
      <w:sdt>
        <w:sdtPr>
          <w:rPr>
            <w:rFonts w:ascii="Times New Roman" w:eastAsia="Times New Roman" w:hAnsi="Times New Roman" w:cs="Times New Roman"/>
            <w:color w:val="000000"/>
            <w:kern w:val="0"/>
            <w14:ligatures w14:val="none"/>
          </w:rPr>
          <w:tag w:val="MENDELEY_CITATION_v3_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"/>
          <w:id w:val="438110524"/>
          <w:placeholder>
            <w:docPart w:val="DefaultPlaceholder_-1854013440"/>
          </w:placeholder>
        </w:sdtPr>
        <w:sdtContent>
          <w:r w:rsidR="0032243C" w:rsidRPr="0032243C">
            <w:rPr>
              <w:rFonts w:eastAsia="Times New Roman"/>
              <w:color w:val="000000"/>
            </w:rPr>
            <w:t>(</w:t>
          </w:r>
          <w:r w:rsidR="0032243C" w:rsidRPr="0032243C">
            <w:rPr>
              <w:rFonts w:eastAsia="Times New Roman"/>
              <w:i/>
              <w:iCs/>
              <w:color w:val="000000"/>
            </w:rPr>
            <w:t>Syllabus Introduction to Machine Learning Applications</w:t>
          </w:r>
          <w:r w:rsidR="0032243C" w:rsidRPr="0032243C">
            <w:rPr>
              <w:rFonts w:eastAsia="Times New Roman"/>
              <w:color w:val="000000"/>
            </w:rPr>
            <w:t>, n.d.)</w:t>
          </w:r>
        </w:sdtContent>
      </w:sdt>
    </w:p>
    <w:p w14:paraId="3B0210D9"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49274CE6">
          <v:rect id="_x0000_i1040" alt="" style="width:451.15pt;height:.05pt;mso-width-percent:0;mso-height-percent:0;mso-width-percent:0;mso-height-percent:0" o:hrpct="964" o:hralign="center" o:hrstd="t" o:hr="t" fillcolor="#a0a0a0" stroked="f"/>
        </w:pict>
      </w:r>
    </w:p>
    <w:p w14:paraId="594D1FC2" w14:textId="0EDF3E1F"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56687">
        <w:rPr>
          <w:rFonts w:ascii="Times New Roman" w:eastAsia="Times New Roman" w:hAnsi="Times New Roman" w:cs="Times New Roman"/>
          <w:b/>
          <w:bCs/>
          <w:kern w:val="0"/>
          <w:sz w:val="36"/>
          <w:szCs w:val="36"/>
          <w14:ligatures w14:val="none"/>
        </w:rPr>
        <w:t>SVR Workflow / Pipeline</w:t>
      </w:r>
    </w:p>
    <w:p w14:paraId="7EC847E3" w14:textId="77777777"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Here’s a summary of the steps involved in using SVR:</w:t>
      </w:r>
    </w:p>
    <w:p w14:paraId="18B5A846" w14:textId="77777777" w:rsidR="0032243C" w:rsidRDefault="0032243C" w:rsidP="0032243C">
      <w:pPr>
        <w:spacing w:before="100" w:beforeAutospacing="1" w:after="100" w:afterAutospacing="1" w:line="240" w:lineRule="auto"/>
        <w:jc w:val="center"/>
      </w:pPr>
      <w:r>
        <w:lastRenderedPageBreak/>
        <w:fldChar w:fldCharType="begin"/>
      </w:r>
      <w:r>
        <w:instrText xml:space="preserve"> INCLUDEPICTURE "https://imgr.whimsical.com/thumbnails/Fo1kkmzRoQMHGXoi9a1Hnu/MuwE5gac5n4GnoVXkrpQAn" \* MERGEFORMATINET </w:instrText>
      </w:r>
      <w:r>
        <w:fldChar w:fldCharType="separate"/>
      </w:r>
      <w:r>
        <w:rPr>
          <w:noProof/>
        </w:rPr>
        <w:drawing>
          <wp:inline distT="0" distB="0" distL="0" distR="0" wp14:anchorId="54F365EA" wp14:editId="3FFC4087">
            <wp:extent cx="3012013" cy="5562600"/>
            <wp:effectExtent l="0" t="0" r="0" b="0"/>
            <wp:docPr id="1943814178" name="Picture 4" descr="SV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VR Work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7776" cy="5684051"/>
                    </a:xfrm>
                    <a:prstGeom prst="rect">
                      <a:avLst/>
                    </a:prstGeom>
                    <a:noFill/>
                    <a:ln>
                      <a:noFill/>
                    </a:ln>
                  </pic:spPr>
                </pic:pic>
              </a:graphicData>
            </a:graphic>
          </wp:inline>
        </w:drawing>
      </w:r>
      <w:r>
        <w:fldChar w:fldCharType="end"/>
      </w:r>
    </w:p>
    <w:p w14:paraId="6D6CF87C" w14:textId="6D449B70" w:rsid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This pipeline ensures that your model remains </w:t>
      </w:r>
      <w:r w:rsidRPr="00856687">
        <w:rPr>
          <w:rFonts w:ascii="Times New Roman" w:eastAsia="Times New Roman" w:hAnsi="Times New Roman" w:cs="Times New Roman"/>
          <w:b/>
          <w:bCs/>
          <w:kern w:val="0"/>
          <w14:ligatures w14:val="none"/>
        </w:rPr>
        <w:t>well-regularized</w:t>
      </w:r>
      <w:r w:rsidRPr="00856687">
        <w:rPr>
          <w:rFonts w:ascii="Times New Roman" w:eastAsia="Times New Roman" w:hAnsi="Times New Roman" w:cs="Times New Roman"/>
          <w:kern w:val="0"/>
          <w14:ligatures w14:val="none"/>
        </w:rPr>
        <w:t xml:space="preserve">, </w:t>
      </w:r>
      <w:r w:rsidRPr="00856687">
        <w:rPr>
          <w:rFonts w:ascii="Times New Roman" w:eastAsia="Times New Roman" w:hAnsi="Times New Roman" w:cs="Times New Roman"/>
          <w:b/>
          <w:bCs/>
          <w:kern w:val="0"/>
          <w14:ligatures w14:val="none"/>
        </w:rPr>
        <w:t>accurate</w:t>
      </w:r>
      <w:r w:rsidRPr="00856687">
        <w:rPr>
          <w:rFonts w:ascii="Times New Roman" w:eastAsia="Times New Roman" w:hAnsi="Times New Roman" w:cs="Times New Roman"/>
          <w:kern w:val="0"/>
          <w14:ligatures w14:val="none"/>
        </w:rPr>
        <w:t xml:space="preserve">, and </w:t>
      </w:r>
      <w:r w:rsidRPr="00856687">
        <w:rPr>
          <w:rFonts w:ascii="Times New Roman" w:eastAsia="Times New Roman" w:hAnsi="Times New Roman" w:cs="Times New Roman"/>
          <w:b/>
          <w:bCs/>
          <w:kern w:val="0"/>
          <w14:ligatures w14:val="none"/>
        </w:rPr>
        <w:t>interpretable</w:t>
      </w:r>
      <w:r w:rsidRPr="00856687">
        <w:rPr>
          <w:rFonts w:ascii="Times New Roman" w:eastAsia="Times New Roman" w:hAnsi="Times New Roman" w:cs="Times New Roman"/>
          <w:kern w:val="0"/>
          <w14:ligatures w14:val="none"/>
        </w:rPr>
        <w:t xml:space="preserve"> throughout the process.</w:t>
      </w:r>
    </w:p>
    <w:p w14:paraId="182D0AD2" w14:textId="77777777" w:rsidR="0032243C" w:rsidRDefault="00856687" w:rsidP="00856687">
      <w:pPr>
        <w:spacing w:before="100" w:beforeAutospacing="1" w:after="100" w:afterAutospacing="1" w:line="240" w:lineRule="auto"/>
        <w:outlineLvl w:val="0"/>
        <w:rPr>
          <w:rFonts w:ascii="Times New Roman" w:eastAsia="Times New Roman" w:hAnsi="Times New Roman" w:cs="Times New Roman"/>
          <w:b/>
          <w:bCs/>
          <w:kern w:val="36"/>
          <w:sz w:val="34"/>
          <w:szCs w:val="34"/>
          <w14:ligatures w14:val="none"/>
        </w:rPr>
      </w:pPr>
      <w:r w:rsidRPr="00856687">
        <w:rPr>
          <w:rFonts w:ascii="Times New Roman" w:eastAsia="Times New Roman" w:hAnsi="Times New Roman" w:cs="Times New Roman"/>
          <w:b/>
          <w:bCs/>
          <w:kern w:val="36"/>
          <w:sz w:val="34"/>
          <w:szCs w:val="34"/>
          <w14:ligatures w14:val="none"/>
        </w:rPr>
        <w:t xml:space="preserve">Section 2: </w:t>
      </w:r>
    </w:p>
    <w:p w14:paraId="32BC9E53" w14:textId="18553709" w:rsidR="00856687" w:rsidRPr="00856687" w:rsidRDefault="00856687" w:rsidP="00856687">
      <w:pPr>
        <w:spacing w:before="100" w:beforeAutospacing="1" w:after="100" w:afterAutospacing="1" w:line="240" w:lineRule="auto"/>
        <w:outlineLvl w:val="0"/>
        <w:rPr>
          <w:rFonts w:ascii="Times New Roman" w:eastAsia="Times New Roman" w:hAnsi="Times New Roman" w:cs="Times New Roman"/>
          <w:b/>
          <w:bCs/>
          <w:kern w:val="36"/>
          <w:sz w:val="34"/>
          <w:szCs w:val="34"/>
          <w14:ligatures w14:val="none"/>
        </w:rPr>
      </w:pPr>
      <w:r w:rsidRPr="00856687">
        <w:rPr>
          <w:rFonts w:ascii="Times New Roman" w:eastAsia="Times New Roman" w:hAnsi="Times New Roman" w:cs="Times New Roman"/>
          <w:b/>
          <w:bCs/>
          <w:kern w:val="36"/>
          <w:sz w:val="34"/>
          <w:szCs w:val="34"/>
          <w14:ligatures w14:val="none"/>
        </w:rPr>
        <w:t>Dataset Selection + SVR Code Walkthrough with Visuals</w:t>
      </w:r>
    </w:p>
    <w:p w14:paraId="0912B4CA"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69C91101">
          <v:rect id="_x0000_i1039" alt="" style="width:451.15pt;height:.05pt;mso-width-percent:0;mso-height-percent:0;mso-width-percent:0;mso-height-percent:0" o:hrpct="964" o:hralign="center" o:hrstd="t" o:hr="t" fillcolor="#a0a0a0" stroked="f"/>
        </w:pict>
      </w:r>
    </w:p>
    <w:p w14:paraId="2DAE6CAB" w14:textId="426E9786"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Why This Dataset?</w:t>
      </w:r>
    </w:p>
    <w:p w14:paraId="178BBA4F" w14:textId="77777777"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For this tutorial, we will use the </w:t>
      </w:r>
      <w:r w:rsidRPr="00856687">
        <w:rPr>
          <w:rFonts w:ascii="Times New Roman" w:eastAsia="Times New Roman" w:hAnsi="Times New Roman" w:cs="Times New Roman"/>
          <w:b/>
          <w:bCs/>
          <w:kern w:val="0"/>
          <w14:ligatures w14:val="none"/>
        </w:rPr>
        <w:t>California Housing dataset</w:t>
      </w:r>
      <w:r w:rsidRPr="00856687">
        <w:rPr>
          <w:rFonts w:ascii="Times New Roman" w:eastAsia="Times New Roman" w:hAnsi="Times New Roman" w:cs="Times New Roman"/>
          <w:kern w:val="0"/>
          <w14:ligatures w14:val="none"/>
        </w:rPr>
        <w:t xml:space="preserve">, which is available through </w:t>
      </w:r>
      <w:proofErr w:type="spellStart"/>
      <w:proofErr w:type="gramStart"/>
      <w:r w:rsidRPr="00856687">
        <w:rPr>
          <w:rFonts w:ascii="Courier New" w:eastAsia="Times New Roman" w:hAnsi="Courier New" w:cs="Courier New"/>
          <w:kern w:val="0"/>
          <w:sz w:val="20"/>
          <w:szCs w:val="20"/>
          <w14:ligatures w14:val="none"/>
        </w:rPr>
        <w:t>sklearn.datasets</w:t>
      </w:r>
      <w:proofErr w:type="gramEnd"/>
      <w:r w:rsidRPr="00856687">
        <w:rPr>
          <w:rFonts w:ascii="Courier New" w:eastAsia="Times New Roman" w:hAnsi="Courier New" w:cs="Courier New"/>
          <w:kern w:val="0"/>
          <w:sz w:val="20"/>
          <w:szCs w:val="20"/>
          <w14:ligatures w14:val="none"/>
        </w:rPr>
        <w:t>.fetch_california_housing</w:t>
      </w:r>
      <w:proofErr w:type="spellEnd"/>
      <w:r w:rsidRPr="00856687">
        <w:rPr>
          <w:rFonts w:ascii="Times New Roman" w:eastAsia="Times New Roman" w:hAnsi="Times New Roman" w:cs="Times New Roman"/>
          <w:kern w:val="0"/>
          <w14:ligatures w14:val="none"/>
        </w:rPr>
        <w:t>. It’s a well-known regression dataset ideal for SVR due to:</w:t>
      </w:r>
    </w:p>
    <w:p w14:paraId="66772889" w14:textId="77777777" w:rsidR="00856687" w:rsidRPr="00856687" w:rsidRDefault="00856687" w:rsidP="0085668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Its </w:t>
      </w:r>
      <w:r w:rsidRPr="00856687">
        <w:rPr>
          <w:rFonts w:ascii="Times New Roman" w:eastAsia="Times New Roman" w:hAnsi="Times New Roman" w:cs="Times New Roman"/>
          <w:b/>
          <w:bCs/>
          <w:kern w:val="0"/>
          <w14:ligatures w14:val="none"/>
        </w:rPr>
        <w:t>continuous target variable</w:t>
      </w:r>
      <w:r w:rsidRPr="00856687">
        <w:rPr>
          <w:rFonts w:ascii="Times New Roman" w:eastAsia="Times New Roman" w:hAnsi="Times New Roman" w:cs="Times New Roman"/>
          <w:kern w:val="0"/>
          <w14:ligatures w14:val="none"/>
        </w:rPr>
        <w:t xml:space="preserve"> (median house value)</w:t>
      </w:r>
    </w:p>
    <w:p w14:paraId="045B06AF" w14:textId="77777777" w:rsidR="00856687" w:rsidRPr="00856687" w:rsidRDefault="00856687" w:rsidP="0085668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lastRenderedPageBreak/>
        <w:t>A manageable number of features (8 numeric predictors)</w:t>
      </w:r>
    </w:p>
    <w:p w14:paraId="331C252B" w14:textId="77777777" w:rsidR="00856687" w:rsidRPr="00856687" w:rsidRDefault="00856687" w:rsidP="0085668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Real-world relevance for regression tasks (e.g., price prediction)</w:t>
      </w:r>
    </w:p>
    <w:p w14:paraId="59CAA1EF" w14:textId="77777777"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The target variable represents the </w:t>
      </w:r>
      <w:r w:rsidRPr="00856687">
        <w:rPr>
          <w:rFonts w:ascii="Times New Roman" w:eastAsia="Times New Roman" w:hAnsi="Times New Roman" w:cs="Times New Roman"/>
          <w:b/>
          <w:bCs/>
          <w:kern w:val="0"/>
          <w14:ligatures w14:val="none"/>
        </w:rPr>
        <w:t>median value of homes in different California districts</w:t>
      </w:r>
      <w:r w:rsidRPr="00856687">
        <w:rPr>
          <w:rFonts w:ascii="Times New Roman" w:eastAsia="Times New Roman" w:hAnsi="Times New Roman" w:cs="Times New Roman"/>
          <w:kern w:val="0"/>
          <w14:ligatures w14:val="none"/>
        </w:rPr>
        <w:t>, making it perfect for demonstrating how SVR handles real-world prediction with continuous outcomes.</w:t>
      </w:r>
    </w:p>
    <w:p w14:paraId="4DB33A52"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619E4780">
          <v:rect id="_x0000_i1038" alt="" style="width:451.15pt;height:.05pt;mso-width-percent:0;mso-height-percent:0;mso-width-percent:0;mso-height-percent:0" o:hrpct="964" o:hralign="center" o:hrstd="t" o:hr="t" fillcolor="#a0a0a0" stroked="f"/>
        </w:pict>
      </w:r>
    </w:p>
    <w:p w14:paraId="6FD1363A" w14:textId="506A489C"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Objective</w:t>
      </w:r>
    </w:p>
    <w:p w14:paraId="481A3220" w14:textId="77777777"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Our goal is to:</w:t>
      </w:r>
    </w:p>
    <w:p w14:paraId="3001D469" w14:textId="77777777" w:rsidR="00856687" w:rsidRPr="00856687" w:rsidRDefault="00856687" w:rsidP="00856687">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Use SVR to predict </w:t>
      </w:r>
      <w:r w:rsidRPr="00856687">
        <w:rPr>
          <w:rFonts w:ascii="Times New Roman" w:eastAsia="Times New Roman" w:hAnsi="Times New Roman" w:cs="Times New Roman"/>
          <w:b/>
          <w:bCs/>
          <w:kern w:val="0"/>
          <w14:ligatures w14:val="none"/>
        </w:rPr>
        <w:t>median house values</w:t>
      </w:r>
    </w:p>
    <w:p w14:paraId="513E915E" w14:textId="77777777" w:rsidR="00856687" w:rsidRPr="00856687" w:rsidRDefault="00856687" w:rsidP="00856687">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Evaluate predictions using </w:t>
      </w:r>
      <w:r w:rsidRPr="00856687">
        <w:rPr>
          <w:rFonts w:ascii="Times New Roman" w:eastAsia="Times New Roman" w:hAnsi="Times New Roman" w:cs="Times New Roman"/>
          <w:b/>
          <w:bCs/>
          <w:kern w:val="0"/>
          <w14:ligatures w14:val="none"/>
        </w:rPr>
        <w:t>R² score</w:t>
      </w:r>
      <w:r w:rsidRPr="00856687">
        <w:rPr>
          <w:rFonts w:ascii="Times New Roman" w:eastAsia="Times New Roman" w:hAnsi="Times New Roman" w:cs="Times New Roman"/>
          <w:kern w:val="0"/>
          <w14:ligatures w14:val="none"/>
        </w:rPr>
        <w:t xml:space="preserve">, </w:t>
      </w:r>
      <w:r w:rsidRPr="00856687">
        <w:rPr>
          <w:rFonts w:ascii="Times New Roman" w:eastAsia="Times New Roman" w:hAnsi="Times New Roman" w:cs="Times New Roman"/>
          <w:b/>
          <w:bCs/>
          <w:kern w:val="0"/>
          <w14:ligatures w14:val="none"/>
        </w:rPr>
        <w:t>Mean Absolute Error (MAE)</w:t>
      </w:r>
      <w:r w:rsidRPr="00856687">
        <w:rPr>
          <w:rFonts w:ascii="Times New Roman" w:eastAsia="Times New Roman" w:hAnsi="Times New Roman" w:cs="Times New Roman"/>
          <w:kern w:val="0"/>
          <w14:ligatures w14:val="none"/>
        </w:rPr>
        <w:t xml:space="preserve">, and </w:t>
      </w:r>
      <w:r w:rsidRPr="00856687">
        <w:rPr>
          <w:rFonts w:ascii="Times New Roman" w:eastAsia="Times New Roman" w:hAnsi="Times New Roman" w:cs="Times New Roman"/>
          <w:b/>
          <w:bCs/>
          <w:kern w:val="0"/>
          <w14:ligatures w14:val="none"/>
        </w:rPr>
        <w:t>Root Mean Squared Error (RMSE)</w:t>
      </w:r>
    </w:p>
    <w:p w14:paraId="685B9917" w14:textId="77777777" w:rsidR="00856687" w:rsidRPr="00856687" w:rsidRDefault="00856687" w:rsidP="00856687">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Visualize SVR's performance with </w:t>
      </w:r>
      <w:r w:rsidRPr="00856687">
        <w:rPr>
          <w:rFonts w:ascii="Times New Roman" w:eastAsia="Times New Roman" w:hAnsi="Times New Roman" w:cs="Times New Roman"/>
          <w:b/>
          <w:bCs/>
          <w:kern w:val="0"/>
          <w14:ligatures w14:val="none"/>
        </w:rPr>
        <w:t>scatter plots</w:t>
      </w:r>
      <w:r w:rsidRPr="00856687">
        <w:rPr>
          <w:rFonts w:ascii="Times New Roman" w:eastAsia="Times New Roman" w:hAnsi="Times New Roman" w:cs="Times New Roman"/>
          <w:kern w:val="0"/>
          <w14:ligatures w14:val="none"/>
        </w:rPr>
        <w:t xml:space="preserve"> and </w:t>
      </w:r>
      <w:r w:rsidRPr="00856687">
        <w:rPr>
          <w:rFonts w:ascii="Times New Roman" w:eastAsia="Times New Roman" w:hAnsi="Times New Roman" w:cs="Times New Roman"/>
          <w:b/>
          <w:bCs/>
          <w:kern w:val="0"/>
          <w14:ligatures w14:val="none"/>
        </w:rPr>
        <w:t>residual plots</w:t>
      </w:r>
    </w:p>
    <w:p w14:paraId="1D0CEE4F" w14:textId="77777777" w:rsidR="00856687" w:rsidRPr="00856687" w:rsidRDefault="00856687" w:rsidP="00856687">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Compare </w:t>
      </w:r>
      <w:r w:rsidRPr="00856687">
        <w:rPr>
          <w:rFonts w:ascii="Times New Roman" w:eastAsia="Times New Roman" w:hAnsi="Times New Roman" w:cs="Times New Roman"/>
          <w:b/>
          <w:bCs/>
          <w:kern w:val="0"/>
          <w14:ligatures w14:val="none"/>
        </w:rPr>
        <w:t>Linear vs. RBF kernels</w:t>
      </w:r>
    </w:p>
    <w:p w14:paraId="141F1635" w14:textId="77777777" w:rsidR="00856687" w:rsidRPr="00856687" w:rsidRDefault="00856687" w:rsidP="00856687">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Tune </w:t>
      </w:r>
      <w:r w:rsidRPr="00856687">
        <w:rPr>
          <w:rFonts w:ascii="Times New Roman" w:eastAsia="Times New Roman" w:hAnsi="Times New Roman" w:cs="Times New Roman"/>
          <w:b/>
          <w:bCs/>
          <w:kern w:val="0"/>
          <w14:ligatures w14:val="none"/>
        </w:rPr>
        <w:t>C</w:t>
      </w:r>
      <w:r w:rsidRPr="00856687">
        <w:rPr>
          <w:rFonts w:ascii="Times New Roman" w:eastAsia="Times New Roman" w:hAnsi="Times New Roman" w:cs="Times New Roman"/>
          <w:kern w:val="0"/>
          <w14:ligatures w14:val="none"/>
        </w:rPr>
        <w:t xml:space="preserve">, </w:t>
      </w:r>
      <w:r w:rsidRPr="00856687">
        <w:rPr>
          <w:rFonts w:ascii="Times New Roman" w:eastAsia="Times New Roman" w:hAnsi="Times New Roman" w:cs="Times New Roman"/>
          <w:b/>
          <w:bCs/>
          <w:kern w:val="0"/>
          <w14:ligatures w14:val="none"/>
        </w:rPr>
        <w:t>ε</w:t>
      </w:r>
      <w:r w:rsidRPr="00856687">
        <w:rPr>
          <w:rFonts w:ascii="Times New Roman" w:eastAsia="Times New Roman" w:hAnsi="Times New Roman" w:cs="Times New Roman"/>
          <w:kern w:val="0"/>
          <w14:ligatures w14:val="none"/>
        </w:rPr>
        <w:t xml:space="preserve">, and </w:t>
      </w:r>
      <w:r w:rsidRPr="00856687">
        <w:rPr>
          <w:rFonts w:ascii="Times New Roman" w:eastAsia="Times New Roman" w:hAnsi="Times New Roman" w:cs="Times New Roman"/>
          <w:b/>
          <w:bCs/>
          <w:kern w:val="0"/>
          <w14:ligatures w14:val="none"/>
        </w:rPr>
        <w:t>kernel</w:t>
      </w:r>
      <w:r w:rsidRPr="00856687">
        <w:rPr>
          <w:rFonts w:ascii="Times New Roman" w:eastAsia="Times New Roman" w:hAnsi="Times New Roman" w:cs="Times New Roman"/>
          <w:kern w:val="0"/>
          <w14:ligatures w14:val="none"/>
        </w:rPr>
        <w:t xml:space="preserve"> with </w:t>
      </w:r>
      <w:proofErr w:type="spellStart"/>
      <w:r w:rsidRPr="00856687">
        <w:rPr>
          <w:rFonts w:ascii="Times New Roman" w:eastAsia="Times New Roman" w:hAnsi="Times New Roman" w:cs="Times New Roman"/>
          <w:kern w:val="0"/>
          <w14:ligatures w14:val="none"/>
        </w:rPr>
        <w:t>GridSearchCV</w:t>
      </w:r>
      <w:proofErr w:type="spellEnd"/>
    </w:p>
    <w:p w14:paraId="07A3AA00"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1029E82C">
          <v:rect id="_x0000_i1037" alt="" style="width:451.15pt;height:.05pt;mso-width-percent:0;mso-height-percent:0;mso-width-percent:0;mso-height-percent:0" o:hrpct="964" o:hralign="center" o:hrstd="t" o:hr="t" fillcolor="#a0a0a0" stroked="f"/>
        </w:pict>
      </w:r>
    </w:p>
    <w:p w14:paraId="2BE9C72D" w14:textId="77777777" w:rsidR="00856687" w:rsidRPr="00856687" w:rsidRDefault="00856687" w:rsidP="00856687">
      <w:pPr>
        <w:spacing w:before="100" w:beforeAutospacing="1" w:after="100" w:afterAutospacing="1" w:line="240" w:lineRule="auto"/>
        <w:outlineLvl w:val="0"/>
        <w:rPr>
          <w:rFonts w:ascii="Times New Roman" w:eastAsia="Times New Roman" w:hAnsi="Times New Roman" w:cs="Times New Roman"/>
          <w:b/>
          <w:bCs/>
          <w:kern w:val="36"/>
          <w:sz w:val="36"/>
          <w:szCs w:val="36"/>
          <w14:ligatures w14:val="none"/>
        </w:rPr>
      </w:pPr>
      <w:r w:rsidRPr="00856687">
        <w:rPr>
          <w:rFonts w:ascii="Times New Roman" w:eastAsia="Times New Roman" w:hAnsi="Times New Roman" w:cs="Times New Roman"/>
          <w:b/>
          <w:bCs/>
          <w:kern w:val="36"/>
          <w:sz w:val="36"/>
          <w:szCs w:val="36"/>
          <w14:ligatures w14:val="none"/>
        </w:rPr>
        <w:t>SVR on California Housing Dataset – Step-by-Step Explanation</w:t>
      </w:r>
    </w:p>
    <w:p w14:paraId="428ADC5E"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718AD608">
          <v:rect id="_x0000_i1036" alt="" style="width:451.15pt;height:.05pt;mso-width-percent:0;mso-height-percent:0;mso-width-percent:0;mso-height-percent:0" o:hrpct="964" o:hralign="center" o:hrstd="t" o:hr="t" fillcolor="#a0a0a0" stroked="f"/>
        </w:pict>
      </w:r>
    </w:p>
    <w:p w14:paraId="6434E5E0" w14:textId="77777777"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Step 1: Import Required Libraries</w:t>
      </w:r>
    </w:p>
    <w:p w14:paraId="73BCE1F4" w14:textId="1E35BF33" w:rsidR="00856687" w:rsidRPr="00856687" w:rsidRDefault="009B3360" w:rsidP="00856687">
      <w:pPr>
        <w:spacing w:before="100" w:beforeAutospacing="1" w:after="100" w:afterAutospacing="1" w:line="240" w:lineRule="auto"/>
        <w:rPr>
          <w:rFonts w:ascii="Times New Roman" w:eastAsia="Times New Roman" w:hAnsi="Times New Roman" w:cs="Times New Roman"/>
          <w:kern w:val="0"/>
          <w14:ligatures w14:val="none"/>
        </w:rPr>
      </w:pPr>
      <w:r w:rsidRPr="009B3360">
        <w:rPr>
          <w:rFonts w:ascii="Courier New" w:eastAsia="Times New Roman" w:hAnsi="Courier New" w:cs="Courier New"/>
          <w:kern w:val="0"/>
          <w:sz w:val="20"/>
          <w:szCs w:val="20"/>
          <w14:ligatures w14:val="none"/>
        </w:rPr>
        <w:drawing>
          <wp:inline distT="0" distB="0" distL="0" distR="0" wp14:anchorId="0EF4C57F" wp14:editId="3C8830F8">
            <wp:extent cx="5727700" cy="1781175"/>
            <wp:effectExtent l="0" t="0" r="0" b="0"/>
            <wp:docPr id="51719198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91986" name="Picture 1" descr="A screen shot of a computer code&#10;&#10;AI-generated content may be incorrect."/>
                    <pic:cNvPicPr/>
                  </pic:nvPicPr>
                  <pic:blipFill>
                    <a:blip r:embed="rId11"/>
                    <a:stretch>
                      <a:fillRect/>
                    </a:stretch>
                  </pic:blipFill>
                  <pic:spPr>
                    <a:xfrm>
                      <a:off x="0" y="0"/>
                      <a:ext cx="5727700" cy="1781175"/>
                    </a:xfrm>
                    <a:prstGeom prst="rect">
                      <a:avLst/>
                    </a:prstGeom>
                  </pic:spPr>
                </pic:pic>
              </a:graphicData>
            </a:graphic>
          </wp:inline>
        </w:drawing>
      </w:r>
      <w:r w:rsidR="00856687" w:rsidRPr="00856687">
        <w:rPr>
          <w:rFonts w:ascii="Times New Roman" w:eastAsia="Times New Roman" w:hAnsi="Times New Roman" w:cs="Times New Roman"/>
          <w:b/>
          <w:bCs/>
          <w:kern w:val="0"/>
          <w14:ligatures w14:val="none"/>
        </w:rPr>
        <w:t>Explanation</w:t>
      </w:r>
      <w:r w:rsidR="00856687" w:rsidRPr="00856687">
        <w:rPr>
          <w:rFonts w:ascii="Times New Roman" w:eastAsia="Times New Roman" w:hAnsi="Times New Roman" w:cs="Times New Roman"/>
          <w:kern w:val="0"/>
          <w14:ligatures w14:val="none"/>
        </w:rPr>
        <w:t>:</w:t>
      </w:r>
      <w:r w:rsidR="00856687" w:rsidRPr="00856687">
        <w:rPr>
          <w:rFonts w:ascii="Times New Roman" w:eastAsia="Times New Roman" w:hAnsi="Times New Roman" w:cs="Times New Roman"/>
          <w:kern w:val="0"/>
          <w14:ligatures w14:val="none"/>
        </w:rPr>
        <w:br/>
        <w:t>This block imports all necessary Python libraries:</w:t>
      </w:r>
    </w:p>
    <w:p w14:paraId="30353664" w14:textId="77777777" w:rsidR="00856687" w:rsidRPr="00856687" w:rsidRDefault="00856687" w:rsidP="0085668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56687">
        <w:rPr>
          <w:rFonts w:ascii="Courier New" w:eastAsia="Times New Roman" w:hAnsi="Courier New" w:cs="Courier New"/>
          <w:kern w:val="0"/>
          <w:sz w:val="20"/>
          <w:szCs w:val="20"/>
          <w14:ligatures w14:val="none"/>
        </w:rPr>
        <w:t>numpy</w:t>
      </w:r>
      <w:proofErr w:type="spellEnd"/>
      <w:r w:rsidRPr="00856687">
        <w:rPr>
          <w:rFonts w:ascii="Times New Roman" w:eastAsia="Times New Roman" w:hAnsi="Times New Roman" w:cs="Times New Roman"/>
          <w:kern w:val="0"/>
          <w14:ligatures w14:val="none"/>
        </w:rPr>
        <w:t xml:space="preserve">, </w:t>
      </w:r>
      <w:r w:rsidRPr="00856687">
        <w:rPr>
          <w:rFonts w:ascii="Courier New" w:eastAsia="Times New Roman" w:hAnsi="Courier New" w:cs="Courier New"/>
          <w:kern w:val="0"/>
          <w:sz w:val="20"/>
          <w:szCs w:val="20"/>
          <w14:ligatures w14:val="none"/>
        </w:rPr>
        <w:t>pandas</w:t>
      </w:r>
      <w:r w:rsidRPr="00856687">
        <w:rPr>
          <w:rFonts w:ascii="Times New Roman" w:eastAsia="Times New Roman" w:hAnsi="Times New Roman" w:cs="Times New Roman"/>
          <w:kern w:val="0"/>
          <w14:ligatures w14:val="none"/>
        </w:rPr>
        <w:t>: numerical and tabular data handling</w:t>
      </w:r>
    </w:p>
    <w:p w14:paraId="047471A0" w14:textId="77777777" w:rsidR="00856687" w:rsidRPr="00856687" w:rsidRDefault="00856687" w:rsidP="0085668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Courier New" w:eastAsia="Times New Roman" w:hAnsi="Courier New" w:cs="Courier New"/>
          <w:kern w:val="0"/>
          <w:sz w:val="20"/>
          <w:szCs w:val="20"/>
          <w14:ligatures w14:val="none"/>
        </w:rPr>
        <w:t>matplotlib</w:t>
      </w:r>
      <w:r w:rsidRPr="00856687">
        <w:rPr>
          <w:rFonts w:ascii="Times New Roman" w:eastAsia="Times New Roman" w:hAnsi="Times New Roman" w:cs="Times New Roman"/>
          <w:kern w:val="0"/>
          <w14:ligatures w14:val="none"/>
        </w:rPr>
        <w:t xml:space="preserve">, </w:t>
      </w:r>
      <w:r w:rsidRPr="00856687">
        <w:rPr>
          <w:rFonts w:ascii="Courier New" w:eastAsia="Times New Roman" w:hAnsi="Courier New" w:cs="Courier New"/>
          <w:kern w:val="0"/>
          <w:sz w:val="20"/>
          <w:szCs w:val="20"/>
          <w14:ligatures w14:val="none"/>
        </w:rPr>
        <w:t>seaborn</w:t>
      </w:r>
      <w:r w:rsidRPr="00856687">
        <w:rPr>
          <w:rFonts w:ascii="Times New Roman" w:eastAsia="Times New Roman" w:hAnsi="Times New Roman" w:cs="Times New Roman"/>
          <w:kern w:val="0"/>
          <w14:ligatures w14:val="none"/>
        </w:rPr>
        <w:t>: plotting and data visualization</w:t>
      </w:r>
    </w:p>
    <w:p w14:paraId="0237ABB2" w14:textId="77777777" w:rsidR="00856687" w:rsidRPr="00856687" w:rsidRDefault="00856687" w:rsidP="0085668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56687">
        <w:rPr>
          <w:rFonts w:ascii="Courier New" w:eastAsia="Times New Roman" w:hAnsi="Courier New" w:cs="Courier New"/>
          <w:kern w:val="0"/>
          <w:sz w:val="20"/>
          <w:szCs w:val="20"/>
          <w14:ligatures w14:val="none"/>
        </w:rPr>
        <w:t>fetch_california_</w:t>
      </w:r>
      <w:proofErr w:type="gramStart"/>
      <w:r w:rsidRPr="00856687">
        <w:rPr>
          <w:rFonts w:ascii="Courier New" w:eastAsia="Times New Roman" w:hAnsi="Courier New" w:cs="Courier New"/>
          <w:kern w:val="0"/>
          <w:sz w:val="20"/>
          <w:szCs w:val="20"/>
          <w14:ligatures w14:val="none"/>
        </w:rPr>
        <w:t>housing</w:t>
      </w:r>
      <w:proofErr w:type="spellEnd"/>
      <w:r w:rsidRPr="00856687">
        <w:rPr>
          <w:rFonts w:ascii="Times New Roman" w:eastAsia="Times New Roman" w:hAnsi="Times New Roman" w:cs="Times New Roman"/>
          <w:kern w:val="0"/>
          <w14:ligatures w14:val="none"/>
        </w:rPr>
        <w:t>:</w:t>
      </w:r>
      <w:proofErr w:type="gramEnd"/>
      <w:r w:rsidRPr="00856687">
        <w:rPr>
          <w:rFonts w:ascii="Times New Roman" w:eastAsia="Times New Roman" w:hAnsi="Times New Roman" w:cs="Times New Roman"/>
          <w:kern w:val="0"/>
          <w14:ligatures w14:val="none"/>
        </w:rPr>
        <w:t xml:space="preserve"> loads the regression dataset</w:t>
      </w:r>
    </w:p>
    <w:p w14:paraId="2CC2715B" w14:textId="77777777" w:rsidR="00856687" w:rsidRPr="00856687" w:rsidRDefault="00856687" w:rsidP="0085668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56687">
        <w:rPr>
          <w:rFonts w:ascii="Courier New" w:eastAsia="Times New Roman" w:hAnsi="Courier New" w:cs="Courier New"/>
          <w:kern w:val="0"/>
          <w:sz w:val="20"/>
          <w:szCs w:val="20"/>
          <w14:ligatures w14:val="none"/>
        </w:rPr>
        <w:t>train_test_split</w:t>
      </w:r>
      <w:proofErr w:type="spellEnd"/>
      <w:r w:rsidRPr="00856687">
        <w:rPr>
          <w:rFonts w:ascii="Times New Roman" w:eastAsia="Times New Roman" w:hAnsi="Times New Roman" w:cs="Times New Roman"/>
          <w:kern w:val="0"/>
          <w14:ligatures w14:val="none"/>
        </w:rPr>
        <w:t xml:space="preserve">, </w:t>
      </w:r>
      <w:proofErr w:type="spellStart"/>
      <w:r w:rsidRPr="00856687">
        <w:rPr>
          <w:rFonts w:ascii="Courier New" w:eastAsia="Times New Roman" w:hAnsi="Courier New" w:cs="Courier New"/>
          <w:kern w:val="0"/>
          <w:sz w:val="20"/>
          <w:szCs w:val="20"/>
          <w14:ligatures w14:val="none"/>
        </w:rPr>
        <w:t>StandardScaler</w:t>
      </w:r>
      <w:proofErr w:type="spellEnd"/>
      <w:r w:rsidRPr="00856687">
        <w:rPr>
          <w:rFonts w:ascii="Times New Roman" w:eastAsia="Times New Roman" w:hAnsi="Times New Roman" w:cs="Times New Roman"/>
          <w:kern w:val="0"/>
          <w14:ligatures w14:val="none"/>
        </w:rPr>
        <w:t>: for preprocessing</w:t>
      </w:r>
    </w:p>
    <w:p w14:paraId="3A83718D" w14:textId="77777777" w:rsidR="00856687" w:rsidRPr="00856687" w:rsidRDefault="00856687" w:rsidP="0085668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Courier New" w:eastAsia="Times New Roman" w:hAnsi="Courier New" w:cs="Courier New"/>
          <w:kern w:val="0"/>
          <w:sz w:val="20"/>
          <w:szCs w:val="20"/>
          <w14:ligatures w14:val="none"/>
        </w:rPr>
        <w:t>SVR</w:t>
      </w:r>
      <w:r w:rsidRPr="00856687">
        <w:rPr>
          <w:rFonts w:ascii="Times New Roman" w:eastAsia="Times New Roman" w:hAnsi="Times New Roman" w:cs="Times New Roman"/>
          <w:kern w:val="0"/>
          <w14:ligatures w14:val="none"/>
        </w:rPr>
        <w:t>: our main regression model</w:t>
      </w:r>
    </w:p>
    <w:p w14:paraId="5FA7EF42" w14:textId="77777777" w:rsidR="00856687" w:rsidRPr="00856687" w:rsidRDefault="00856687" w:rsidP="0085668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856687">
        <w:rPr>
          <w:rFonts w:ascii="Courier New" w:eastAsia="Times New Roman" w:hAnsi="Courier New" w:cs="Courier New"/>
          <w:kern w:val="0"/>
          <w:sz w:val="20"/>
          <w:szCs w:val="20"/>
          <w14:ligatures w14:val="none"/>
        </w:rPr>
        <w:t>GridSearchCV</w:t>
      </w:r>
      <w:proofErr w:type="spellEnd"/>
      <w:r w:rsidRPr="00856687">
        <w:rPr>
          <w:rFonts w:ascii="Times New Roman" w:eastAsia="Times New Roman" w:hAnsi="Times New Roman" w:cs="Times New Roman"/>
          <w:kern w:val="0"/>
          <w14:ligatures w14:val="none"/>
        </w:rPr>
        <w:t>: used for hyperparameter tuning</w:t>
      </w:r>
    </w:p>
    <w:p w14:paraId="4892AA4A" w14:textId="77777777" w:rsidR="00856687" w:rsidRPr="00856687" w:rsidRDefault="00856687" w:rsidP="0085668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Courier New" w:eastAsia="Times New Roman" w:hAnsi="Courier New" w:cs="Courier New"/>
          <w:kern w:val="0"/>
          <w:sz w:val="20"/>
          <w:szCs w:val="20"/>
          <w14:ligatures w14:val="none"/>
        </w:rPr>
        <w:lastRenderedPageBreak/>
        <w:t>r2_score</w:t>
      </w:r>
      <w:r w:rsidRPr="00856687">
        <w:rPr>
          <w:rFonts w:ascii="Times New Roman" w:eastAsia="Times New Roman" w:hAnsi="Times New Roman" w:cs="Times New Roman"/>
          <w:kern w:val="0"/>
          <w14:ligatures w14:val="none"/>
        </w:rPr>
        <w:t xml:space="preserve">, </w:t>
      </w:r>
      <w:r w:rsidRPr="00856687">
        <w:rPr>
          <w:rFonts w:ascii="Courier New" w:eastAsia="Times New Roman" w:hAnsi="Courier New" w:cs="Courier New"/>
          <w:kern w:val="0"/>
          <w:sz w:val="20"/>
          <w:szCs w:val="20"/>
          <w14:ligatures w14:val="none"/>
        </w:rPr>
        <w:t>MAE</w:t>
      </w:r>
      <w:r w:rsidRPr="00856687">
        <w:rPr>
          <w:rFonts w:ascii="Times New Roman" w:eastAsia="Times New Roman" w:hAnsi="Times New Roman" w:cs="Times New Roman"/>
          <w:kern w:val="0"/>
          <w14:ligatures w14:val="none"/>
        </w:rPr>
        <w:t xml:space="preserve">, </w:t>
      </w:r>
      <w:r w:rsidRPr="00856687">
        <w:rPr>
          <w:rFonts w:ascii="Courier New" w:eastAsia="Times New Roman" w:hAnsi="Courier New" w:cs="Courier New"/>
          <w:kern w:val="0"/>
          <w:sz w:val="20"/>
          <w:szCs w:val="20"/>
          <w14:ligatures w14:val="none"/>
        </w:rPr>
        <w:t>RMSE</w:t>
      </w:r>
      <w:r w:rsidRPr="00856687">
        <w:rPr>
          <w:rFonts w:ascii="Times New Roman" w:eastAsia="Times New Roman" w:hAnsi="Times New Roman" w:cs="Times New Roman"/>
          <w:kern w:val="0"/>
          <w14:ligatures w14:val="none"/>
        </w:rPr>
        <w:t>: performance evaluation metrics</w:t>
      </w:r>
    </w:p>
    <w:p w14:paraId="3D9BC7A1"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7641DEF9">
          <v:rect id="_x0000_i1035" alt="" style="width:451.15pt;height:.05pt;mso-width-percent:0;mso-height-percent:0;mso-width-percent:0;mso-height-percent:0" o:hrpct="964" o:hralign="center" o:hrstd="t" o:hr="t" fillcolor="#a0a0a0" stroked="f"/>
        </w:pict>
      </w:r>
    </w:p>
    <w:p w14:paraId="1C4630CD" w14:textId="77777777"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Step 2: Load and Explore the Dataset</w:t>
      </w:r>
    </w:p>
    <w:p w14:paraId="338149A6" w14:textId="5A9A2B3B" w:rsidR="00856687" w:rsidRPr="00856687" w:rsidRDefault="009B3360" w:rsidP="00856687">
      <w:pPr>
        <w:spacing w:before="100" w:beforeAutospacing="1" w:after="100" w:afterAutospacing="1" w:line="240" w:lineRule="auto"/>
        <w:rPr>
          <w:rFonts w:ascii="Times New Roman" w:eastAsia="Times New Roman" w:hAnsi="Times New Roman" w:cs="Times New Roman"/>
          <w:kern w:val="0"/>
          <w14:ligatures w14:val="none"/>
        </w:rPr>
      </w:pPr>
      <w:r w:rsidRPr="009B3360">
        <w:rPr>
          <w:rFonts w:ascii="Courier New" w:eastAsia="Times New Roman" w:hAnsi="Courier New" w:cs="Courier New"/>
          <w:kern w:val="0"/>
          <w:sz w:val="20"/>
          <w:szCs w:val="20"/>
          <w14:ligatures w14:val="none"/>
        </w:rPr>
        <w:drawing>
          <wp:inline distT="0" distB="0" distL="0" distR="0" wp14:anchorId="6779519F" wp14:editId="2785B3DE">
            <wp:extent cx="5600700" cy="1358900"/>
            <wp:effectExtent l="0" t="0" r="0" b="0"/>
            <wp:docPr id="1634513287"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13287" name="Picture 1" descr="A close up of a computer screen&#10;&#10;AI-generated content may be incorrect."/>
                    <pic:cNvPicPr/>
                  </pic:nvPicPr>
                  <pic:blipFill>
                    <a:blip r:embed="rId12"/>
                    <a:stretch>
                      <a:fillRect/>
                    </a:stretch>
                  </pic:blipFill>
                  <pic:spPr>
                    <a:xfrm>
                      <a:off x="0" y="0"/>
                      <a:ext cx="5600700" cy="1358900"/>
                    </a:xfrm>
                    <a:prstGeom prst="rect">
                      <a:avLst/>
                    </a:prstGeom>
                  </pic:spPr>
                </pic:pic>
              </a:graphicData>
            </a:graphic>
          </wp:inline>
        </w:drawing>
      </w:r>
      <w:r w:rsidR="00856687" w:rsidRPr="00856687">
        <w:rPr>
          <w:rFonts w:ascii="Times New Roman" w:eastAsia="Times New Roman" w:hAnsi="Times New Roman" w:cs="Times New Roman"/>
          <w:b/>
          <w:bCs/>
          <w:kern w:val="0"/>
          <w14:ligatures w14:val="none"/>
        </w:rPr>
        <w:t>Explanation</w:t>
      </w:r>
      <w:r w:rsidR="00856687" w:rsidRPr="00856687">
        <w:rPr>
          <w:rFonts w:ascii="Times New Roman" w:eastAsia="Times New Roman" w:hAnsi="Times New Roman" w:cs="Times New Roman"/>
          <w:kern w:val="0"/>
          <w14:ligatures w14:val="none"/>
        </w:rPr>
        <w:t>:</w:t>
      </w:r>
      <w:r w:rsidR="00856687" w:rsidRPr="00856687">
        <w:rPr>
          <w:rFonts w:ascii="Times New Roman" w:eastAsia="Times New Roman" w:hAnsi="Times New Roman" w:cs="Times New Roman"/>
          <w:kern w:val="0"/>
          <w14:ligatures w14:val="none"/>
        </w:rPr>
        <w:br/>
        <w:t>We load the California Housing dataset and split it into:</w:t>
      </w:r>
    </w:p>
    <w:p w14:paraId="01F3346F" w14:textId="77777777" w:rsidR="00856687" w:rsidRPr="00856687" w:rsidRDefault="00856687" w:rsidP="00856687">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Courier New" w:eastAsia="Times New Roman" w:hAnsi="Courier New" w:cs="Courier New"/>
          <w:kern w:val="0"/>
          <w:sz w:val="20"/>
          <w:szCs w:val="20"/>
          <w14:ligatures w14:val="none"/>
        </w:rPr>
        <w:t>X</w:t>
      </w:r>
      <w:r w:rsidRPr="00856687">
        <w:rPr>
          <w:rFonts w:ascii="Times New Roman" w:eastAsia="Times New Roman" w:hAnsi="Times New Roman" w:cs="Times New Roman"/>
          <w:kern w:val="0"/>
          <w14:ligatures w14:val="none"/>
        </w:rPr>
        <w:t>: feature matrix (8 numerical predictors)</w:t>
      </w:r>
    </w:p>
    <w:p w14:paraId="6A2F329B" w14:textId="1F6593FA" w:rsidR="00856687" w:rsidRDefault="00856687" w:rsidP="00856687">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Courier New" w:eastAsia="Times New Roman" w:hAnsi="Courier New" w:cs="Courier New"/>
          <w:kern w:val="0"/>
          <w:sz w:val="20"/>
          <w:szCs w:val="20"/>
          <w14:ligatures w14:val="none"/>
        </w:rPr>
        <w:t>y</w:t>
      </w:r>
      <w:r w:rsidRPr="00856687">
        <w:rPr>
          <w:rFonts w:ascii="Times New Roman" w:eastAsia="Times New Roman" w:hAnsi="Times New Roman" w:cs="Times New Roman"/>
          <w:kern w:val="0"/>
          <w14:ligatures w14:val="none"/>
        </w:rPr>
        <w:t xml:space="preserve">: target variable (median house value) We then merge them into a </w:t>
      </w:r>
      <w:proofErr w:type="spellStart"/>
      <w:r w:rsidRPr="00856687">
        <w:rPr>
          <w:rFonts w:ascii="Times New Roman" w:eastAsia="Times New Roman" w:hAnsi="Times New Roman" w:cs="Times New Roman"/>
          <w:kern w:val="0"/>
          <w14:ligatures w14:val="none"/>
        </w:rPr>
        <w:t>DataFrame</w:t>
      </w:r>
      <w:proofErr w:type="spellEnd"/>
      <w:r w:rsidRPr="00856687">
        <w:rPr>
          <w:rFonts w:ascii="Times New Roman" w:eastAsia="Times New Roman" w:hAnsi="Times New Roman" w:cs="Times New Roman"/>
          <w:kern w:val="0"/>
          <w14:ligatures w14:val="none"/>
        </w:rPr>
        <w:t xml:space="preserve"> </w:t>
      </w:r>
      <w:proofErr w:type="spellStart"/>
      <w:r w:rsidRPr="00856687">
        <w:rPr>
          <w:rFonts w:ascii="Courier New" w:eastAsia="Times New Roman" w:hAnsi="Courier New" w:cs="Courier New"/>
          <w:kern w:val="0"/>
          <w:sz w:val="20"/>
          <w:szCs w:val="20"/>
          <w14:ligatures w14:val="none"/>
        </w:rPr>
        <w:t>df</w:t>
      </w:r>
      <w:proofErr w:type="spellEnd"/>
      <w:r w:rsidRPr="00856687">
        <w:rPr>
          <w:rFonts w:ascii="Times New Roman" w:eastAsia="Times New Roman" w:hAnsi="Times New Roman" w:cs="Times New Roman"/>
          <w:kern w:val="0"/>
          <w14:ligatures w14:val="none"/>
        </w:rPr>
        <w:t xml:space="preserve"> and preview the first few rows </w:t>
      </w:r>
      <w:r w:rsidR="009B3360" w:rsidRPr="00856687">
        <w:rPr>
          <w:rFonts w:ascii="Times New Roman" w:eastAsia="Times New Roman" w:hAnsi="Times New Roman" w:cs="Times New Roman"/>
          <w:kern w:val="0"/>
          <w14:ligatures w14:val="none"/>
        </w:rPr>
        <w:t xml:space="preserve">using. </w:t>
      </w:r>
      <w:proofErr w:type="gramStart"/>
      <w:r w:rsidR="009B3360" w:rsidRPr="00856687">
        <w:rPr>
          <w:rFonts w:ascii="Times New Roman" w:eastAsia="Times New Roman" w:hAnsi="Times New Roman" w:cs="Times New Roman"/>
          <w:kern w:val="0"/>
          <w14:ligatures w14:val="none"/>
        </w:rPr>
        <w:t>head</w:t>
      </w:r>
      <w:r w:rsidRPr="00856687">
        <w:rPr>
          <w:rFonts w:ascii="Courier New" w:eastAsia="Times New Roman" w:hAnsi="Courier New" w:cs="Courier New"/>
          <w:kern w:val="0"/>
          <w:sz w:val="20"/>
          <w:szCs w:val="20"/>
          <w14:ligatures w14:val="none"/>
        </w:rPr>
        <w:t>(</w:t>
      </w:r>
      <w:proofErr w:type="gramEnd"/>
      <w:r w:rsidRPr="00856687">
        <w:rPr>
          <w:rFonts w:ascii="Courier New" w:eastAsia="Times New Roman" w:hAnsi="Courier New" w:cs="Courier New"/>
          <w:kern w:val="0"/>
          <w:sz w:val="20"/>
          <w:szCs w:val="20"/>
          <w14:ligatures w14:val="none"/>
        </w:rPr>
        <w:t>)</w:t>
      </w:r>
      <w:r w:rsidRPr="00856687">
        <w:rPr>
          <w:rFonts w:ascii="Times New Roman" w:eastAsia="Times New Roman" w:hAnsi="Times New Roman" w:cs="Times New Roman"/>
          <w:kern w:val="0"/>
          <w14:ligatures w14:val="none"/>
        </w:rPr>
        <w:t>.</w:t>
      </w:r>
    </w:p>
    <w:p w14:paraId="4F1A5233" w14:textId="77777777" w:rsidR="009B3360" w:rsidRDefault="009B3360" w:rsidP="009B3360">
      <w:pPr>
        <w:keepNext/>
        <w:spacing w:before="100" w:beforeAutospacing="1" w:after="100" w:afterAutospacing="1" w:line="240" w:lineRule="auto"/>
      </w:pPr>
      <w:r w:rsidRPr="009B3360">
        <w:rPr>
          <w:rFonts w:ascii="Times New Roman" w:eastAsia="Times New Roman" w:hAnsi="Times New Roman" w:cs="Times New Roman"/>
          <w:kern w:val="0"/>
          <w14:ligatures w14:val="none"/>
        </w:rPr>
        <w:drawing>
          <wp:inline distT="0" distB="0" distL="0" distR="0" wp14:anchorId="3ABF2000" wp14:editId="6C7D32C0">
            <wp:extent cx="5727700" cy="1409065"/>
            <wp:effectExtent l="0" t="0" r="0" b="635"/>
            <wp:docPr id="3743256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568" name="Picture 1" descr="A screenshot of a graph&#10;&#10;AI-generated content may be incorrect."/>
                    <pic:cNvPicPr/>
                  </pic:nvPicPr>
                  <pic:blipFill>
                    <a:blip r:embed="rId13"/>
                    <a:stretch>
                      <a:fillRect/>
                    </a:stretch>
                  </pic:blipFill>
                  <pic:spPr>
                    <a:xfrm>
                      <a:off x="0" y="0"/>
                      <a:ext cx="5727700" cy="1409065"/>
                    </a:xfrm>
                    <a:prstGeom prst="rect">
                      <a:avLst/>
                    </a:prstGeom>
                  </pic:spPr>
                </pic:pic>
              </a:graphicData>
            </a:graphic>
          </wp:inline>
        </w:drawing>
      </w:r>
    </w:p>
    <w:p w14:paraId="1CBA267E" w14:textId="30B7D085" w:rsidR="009B3360" w:rsidRPr="00856687" w:rsidRDefault="009B3360" w:rsidP="009B3360">
      <w:pPr>
        <w:pStyle w:val="Caption"/>
        <w:jc w:val="center"/>
        <w:rPr>
          <w:rFonts w:ascii="Times New Roman" w:eastAsia="Times New Roman" w:hAnsi="Times New Roman" w:cs="Times New Roman"/>
          <w:kern w:val="0"/>
          <w14:ligatures w14:val="none"/>
        </w:rPr>
      </w:pPr>
      <w:r>
        <w:t xml:space="preserve">Figure </w:t>
      </w:r>
      <w:fldSimple w:instr=" SEQ Figure \* ARABIC ">
        <w:r w:rsidR="00567C51">
          <w:rPr>
            <w:noProof/>
          </w:rPr>
          <w:t>1</w:t>
        </w:r>
      </w:fldSimple>
      <w:r>
        <w:t xml:space="preserve"> </w:t>
      </w:r>
      <w:r w:rsidRPr="00CD5372">
        <w:t>First five rows of the California Housing dataset showing feature values and target (median house value).</w:t>
      </w:r>
    </w:p>
    <w:p w14:paraId="5920A954"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5813F037">
          <v:rect id="_x0000_i1034" alt="" style="width:451.15pt;height:.05pt;mso-width-percent:0;mso-height-percent:0;mso-width-percent:0;mso-height-percent:0" o:hrpct="964" o:hralign="center" o:hrstd="t" o:hr="t" fillcolor="#a0a0a0" stroked="f"/>
        </w:pict>
      </w:r>
    </w:p>
    <w:p w14:paraId="550CE96F" w14:textId="77777777"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Step 3: Summary Statistics and Feature Correlation</w:t>
      </w:r>
    </w:p>
    <w:p w14:paraId="180174CC" w14:textId="77777777" w:rsidR="00856687" w:rsidRDefault="00856687" w:rsidP="00856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proofErr w:type="gramStart"/>
      <w:r w:rsidRPr="00856687">
        <w:rPr>
          <w:rFonts w:ascii="Courier New" w:eastAsia="Times New Roman" w:hAnsi="Courier New" w:cs="Courier New"/>
          <w:kern w:val="0"/>
          <w:sz w:val="20"/>
          <w:szCs w:val="20"/>
          <w14:ligatures w14:val="none"/>
        </w:rPr>
        <w:t>df.describe</w:t>
      </w:r>
      <w:proofErr w:type="spellEnd"/>
      <w:proofErr w:type="gramEnd"/>
      <w:r w:rsidRPr="00856687">
        <w:rPr>
          <w:rFonts w:ascii="Courier New" w:eastAsia="Times New Roman" w:hAnsi="Courier New" w:cs="Courier New"/>
          <w:kern w:val="0"/>
          <w:sz w:val="20"/>
          <w:szCs w:val="20"/>
          <w14:ligatures w14:val="none"/>
        </w:rPr>
        <w:t>()</w:t>
      </w:r>
    </w:p>
    <w:p w14:paraId="40E5F5FF" w14:textId="5493D9C7" w:rsidR="009B3360" w:rsidRPr="00856687" w:rsidRDefault="00C534EE" w:rsidP="00856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534EE">
        <w:rPr>
          <w:rFonts w:ascii="Courier New" w:eastAsia="Times New Roman" w:hAnsi="Courier New" w:cs="Courier New"/>
          <w:kern w:val="0"/>
          <w:sz w:val="20"/>
          <w:szCs w:val="20"/>
          <w14:ligatures w14:val="none"/>
        </w:rPr>
        <w:drawing>
          <wp:inline distT="0" distB="0" distL="0" distR="0" wp14:anchorId="471685B4" wp14:editId="688D0DFC">
            <wp:extent cx="5727700" cy="1638935"/>
            <wp:effectExtent l="0" t="0" r="0" b="0"/>
            <wp:docPr id="17199735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73599" name="Picture 1" descr="A screenshot of a graph&#10;&#10;AI-generated content may be incorrect."/>
                    <pic:cNvPicPr/>
                  </pic:nvPicPr>
                  <pic:blipFill>
                    <a:blip r:embed="rId14"/>
                    <a:stretch>
                      <a:fillRect/>
                    </a:stretch>
                  </pic:blipFill>
                  <pic:spPr>
                    <a:xfrm>
                      <a:off x="0" y="0"/>
                      <a:ext cx="5727700" cy="1638935"/>
                    </a:xfrm>
                    <a:prstGeom prst="rect">
                      <a:avLst/>
                    </a:prstGeom>
                  </pic:spPr>
                </pic:pic>
              </a:graphicData>
            </a:graphic>
          </wp:inline>
        </w:drawing>
      </w:r>
    </w:p>
    <w:p w14:paraId="0AEA71D5" w14:textId="77777777"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b/>
          <w:bCs/>
          <w:kern w:val="0"/>
          <w14:ligatures w14:val="none"/>
        </w:rPr>
        <w:t>Explanation</w:t>
      </w:r>
      <w:r w:rsidRPr="00856687">
        <w:rPr>
          <w:rFonts w:ascii="Times New Roman" w:eastAsia="Times New Roman" w:hAnsi="Times New Roman" w:cs="Times New Roman"/>
          <w:kern w:val="0"/>
          <w14:ligatures w14:val="none"/>
        </w:rPr>
        <w:t>:</w:t>
      </w:r>
      <w:r w:rsidRPr="00856687">
        <w:rPr>
          <w:rFonts w:ascii="Times New Roman" w:eastAsia="Times New Roman" w:hAnsi="Times New Roman" w:cs="Times New Roman"/>
          <w:kern w:val="0"/>
          <w14:ligatures w14:val="none"/>
        </w:rPr>
        <w:br/>
        <w:t>Displays the summary statistics for each feature: mean, standard deviation, min, max, and quartiles.</w:t>
      </w:r>
    </w:p>
    <w:p w14:paraId="277C6E41" w14:textId="54BF101F" w:rsidR="00856687" w:rsidRDefault="00C534EE" w:rsidP="00856687">
      <w:pPr>
        <w:spacing w:before="100" w:beforeAutospacing="1" w:after="100" w:afterAutospacing="1" w:line="240" w:lineRule="auto"/>
        <w:rPr>
          <w:rFonts w:ascii="Times New Roman" w:eastAsia="Times New Roman" w:hAnsi="Times New Roman" w:cs="Times New Roman"/>
          <w:kern w:val="0"/>
          <w14:ligatures w14:val="none"/>
        </w:rPr>
      </w:pPr>
      <w:r w:rsidRPr="00C534EE">
        <w:rPr>
          <w:rFonts w:ascii="Courier New" w:eastAsia="Times New Roman" w:hAnsi="Courier New" w:cs="Courier New"/>
          <w:kern w:val="0"/>
          <w:sz w:val="20"/>
          <w:szCs w:val="20"/>
          <w14:ligatures w14:val="none"/>
        </w:rPr>
        <w:lastRenderedPageBreak/>
        <w:drawing>
          <wp:inline distT="0" distB="0" distL="0" distR="0" wp14:anchorId="40DA6581" wp14:editId="73284FF7">
            <wp:extent cx="5727700" cy="1012190"/>
            <wp:effectExtent l="0" t="0" r="0" b="3810"/>
            <wp:docPr id="777260904" name="Picture 1" descr="A black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0904" name="Picture 1" descr="A black and blue text&#10;&#10;AI-generated content may be incorrect."/>
                    <pic:cNvPicPr/>
                  </pic:nvPicPr>
                  <pic:blipFill>
                    <a:blip r:embed="rId15"/>
                    <a:stretch>
                      <a:fillRect/>
                    </a:stretch>
                  </pic:blipFill>
                  <pic:spPr>
                    <a:xfrm>
                      <a:off x="0" y="0"/>
                      <a:ext cx="5727700" cy="1012190"/>
                    </a:xfrm>
                    <a:prstGeom prst="rect">
                      <a:avLst/>
                    </a:prstGeom>
                  </pic:spPr>
                </pic:pic>
              </a:graphicData>
            </a:graphic>
          </wp:inline>
        </w:drawing>
      </w:r>
      <w:r w:rsidR="00856687" w:rsidRPr="00856687">
        <w:rPr>
          <w:rFonts w:ascii="Times New Roman" w:eastAsia="Times New Roman" w:hAnsi="Times New Roman" w:cs="Times New Roman"/>
          <w:b/>
          <w:bCs/>
          <w:kern w:val="0"/>
          <w14:ligatures w14:val="none"/>
        </w:rPr>
        <w:t>Explanation</w:t>
      </w:r>
      <w:r w:rsidR="00856687" w:rsidRPr="00856687">
        <w:rPr>
          <w:rFonts w:ascii="Times New Roman" w:eastAsia="Times New Roman" w:hAnsi="Times New Roman" w:cs="Times New Roman"/>
          <w:kern w:val="0"/>
          <w14:ligatures w14:val="none"/>
        </w:rPr>
        <w:t>:</w:t>
      </w:r>
      <w:r w:rsidR="00856687" w:rsidRPr="00856687">
        <w:rPr>
          <w:rFonts w:ascii="Times New Roman" w:eastAsia="Times New Roman" w:hAnsi="Times New Roman" w:cs="Times New Roman"/>
          <w:kern w:val="0"/>
          <w14:ligatures w14:val="none"/>
        </w:rPr>
        <w:br/>
        <w:t xml:space="preserve">Visualizes the </w:t>
      </w:r>
      <w:r w:rsidR="00856687" w:rsidRPr="00856687">
        <w:rPr>
          <w:rFonts w:ascii="Times New Roman" w:eastAsia="Times New Roman" w:hAnsi="Times New Roman" w:cs="Times New Roman"/>
          <w:b/>
          <w:bCs/>
          <w:kern w:val="0"/>
          <w14:ligatures w14:val="none"/>
        </w:rPr>
        <w:t>correlation</w:t>
      </w:r>
      <w:r w:rsidR="00856687" w:rsidRPr="00856687">
        <w:rPr>
          <w:rFonts w:ascii="Times New Roman" w:eastAsia="Times New Roman" w:hAnsi="Times New Roman" w:cs="Times New Roman"/>
          <w:kern w:val="0"/>
          <w14:ligatures w14:val="none"/>
        </w:rPr>
        <w:t xml:space="preserve"> between features and target. This helps identify which variables are strongly related to the output and may be useful for model training.</w:t>
      </w:r>
    </w:p>
    <w:p w14:paraId="53C6233A" w14:textId="77777777" w:rsidR="00C534EE" w:rsidRDefault="00C534EE" w:rsidP="00C534EE">
      <w:pPr>
        <w:keepNext/>
        <w:spacing w:before="100" w:beforeAutospacing="1" w:after="100" w:afterAutospacing="1" w:line="240" w:lineRule="auto"/>
      </w:pPr>
      <w:r>
        <w:rPr>
          <w:noProof/>
        </w:rPr>
        <w:drawing>
          <wp:inline distT="0" distB="0" distL="0" distR="0" wp14:anchorId="691E9E2F" wp14:editId="0E358767">
            <wp:extent cx="5351145" cy="3759200"/>
            <wp:effectExtent l="0" t="0" r="0" b="0"/>
            <wp:docPr id="67693673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6733" name="Picture 1" descr="A screen shot of a graph&#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1145" cy="3759200"/>
                    </a:xfrm>
                    <a:prstGeom prst="rect">
                      <a:avLst/>
                    </a:prstGeom>
                    <a:noFill/>
                    <a:ln>
                      <a:noFill/>
                    </a:ln>
                  </pic:spPr>
                </pic:pic>
              </a:graphicData>
            </a:graphic>
          </wp:inline>
        </w:drawing>
      </w:r>
    </w:p>
    <w:p w14:paraId="049ED968" w14:textId="1FD26DE0" w:rsidR="00C534EE" w:rsidRPr="00856687" w:rsidRDefault="00C534EE" w:rsidP="00C534EE">
      <w:pPr>
        <w:pStyle w:val="Caption"/>
        <w:jc w:val="center"/>
        <w:rPr>
          <w:rFonts w:ascii="Times New Roman" w:eastAsia="Times New Roman" w:hAnsi="Times New Roman" w:cs="Times New Roman"/>
          <w:kern w:val="0"/>
          <w14:ligatures w14:val="none"/>
        </w:rPr>
      </w:pPr>
      <w:r>
        <w:t xml:space="preserve">Figure </w:t>
      </w:r>
      <w:fldSimple w:instr=" SEQ Figure \* ARABIC ">
        <w:r w:rsidR="00567C51">
          <w:rPr>
            <w:noProof/>
          </w:rPr>
          <w:t>2</w:t>
        </w:r>
      </w:fldSimple>
      <w:r>
        <w:t xml:space="preserve"> </w:t>
      </w:r>
      <w:r w:rsidRPr="00D11E52">
        <w:t>Heatmap showing Pearson correlation among features and target. Higher absolute values indicate stronger linear relationships.</w:t>
      </w:r>
    </w:p>
    <w:p w14:paraId="39A8CF37"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0FF34E44">
          <v:rect id="_x0000_i1033" alt="" style="width:451.15pt;height:.05pt;mso-width-percent:0;mso-height-percent:0;mso-width-percent:0;mso-height-percent:0" o:hrpct="964" o:hralign="center" o:hrstd="t" o:hr="t" fillcolor="#a0a0a0" stroked="f"/>
        </w:pict>
      </w:r>
    </w:p>
    <w:p w14:paraId="1C223A0A" w14:textId="77777777"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Step 4: Data Preprocessing (Standardization and Splitting)</w:t>
      </w:r>
    </w:p>
    <w:p w14:paraId="1B1FCFEF" w14:textId="387A8C56" w:rsidR="00856687" w:rsidRPr="00856687" w:rsidRDefault="00C534EE" w:rsidP="00856687">
      <w:pPr>
        <w:spacing w:before="100" w:beforeAutospacing="1" w:after="100" w:afterAutospacing="1" w:line="240" w:lineRule="auto"/>
        <w:rPr>
          <w:rFonts w:ascii="Times New Roman" w:eastAsia="Times New Roman" w:hAnsi="Times New Roman" w:cs="Times New Roman"/>
          <w:kern w:val="0"/>
          <w14:ligatures w14:val="none"/>
        </w:rPr>
      </w:pPr>
      <w:r w:rsidRPr="00C534EE">
        <w:rPr>
          <w:rFonts w:ascii="Courier New" w:eastAsia="Times New Roman" w:hAnsi="Courier New" w:cs="Courier New"/>
          <w:kern w:val="0"/>
          <w:sz w:val="20"/>
          <w:szCs w:val="20"/>
          <w14:ligatures w14:val="none"/>
        </w:rPr>
        <w:drawing>
          <wp:inline distT="0" distB="0" distL="0" distR="0" wp14:anchorId="506694BC" wp14:editId="1EDDF0F3">
            <wp:extent cx="5727700" cy="645160"/>
            <wp:effectExtent l="0" t="0" r="0" b="2540"/>
            <wp:docPr id="72789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93168" name=""/>
                    <pic:cNvPicPr/>
                  </pic:nvPicPr>
                  <pic:blipFill>
                    <a:blip r:embed="rId17"/>
                    <a:stretch>
                      <a:fillRect/>
                    </a:stretch>
                  </pic:blipFill>
                  <pic:spPr>
                    <a:xfrm>
                      <a:off x="0" y="0"/>
                      <a:ext cx="5727700" cy="645160"/>
                    </a:xfrm>
                    <a:prstGeom prst="rect">
                      <a:avLst/>
                    </a:prstGeom>
                  </pic:spPr>
                </pic:pic>
              </a:graphicData>
            </a:graphic>
          </wp:inline>
        </w:drawing>
      </w:r>
      <w:r w:rsidR="00856687" w:rsidRPr="00856687">
        <w:rPr>
          <w:rFonts w:ascii="Times New Roman" w:eastAsia="Times New Roman" w:hAnsi="Times New Roman" w:cs="Times New Roman"/>
          <w:b/>
          <w:bCs/>
          <w:kern w:val="0"/>
          <w14:ligatures w14:val="none"/>
        </w:rPr>
        <w:t>Explanation</w:t>
      </w:r>
      <w:r w:rsidR="00856687" w:rsidRPr="00856687">
        <w:rPr>
          <w:rFonts w:ascii="Times New Roman" w:eastAsia="Times New Roman" w:hAnsi="Times New Roman" w:cs="Times New Roman"/>
          <w:kern w:val="0"/>
          <w14:ligatures w14:val="none"/>
        </w:rPr>
        <w:t>:</w:t>
      </w:r>
      <w:r w:rsidR="00856687" w:rsidRPr="00856687">
        <w:rPr>
          <w:rFonts w:ascii="Times New Roman" w:eastAsia="Times New Roman" w:hAnsi="Times New Roman" w:cs="Times New Roman"/>
          <w:kern w:val="0"/>
          <w14:ligatures w14:val="none"/>
        </w:rPr>
        <w:br/>
        <w:t xml:space="preserve">We scale all input features to have zero mean and unit variance using </w:t>
      </w:r>
      <w:proofErr w:type="spellStart"/>
      <w:r w:rsidR="00856687" w:rsidRPr="00856687">
        <w:rPr>
          <w:rFonts w:ascii="Courier New" w:eastAsia="Times New Roman" w:hAnsi="Courier New" w:cs="Courier New"/>
          <w:kern w:val="0"/>
          <w:sz w:val="20"/>
          <w:szCs w:val="20"/>
          <w14:ligatures w14:val="none"/>
        </w:rPr>
        <w:t>StandardScaler</w:t>
      </w:r>
      <w:proofErr w:type="spellEnd"/>
      <w:r w:rsidR="00856687" w:rsidRPr="00856687">
        <w:rPr>
          <w:rFonts w:ascii="Times New Roman" w:eastAsia="Times New Roman" w:hAnsi="Times New Roman" w:cs="Times New Roman"/>
          <w:kern w:val="0"/>
          <w14:ligatures w14:val="none"/>
        </w:rPr>
        <w:t xml:space="preserve">, as </w:t>
      </w:r>
      <w:r w:rsidR="00856687" w:rsidRPr="00856687">
        <w:rPr>
          <w:rFonts w:ascii="Times New Roman" w:eastAsia="Times New Roman" w:hAnsi="Times New Roman" w:cs="Times New Roman"/>
          <w:b/>
          <w:bCs/>
          <w:kern w:val="0"/>
          <w14:ligatures w14:val="none"/>
        </w:rPr>
        <w:t>SVR is sensitive to feature scales</w:t>
      </w:r>
      <w:r w:rsidR="00856687" w:rsidRPr="00856687">
        <w:rPr>
          <w:rFonts w:ascii="Times New Roman" w:eastAsia="Times New Roman" w:hAnsi="Times New Roman" w:cs="Times New Roman"/>
          <w:kern w:val="0"/>
          <w14:ligatures w14:val="none"/>
        </w:rPr>
        <w:t>. The data is then split into 80% training and 20% testing sets.</w:t>
      </w:r>
    </w:p>
    <w:p w14:paraId="2E78CFA7" w14:textId="6FD1737A" w:rsidR="00856687" w:rsidRPr="00C534EE" w:rsidRDefault="00856687" w:rsidP="00C534EE">
      <w:pPr>
        <w:pStyle w:val="ListParagraph"/>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C534EE">
        <w:rPr>
          <w:rFonts w:ascii="Times New Roman" w:eastAsia="Times New Roman" w:hAnsi="Times New Roman" w:cs="Times New Roman"/>
          <w:b/>
          <w:bCs/>
          <w:kern w:val="0"/>
          <w14:ligatures w14:val="none"/>
        </w:rPr>
        <w:t>Note</w:t>
      </w:r>
      <w:r w:rsidRPr="00C534EE">
        <w:rPr>
          <w:rFonts w:ascii="Times New Roman" w:eastAsia="Times New Roman" w:hAnsi="Times New Roman" w:cs="Times New Roman"/>
          <w:kern w:val="0"/>
          <w14:ligatures w14:val="none"/>
        </w:rPr>
        <w:t xml:space="preserve">: </w:t>
      </w:r>
      <w:r w:rsidRPr="00C534EE">
        <w:rPr>
          <w:rFonts w:ascii="Times New Roman" w:eastAsia="Times New Roman" w:hAnsi="Times New Roman" w:cs="Times New Roman"/>
          <w:i/>
          <w:iCs/>
          <w:kern w:val="0"/>
          <w14:ligatures w14:val="none"/>
        </w:rPr>
        <w:t>Scaling is crucial for SVR to function properly, especially with RBF or polynomial kernels.</w:t>
      </w:r>
    </w:p>
    <w:p w14:paraId="6BC30C9C"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lastRenderedPageBreak/>
        <w:pict w14:anchorId="040E49D8">
          <v:rect id="_x0000_i1032" alt="" style="width:451.15pt;height:.05pt;mso-width-percent:0;mso-height-percent:0;mso-width-percent:0;mso-height-percent:0" o:hrpct="964" o:hralign="center" o:hrstd="t" o:hr="t" fillcolor="#a0a0a0" stroked="f"/>
        </w:pict>
      </w:r>
    </w:p>
    <w:p w14:paraId="34C7BFCC" w14:textId="77777777"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Step 5: Train SVR with Linear Kernel</w:t>
      </w:r>
    </w:p>
    <w:p w14:paraId="7D53C024" w14:textId="7DFB27CE" w:rsidR="00856687" w:rsidRPr="00856687" w:rsidRDefault="00C534EE" w:rsidP="00856687">
      <w:pPr>
        <w:spacing w:before="100" w:beforeAutospacing="1" w:after="100" w:afterAutospacing="1" w:line="240" w:lineRule="auto"/>
        <w:rPr>
          <w:rFonts w:ascii="Times New Roman" w:eastAsia="Times New Roman" w:hAnsi="Times New Roman" w:cs="Times New Roman"/>
          <w:kern w:val="0"/>
          <w14:ligatures w14:val="none"/>
        </w:rPr>
      </w:pPr>
      <w:r w:rsidRPr="00C534EE">
        <w:rPr>
          <w:rFonts w:ascii="Courier New" w:eastAsia="Times New Roman" w:hAnsi="Courier New" w:cs="Courier New"/>
          <w:kern w:val="0"/>
          <w:sz w:val="20"/>
          <w:szCs w:val="20"/>
          <w14:ligatures w14:val="none"/>
        </w:rPr>
        <w:drawing>
          <wp:inline distT="0" distB="0" distL="0" distR="0" wp14:anchorId="273307A4" wp14:editId="0CF76130">
            <wp:extent cx="5727700" cy="877570"/>
            <wp:effectExtent l="0" t="0" r="0" b="0"/>
            <wp:docPr id="843053384" name="Picture 1" descr="A black text with red and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53384" name="Picture 1" descr="A black text with red and black letters&#10;&#10;AI-generated content may be incorrect."/>
                    <pic:cNvPicPr/>
                  </pic:nvPicPr>
                  <pic:blipFill>
                    <a:blip r:embed="rId18"/>
                    <a:stretch>
                      <a:fillRect/>
                    </a:stretch>
                  </pic:blipFill>
                  <pic:spPr>
                    <a:xfrm>
                      <a:off x="0" y="0"/>
                      <a:ext cx="5727700" cy="877570"/>
                    </a:xfrm>
                    <a:prstGeom prst="rect">
                      <a:avLst/>
                    </a:prstGeom>
                  </pic:spPr>
                </pic:pic>
              </a:graphicData>
            </a:graphic>
          </wp:inline>
        </w:drawing>
      </w:r>
      <w:r w:rsidR="00856687" w:rsidRPr="00856687">
        <w:rPr>
          <w:rFonts w:ascii="Times New Roman" w:eastAsia="Times New Roman" w:hAnsi="Times New Roman" w:cs="Times New Roman"/>
          <w:b/>
          <w:bCs/>
          <w:kern w:val="0"/>
          <w14:ligatures w14:val="none"/>
        </w:rPr>
        <w:t>Explanation</w:t>
      </w:r>
      <w:r w:rsidR="00856687" w:rsidRPr="00856687">
        <w:rPr>
          <w:rFonts w:ascii="Times New Roman" w:eastAsia="Times New Roman" w:hAnsi="Times New Roman" w:cs="Times New Roman"/>
          <w:kern w:val="0"/>
          <w14:ligatures w14:val="none"/>
        </w:rPr>
        <w:t>:</w:t>
      </w:r>
      <w:r w:rsidR="00856687" w:rsidRPr="00856687">
        <w:rPr>
          <w:rFonts w:ascii="Times New Roman" w:eastAsia="Times New Roman" w:hAnsi="Times New Roman" w:cs="Times New Roman"/>
          <w:kern w:val="0"/>
          <w14:ligatures w14:val="none"/>
        </w:rPr>
        <w:br/>
        <w:t xml:space="preserve">We initialize and train a </w:t>
      </w:r>
      <w:r w:rsidR="00856687" w:rsidRPr="00856687">
        <w:rPr>
          <w:rFonts w:ascii="Times New Roman" w:eastAsia="Times New Roman" w:hAnsi="Times New Roman" w:cs="Times New Roman"/>
          <w:b/>
          <w:bCs/>
          <w:kern w:val="0"/>
          <w14:ligatures w14:val="none"/>
        </w:rPr>
        <w:t>Linear SVR model</w:t>
      </w:r>
      <w:r w:rsidR="00856687" w:rsidRPr="00856687">
        <w:rPr>
          <w:rFonts w:ascii="Times New Roman" w:eastAsia="Times New Roman" w:hAnsi="Times New Roman" w:cs="Times New Roman"/>
          <w:kern w:val="0"/>
          <w14:ligatures w14:val="none"/>
        </w:rPr>
        <w:t xml:space="preserve"> with:</w:t>
      </w:r>
    </w:p>
    <w:p w14:paraId="10FF23C9" w14:textId="77777777" w:rsidR="00856687" w:rsidRPr="00856687" w:rsidRDefault="00856687" w:rsidP="00856687">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Courier New" w:eastAsia="Times New Roman" w:hAnsi="Courier New" w:cs="Courier New"/>
          <w:kern w:val="0"/>
          <w:sz w:val="20"/>
          <w:szCs w:val="20"/>
          <w14:ligatures w14:val="none"/>
        </w:rPr>
        <w:t>C=1.0</w:t>
      </w:r>
      <w:r w:rsidRPr="00856687">
        <w:rPr>
          <w:rFonts w:ascii="Times New Roman" w:eastAsia="Times New Roman" w:hAnsi="Times New Roman" w:cs="Times New Roman"/>
          <w:kern w:val="0"/>
          <w14:ligatures w14:val="none"/>
        </w:rPr>
        <w:t>: regularization strength</w:t>
      </w:r>
    </w:p>
    <w:p w14:paraId="270C8F7E" w14:textId="77777777" w:rsidR="00856687" w:rsidRPr="00856687" w:rsidRDefault="00856687" w:rsidP="00856687">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Courier New" w:eastAsia="Times New Roman" w:hAnsi="Courier New" w:cs="Courier New"/>
          <w:kern w:val="0"/>
          <w:sz w:val="20"/>
          <w:szCs w:val="20"/>
          <w14:ligatures w14:val="none"/>
        </w:rPr>
        <w:t>ε=0.1</w:t>
      </w:r>
      <w:r w:rsidRPr="00856687">
        <w:rPr>
          <w:rFonts w:ascii="Times New Roman" w:eastAsia="Times New Roman" w:hAnsi="Times New Roman" w:cs="Times New Roman"/>
          <w:kern w:val="0"/>
          <w14:ligatures w14:val="none"/>
        </w:rPr>
        <w:t>: defines the width of the no-penalty margin</w:t>
      </w:r>
    </w:p>
    <w:p w14:paraId="27E99477" w14:textId="77777777"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 xml:space="preserve">Predictions on the test set are stored in </w:t>
      </w:r>
      <w:proofErr w:type="spellStart"/>
      <w:r w:rsidRPr="00856687">
        <w:rPr>
          <w:rFonts w:ascii="Courier New" w:eastAsia="Times New Roman" w:hAnsi="Courier New" w:cs="Courier New"/>
          <w:kern w:val="0"/>
          <w:sz w:val="20"/>
          <w:szCs w:val="20"/>
          <w14:ligatures w14:val="none"/>
        </w:rPr>
        <w:t>y_pred_linear</w:t>
      </w:r>
      <w:proofErr w:type="spellEnd"/>
      <w:r w:rsidRPr="00856687">
        <w:rPr>
          <w:rFonts w:ascii="Times New Roman" w:eastAsia="Times New Roman" w:hAnsi="Times New Roman" w:cs="Times New Roman"/>
          <w:kern w:val="0"/>
          <w14:ligatures w14:val="none"/>
        </w:rPr>
        <w:t>.</w:t>
      </w:r>
    </w:p>
    <w:p w14:paraId="46F15BD7"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33338D5B">
          <v:rect id="_x0000_i1031" alt="" style="width:451.15pt;height:.05pt;mso-width-percent:0;mso-height-percent:0;mso-width-percent:0;mso-height-percent:0" o:hrpct="964" o:hralign="center" o:hrstd="t" o:hr="t" fillcolor="#a0a0a0" stroked="f"/>
        </w:pict>
      </w:r>
    </w:p>
    <w:p w14:paraId="345D334E" w14:textId="77777777"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Step 6: Evaluate Linear SVR</w:t>
      </w:r>
    </w:p>
    <w:p w14:paraId="123B08B4" w14:textId="77777777" w:rsidR="00C534EE" w:rsidRDefault="00C534EE" w:rsidP="00856687">
      <w:pPr>
        <w:spacing w:before="100" w:beforeAutospacing="1" w:after="100" w:afterAutospacing="1" w:line="240" w:lineRule="auto"/>
        <w:rPr>
          <w:rFonts w:ascii="Times New Roman" w:eastAsia="Times New Roman" w:hAnsi="Times New Roman" w:cs="Times New Roman"/>
          <w:b/>
          <w:bCs/>
          <w:kern w:val="0"/>
          <w14:ligatures w14:val="none"/>
        </w:rPr>
      </w:pPr>
      <w:r w:rsidRPr="00C534EE">
        <w:rPr>
          <w:rFonts w:ascii="Courier New" w:eastAsia="Times New Roman" w:hAnsi="Courier New" w:cs="Courier New"/>
          <w:kern w:val="0"/>
          <w:sz w:val="20"/>
          <w:szCs w:val="20"/>
          <w14:ligatures w14:val="none"/>
        </w:rPr>
        <w:drawing>
          <wp:inline distT="0" distB="0" distL="0" distR="0" wp14:anchorId="6A7A36B9" wp14:editId="7E2F8F94">
            <wp:extent cx="5727700" cy="876300"/>
            <wp:effectExtent l="0" t="0" r="0" b="0"/>
            <wp:docPr id="1129740498"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40498" name="Picture 1" descr="A close-up of a computer code&#10;&#10;AI-generated content may be incorrect."/>
                    <pic:cNvPicPr/>
                  </pic:nvPicPr>
                  <pic:blipFill>
                    <a:blip r:embed="rId19"/>
                    <a:stretch>
                      <a:fillRect/>
                    </a:stretch>
                  </pic:blipFill>
                  <pic:spPr>
                    <a:xfrm>
                      <a:off x="0" y="0"/>
                      <a:ext cx="5727700" cy="876300"/>
                    </a:xfrm>
                    <a:prstGeom prst="rect">
                      <a:avLst/>
                    </a:prstGeom>
                  </pic:spPr>
                </pic:pic>
              </a:graphicData>
            </a:graphic>
          </wp:inline>
        </w:drawing>
      </w:r>
    </w:p>
    <w:p w14:paraId="3AF073D9" w14:textId="2610BAA5" w:rsidR="00C534EE" w:rsidRDefault="00C534EE" w:rsidP="00856687">
      <w:pPr>
        <w:spacing w:before="100" w:beforeAutospacing="1" w:after="100" w:afterAutospacing="1" w:line="240" w:lineRule="auto"/>
        <w:rPr>
          <w:rFonts w:ascii="Times New Roman" w:eastAsia="Times New Roman" w:hAnsi="Times New Roman" w:cs="Times New Roman"/>
          <w:b/>
          <w:bCs/>
          <w:kern w:val="0"/>
          <w14:ligatures w14:val="none"/>
        </w:rPr>
      </w:pPr>
      <w:r w:rsidRPr="00C534EE">
        <w:rPr>
          <w:rFonts w:ascii="Times New Roman" w:eastAsia="Times New Roman" w:hAnsi="Times New Roman" w:cs="Times New Roman"/>
          <w:b/>
          <w:bCs/>
          <w:kern w:val="0"/>
          <w14:ligatures w14:val="none"/>
        </w:rPr>
        <w:drawing>
          <wp:inline distT="0" distB="0" distL="0" distR="0" wp14:anchorId="6AD51E36" wp14:editId="2A841806">
            <wp:extent cx="3517900" cy="965200"/>
            <wp:effectExtent l="0" t="0" r="0" b="0"/>
            <wp:docPr id="382949432" name="Picture 1" descr="A number and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49432" name="Picture 1" descr="A number and text on a white background&#10;&#10;AI-generated content may be incorrect."/>
                    <pic:cNvPicPr/>
                  </pic:nvPicPr>
                  <pic:blipFill>
                    <a:blip r:embed="rId20"/>
                    <a:stretch>
                      <a:fillRect/>
                    </a:stretch>
                  </pic:blipFill>
                  <pic:spPr>
                    <a:xfrm>
                      <a:off x="0" y="0"/>
                      <a:ext cx="3517900" cy="965200"/>
                    </a:xfrm>
                    <a:prstGeom prst="rect">
                      <a:avLst/>
                    </a:prstGeom>
                  </pic:spPr>
                </pic:pic>
              </a:graphicData>
            </a:graphic>
          </wp:inline>
        </w:drawing>
      </w:r>
    </w:p>
    <w:p w14:paraId="3445C5CC" w14:textId="7DC99F47"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b/>
          <w:bCs/>
          <w:kern w:val="0"/>
          <w14:ligatures w14:val="none"/>
        </w:rPr>
        <w:t>Explanation</w:t>
      </w:r>
      <w:r w:rsidRPr="00856687">
        <w:rPr>
          <w:rFonts w:ascii="Times New Roman" w:eastAsia="Times New Roman" w:hAnsi="Times New Roman" w:cs="Times New Roman"/>
          <w:kern w:val="0"/>
          <w14:ligatures w14:val="none"/>
        </w:rPr>
        <w:t>:</w:t>
      </w:r>
      <w:r w:rsidRPr="00856687">
        <w:rPr>
          <w:rFonts w:ascii="Times New Roman" w:eastAsia="Times New Roman" w:hAnsi="Times New Roman" w:cs="Times New Roman"/>
          <w:kern w:val="0"/>
          <w14:ligatures w14:val="none"/>
        </w:rPr>
        <w:br/>
        <w:t>We evaluate performance using:</w:t>
      </w:r>
    </w:p>
    <w:p w14:paraId="73C1ED49" w14:textId="77777777" w:rsidR="00856687" w:rsidRPr="00856687" w:rsidRDefault="00856687" w:rsidP="00856687">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b/>
          <w:bCs/>
          <w:kern w:val="0"/>
          <w14:ligatures w14:val="none"/>
        </w:rPr>
        <w:t>R² Score</w:t>
      </w:r>
      <w:r w:rsidRPr="00856687">
        <w:rPr>
          <w:rFonts w:ascii="Times New Roman" w:eastAsia="Times New Roman" w:hAnsi="Times New Roman" w:cs="Times New Roman"/>
          <w:kern w:val="0"/>
          <w14:ligatures w14:val="none"/>
        </w:rPr>
        <w:t>: how well predictions approximate actual values</w:t>
      </w:r>
    </w:p>
    <w:p w14:paraId="71B902FA" w14:textId="77777777" w:rsidR="00856687" w:rsidRPr="00856687" w:rsidRDefault="00856687" w:rsidP="00856687">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b/>
          <w:bCs/>
          <w:kern w:val="0"/>
          <w14:ligatures w14:val="none"/>
        </w:rPr>
        <w:t>MAE</w:t>
      </w:r>
      <w:r w:rsidRPr="00856687">
        <w:rPr>
          <w:rFonts w:ascii="Times New Roman" w:eastAsia="Times New Roman" w:hAnsi="Times New Roman" w:cs="Times New Roman"/>
          <w:kern w:val="0"/>
          <w14:ligatures w14:val="none"/>
        </w:rPr>
        <w:t>: average absolute error</w:t>
      </w:r>
    </w:p>
    <w:p w14:paraId="61B41B97" w14:textId="77777777" w:rsidR="00856687" w:rsidRPr="00856687" w:rsidRDefault="00856687" w:rsidP="00856687">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b/>
          <w:bCs/>
          <w:kern w:val="0"/>
          <w14:ligatures w14:val="none"/>
        </w:rPr>
        <w:t>RMSE</w:t>
      </w:r>
      <w:r w:rsidRPr="00856687">
        <w:rPr>
          <w:rFonts w:ascii="Times New Roman" w:eastAsia="Times New Roman" w:hAnsi="Times New Roman" w:cs="Times New Roman"/>
          <w:kern w:val="0"/>
          <w14:ligatures w14:val="none"/>
        </w:rPr>
        <w:t>: root of average squared error (penalizes large errors more)</w:t>
      </w:r>
    </w:p>
    <w:p w14:paraId="559369EA" w14:textId="77777777"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kern w:val="0"/>
          <w14:ligatures w14:val="none"/>
        </w:rPr>
        <w:t>These metrics help us compare models later.</w:t>
      </w:r>
    </w:p>
    <w:p w14:paraId="13530BBB"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5BC2A423">
          <v:rect id="_x0000_i1030" alt="" style="width:451.15pt;height:.05pt;mso-width-percent:0;mso-height-percent:0;mso-width-percent:0;mso-height-percent:0" o:hrpct="964" o:hralign="center" o:hrstd="t" o:hr="t" fillcolor="#a0a0a0" stroked="f"/>
        </w:pict>
      </w:r>
    </w:p>
    <w:p w14:paraId="73F5B09D" w14:textId="77777777"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Linear SVR Visualization</w:t>
      </w:r>
    </w:p>
    <w:p w14:paraId="7826AC87" w14:textId="53828294" w:rsidR="00856687" w:rsidRDefault="00C534EE" w:rsidP="00856687">
      <w:pPr>
        <w:spacing w:before="100" w:beforeAutospacing="1" w:after="100" w:afterAutospacing="1" w:line="240" w:lineRule="auto"/>
        <w:rPr>
          <w:rFonts w:ascii="Times New Roman" w:eastAsia="Times New Roman" w:hAnsi="Times New Roman" w:cs="Times New Roman"/>
          <w:kern w:val="0"/>
          <w14:ligatures w14:val="none"/>
        </w:rPr>
      </w:pPr>
      <w:r w:rsidRPr="00C534EE">
        <w:rPr>
          <w:rFonts w:ascii="Courier New" w:eastAsia="Times New Roman" w:hAnsi="Courier New" w:cs="Courier New"/>
          <w:kern w:val="0"/>
          <w:sz w:val="20"/>
          <w:szCs w:val="20"/>
          <w14:ligatures w14:val="none"/>
        </w:rPr>
        <w:lastRenderedPageBreak/>
        <w:drawing>
          <wp:inline distT="0" distB="0" distL="0" distR="0" wp14:anchorId="50D8492C" wp14:editId="5D3CA556">
            <wp:extent cx="5727700" cy="1367790"/>
            <wp:effectExtent l="0" t="0" r="0" b="3810"/>
            <wp:docPr id="193604363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43637" name="Picture 1" descr="A screen shot of a computer code&#10;&#10;AI-generated content may be incorrect."/>
                    <pic:cNvPicPr/>
                  </pic:nvPicPr>
                  <pic:blipFill>
                    <a:blip r:embed="rId21"/>
                    <a:stretch>
                      <a:fillRect/>
                    </a:stretch>
                  </pic:blipFill>
                  <pic:spPr>
                    <a:xfrm>
                      <a:off x="0" y="0"/>
                      <a:ext cx="5727700" cy="1367790"/>
                    </a:xfrm>
                    <a:prstGeom prst="rect">
                      <a:avLst/>
                    </a:prstGeom>
                  </pic:spPr>
                </pic:pic>
              </a:graphicData>
            </a:graphic>
          </wp:inline>
        </w:drawing>
      </w:r>
      <w:r w:rsidR="00856687" w:rsidRPr="00856687">
        <w:rPr>
          <w:rFonts w:ascii="Times New Roman" w:eastAsia="Times New Roman" w:hAnsi="Times New Roman" w:cs="Times New Roman"/>
          <w:b/>
          <w:bCs/>
          <w:kern w:val="0"/>
          <w14:ligatures w14:val="none"/>
        </w:rPr>
        <w:t>Explanation</w:t>
      </w:r>
      <w:r w:rsidR="00856687" w:rsidRPr="00856687">
        <w:rPr>
          <w:rFonts w:ascii="Times New Roman" w:eastAsia="Times New Roman" w:hAnsi="Times New Roman" w:cs="Times New Roman"/>
          <w:kern w:val="0"/>
          <w14:ligatures w14:val="none"/>
        </w:rPr>
        <w:t>:</w:t>
      </w:r>
      <w:r w:rsidR="00856687" w:rsidRPr="00856687">
        <w:rPr>
          <w:rFonts w:ascii="Times New Roman" w:eastAsia="Times New Roman" w:hAnsi="Times New Roman" w:cs="Times New Roman"/>
          <w:kern w:val="0"/>
          <w14:ligatures w14:val="none"/>
        </w:rPr>
        <w:br/>
        <w:t xml:space="preserve">Plots </w:t>
      </w:r>
      <w:r w:rsidR="00856687" w:rsidRPr="00856687">
        <w:rPr>
          <w:rFonts w:ascii="Times New Roman" w:eastAsia="Times New Roman" w:hAnsi="Times New Roman" w:cs="Times New Roman"/>
          <w:b/>
          <w:bCs/>
          <w:kern w:val="0"/>
          <w14:ligatures w14:val="none"/>
        </w:rPr>
        <w:t>predicted vs actual values</w:t>
      </w:r>
      <w:r w:rsidR="00856687" w:rsidRPr="00856687">
        <w:rPr>
          <w:rFonts w:ascii="Times New Roman" w:eastAsia="Times New Roman" w:hAnsi="Times New Roman" w:cs="Times New Roman"/>
          <w:kern w:val="0"/>
          <w14:ligatures w14:val="none"/>
        </w:rPr>
        <w:t>. Ideally, points should lie close to the red dashed diagonal (perfect prediction line).</w:t>
      </w:r>
    </w:p>
    <w:p w14:paraId="07C4C95D" w14:textId="77777777" w:rsidR="00567C51" w:rsidRDefault="00567C51" w:rsidP="00567C51">
      <w:pPr>
        <w:keepNext/>
        <w:spacing w:before="100" w:beforeAutospacing="1" w:after="100" w:afterAutospacing="1" w:line="240" w:lineRule="auto"/>
        <w:jc w:val="center"/>
      </w:pPr>
      <w:r>
        <w:rPr>
          <w:noProof/>
        </w:rPr>
        <w:drawing>
          <wp:inline distT="0" distB="0" distL="0" distR="0" wp14:anchorId="7B79B6FA" wp14:editId="4CFBE58B">
            <wp:extent cx="4462145" cy="3471545"/>
            <wp:effectExtent l="0" t="0" r="0" b="0"/>
            <wp:docPr id="906243030" name="Picture 2"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43030" name="Picture 2" descr="A graph with blue dot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2145" cy="3471545"/>
                    </a:xfrm>
                    <a:prstGeom prst="rect">
                      <a:avLst/>
                    </a:prstGeom>
                    <a:noFill/>
                    <a:ln>
                      <a:noFill/>
                    </a:ln>
                  </pic:spPr>
                </pic:pic>
              </a:graphicData>
            </a:graphic>
          </wp:inline>
        </w:drawing>
      </w:r>
    </w:p>
    <w:p w14:paraId="22FFA3C3" w14:textId="2CB2C639" w:rsidR="00567C51" w:rsidRPr="00856687" w:rsidRDefault="00567C51" w:rsidP="00567C51">
      <w:pPr>
        <w:pStyle w:val="Caption"/>
        <w:jc w:val="center"/>
        <w:rPr>
          <w:rFonts w:ascii="Times New Roman" w:eastAsia="Times New Roman" w:hAnsi="Times New Roman" w:cs="Times New Roman"/>
          <w:kern w:val="0"/>
          <w14:ligatures w14:val="none"/>
        </w:rPr>
      </w:pPr>
      <w:r>
        <w:t xml:space="preserve">Figure </w:t>
      </w:r>
      <w:fldSimple w:instr=" SEQ Figure \* ARABIC ">
        <w:r>
          <w:rPr>
            <w:noProof/>
          </w:rPr>
          <w:t>3</w:t>
        </w:r>
      </w:fldSimple>
      <w:r>
        <w:t xml:space="preserve"> </w:t>
      </w:r>
      <w:r w:rsidRPr="009032FB">
        <w:t>Linear SVR predictions compared to actual median house values. Spread shows underfitting tendency.</w:t>
      </w:r>
    </w:p>
    <w:p w14:paraId="1B3B4989"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551FC8E0">
          <v:rect id="_x0000_i1029" alt="" style="width:451.15pt;height:.05pt;mso-width-percent:0;mso-height-percent:0;mso-width-percent:0;mso-height-percent:0" o:hrpct="964" o:hralign="center" o:hrstd="t" o:hr="t" fillcolor="#a0a0a0" stroked="f"/>
        </w:pict>
      </w:r>
    </w:p>
    <w:p w14:paraId="4C80C258" w14:textId="77777777"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Step 7: Train SVR with RBF Kernel</w:t>
      </w:r>
    </w:p>
    <w:p w14:paraId="2991B70B" w14:textId="77777777" w:rsidR="00567C51" w:rsidRDefault="00567C51" w:rsidP="00856687">
      <w:pPr>
        <w:spacing w:before="100" w:beforeAutospacing="1" w:after="100" w:afterAutospacing="1" w:line="240" w:lineRule="auto"/>
        <w:rPr>
          <w:rFonts w:ascii="Times New Roman" w:eastAsia="Times New Roman" w:hAnsi="Times New Roman" w:cs="Times New Roman"/>
          <w:b/>
          <w:bCs/>
          <w:kern w:val="0"/>
          <w14:ligatures w14:val="none"/>
        </w:rPr>
      </w:pPr>
      <w:r w:rsidRPr="00567C51">
        <w:rPr>
          <w:rFonts w:ascii="Courier New" w:eastAsia="Times New Roman" w:hAnsi="Courier New" w:cs="Courier New"/>
          <w:kern w:val="0"/>
          <w:sz w:val="20"/>
          <w:szCs w:val="20"/>
          <w14:ligatures w14:val="none"/>
        </w:rPr>
        <w:drawing>
          <wp:inline distT="0" distB="0" distL="0" distR="0" wp14:anchorId="11FE4FC4" wp14:editId="0CB557E2">
            <wp:extent cx="5156200" cy="825500"/>
            <wp:effectExtent l="0" t="0" r="0" b="0"/>
            <wp:docPr id="379507303" name="Picture 1" descr="A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7303" name="Picture 1" descr="A black and red text&#10;&#10;AI-generated content may be incorrect."/>
                    <pic:cNvPicPr/>
                  </pic:nvPicPr>
                  <pic:blipFill>
                    <a:blip r:embed="rId23"/>
                    <a:stretch>
                      <a:fillRect/>
                    </a:stretch>
                  </pic:blipFill>
                  <pic:spPr>
                    <a:xfrm>
                      <a:off x="0" y="0"/>
                      <a:ext cx="5156200" cy="825500"/>
                    </a:xfrm>
                    <a:prstGeom prst="rect">
                      <a:avLst/>
                    </a:prstGeom>
                  </pic:spPr>
                </pic:pic>
              </a:graphicData>
            </a:graphic>
          </wp:inline>
        </w:drawing>
      </w:r>
    </w:p>
    <w:p w14:paraId="52FD6162" w14:textId="77777777" w:rsidR="00567C51" w:rsidRDefault="00567C51" w:rsidP="00856687">
      <w:pPr>
        <w:spacing w:before="100" w:beforeAutospacing="1" w:after="100" w:afterAutospacing="1" w:line="240" w:lineRule="auto"/>
        <w:rPr>
          <w:rFonts w:ascii="Times New Roman" w:eastAsia="Times New Roman" w:hAnsi="Times New Roman" w:cs="Times New Roman"/>
          <w:b/>
          <w:bCs/>
          <w:kern w:val="0"/>
          <w14:ligatures w14:val="none"/>
        </w:rPr>
      </w:pPr>
    </w:p>
    <w:p w14:paraId="0A09FF29" w14:textId="5627E15C" w:rsidR="00856687" w:rsidRPr="00856687" w:rsidRDefault="00856687" w:rsidP="00856687">
      <w:pPr>
        <w:spacing w:before="100" w:beforeAutospacing="1" w:after="100" w:afterAutospacing="1" w:line="240" w:lineRule="auto"/>
        <w:rPr>
          <w:rFonts w:ascii="Times New Roman" w:eastAsia="Times New Roman" w:hAnsi="Times New Roman" w:cs="Times New Roman"/>
          <w:kern w:val="0"/>
          <w14:ligatures w14:val="none"/>
        </w:rPr>
      </w:pPr>
      <w:r w:rsidRPr="00856687">
        <w:rPr>
          <w:rFonts w:ascii="Times New Roman" w:eastAsia="Times New Roman" w:hAnsi="Times New Roman" w:cs="Times New Roman"/>
          <w:b/>
          <w:bCs/>
          <w:kern w:val="0"/>
          <w14:ligatures w14:val="none"/>
        </w:rPr>
        <w:t>Explanation</w:t>
      </w:r>
      <w:r w:rsidRPr="00856687">
        <w:rPr>
          <w:rFonts w:ascii="Times New Roman" w:eastAsia="Times New Roman" w:hAnsi="Times New Roman" w:cs="Times New Roman"/>
          <w:kern w:val="0"/>
          <w14:ligatures w14:val="none"/>
        </w:rPr>
        <w:t>:</w:t>
      </w:r>
      <w:r w:rsidRPr="00856687">
        <w:rPr>
          <w:rFonts w:ascii="Times New Roman" w:eastAsia="Times New Roman" w:hAnsi="Times New Roman" w:cs="Times New Roman"/>
          <w:kern w:val="0"/>
          <w14:ligatures w14:val="none"/>
        </w:rPr>
        <w:br/>
        <w:t xml:space="preserve">We switch to a </w:t>
      </w:r>
      <w:r w:rsidRPr="00856687">
        <w:rPr>
          <w:rFonts w:ascii="Times New Roman" w:eastAsia="Times New Roman" w:hAnsi="Times New Roman" w:cs="Times New Roman"/>
          <w:b/>
          <w:bCs/>
          <w:kern w:val="0"/>
          <w14:ligatures w14:val="none"/>
        </w:rPr>
        <w:t>non-linear RBF kernel</w:t>
      </w:r>
      <w:r w:rsidRPr="00856687">
        <w:rPr>
          <w:rFonts w:ascii="Times New Roman" w:eastAsia="Times New Roman" w:hAnsi="Times New Roman" w:cs="Times New Roman"/>
          <w:kern w:val="0"/>
          <w14:ligatures w14:val="none"/>
        </w:rPr>
        <w:t xml:space="preserve">, which maps data into a higher-dimensional space for better fit. A larger </w:t>
      </w:r>
      <w:r w:rsidRPr="00856687">
        <w:rPr>
          <w:rFonts w:ascii="Courier New" w:eastAsia="Times New Roman" w:hAnsi="Courier New" w:cs="Courier New"/>
          <w:kern w:val="0"/>
          <w:sz w:val="20"/>
          <w:szCs w:val="20"/>
          <w14:ligatures w14:val="none"/>
        </w:rPr>
        <w:t>C</w:t>
      </w:r>
      <w:r w:rsidRPr="00856687">
        <w:rPr>
          <w:rFonts w:ascii="Times New Roman" w:eastAsia="Times New Roman" w:hAnsi="Times New Roman" w:cs="Times New Roman"/>
          <w:kern w:val="0"/>
          <w14:ligatures w14:val="none"/>
        </w:rPr>
        <w:t xml:space="preserve"> is used for less regularization (tighter fit).</w:t>
      </w:r>
    </w:p>
    <w:p w14:paraId="3C8E7BAC"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lastRenderedPageBreak/>
        <w:pict w14:anchorId="3F6A245F">
          <v:rect id="_x0000_i1028" alt="" style="width:451.15pt;height:.05pt;mso-width-percent:0;mso-height-percent:0;mso-width-percent:0;mso-height-percent:0" o:hrpct="964" o:hralign="center" o:hrstd="t" o:hr="t" fillcolor="#a0a0a0" stroked="f"/>
        </w:pict>
      </w:r>
    </w:p>
    <w:p w14:paraId="412B3CAB" w14:textId="77777777"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Step 8: Evaluate RBF SVR</w:t>
      </w:r>
    </w:p>
    <w:p w14:paraId="05AB92AA" w14:textId="6A594D87" w:rsidR="00856687" w:rsidRPr="00856687" w:rsidRDefault="00567C51" w:rsidP="00856687">
      <w:pPr>
        <w:spacing w:before="100" w:beforeAutospacing="1" w:after="100" w:afterAutospacing="1" w:line="240" w:lineRule="auto"/>
        <w:rPr>
          <w:rFonts w:ascii="Times New Roman" w:eastAsia="Times New Roman" w:hAnsi="Times New Roman" w:cs="Times New Roman"/>
          <w:kern w:val="0"/>
          <w14:ligatures w14:val="none"/>
        </w:rPr>
      </w:pPr>
      <w:r w:rsidRPr="00567C51">
        <w:rPr>
          <w:rFonts w:ascii="Courier New" w:eastAsia="Times New Roman" w:hAnsi="Courier New" w:cs="Courier New"/>
          <w:kern w:val="0"/>
          <w:sz w:val="20"/>
          <w:szCs w:val="20"/>
          <w14:ligatures w14:val="none"/>
        </w:rPr>
        <w:drawing>
          <wp:inline distT="0" distB="0" distL="0" distR="0" wp14:anchorId="7F001885" wp14:editId="32089940">
            <wp:extent cx="5727700" cy="1792605"/>
            <wp:effectExtent l="0" t="0" r="0" b="0"/>
            <wp:docPr id="13886944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94403" name="Picture 1" descr="A screenshot of a computer program&#10;&#10;AI-generated content may be incorrect."/>
                    <pic:cNvPicPr/>
                  </pic:nvPicPr>
                  <pic:blipFill>
                    <a:blip r:embed="rId24"/>
                    <a:stretch>
                      <a:fillRect/>
                    </a:stretch>
                  </pic:blipFill>
                  <pic:spPr>
                    <a:xfrm>
                      <a:off x="0" y="0"/>
                      <a:ext cx="5727700" cy="1792605"/>
                    </a:xfrm>
                    <a:prstGeom prst="rect">
                      <a:avLst/>
                    </a:prstGeom>
                  </pic:spPr>
                </pic:pic>
              </a:graphicData>
            </a:graphic>
          </wp:inline>
        </w:drawing>
      </w:r>
      <w:r w:rsidR="00856687" w:rsidRPr="00856687">
        <w:rPr>
          <w:rFonts w:ascii="Times New Roman" w:eastAsia="Times New Roman" w:hAnsi="Times New Roman" w:cs="Times New Roman"/>
          <w:b/>
          <w:bCs/>
          <w:kern w:val="0"/>
          <w14:ligatures w14:val="none"/>
        </w:rPr>
        <w:t>Explanation</w:t>
      </w:r>
      <w:r w:rsidR="00856687" w:rsidRPr="00856687">
        <w:rPr>
          <w:rFonts w:ascii="Times New Roman" w:eastAsia="Times New Roman" w:hAnsi="Times New Roman" w:cs="Times New Roman"/>
          <w:kern w:val="0"/>
          <w14:ligatures w14:val="none"/>
        </w:rPr>
        <w:t>:</w:t>
      </w:r>
      <w:r w:rsidR="00856687" w:rsidRPr="00856687">
        <w:rPr>
          <w:rFonts w:ascii="Times New Roman" w:eastAsia="Times New Roman" w:hAnsi="Times New Roman" w:cs="Times New Roman"/>
          <w:kern w:val="0"/>
          <w14:ligatures w14:val="none"/>
        </w:rPr>
        <w:br/>
        <w:t>Same evaluation metrics are applied for the RBF model. Typically, RBF outperforms linear SVR on non-linear data.</w:t>
      </w:r>
    </w:p>
    <w:p w14:paraId="22262866"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66023909">
          <v:rect id="_x0000_i1027" alt="" style="width:451.15pt;height:.05pt;mso-width-percent:0;mso-height-percent:0;mso-width-percent:0;mso-height-percent:0" o:hrpct="964" o:hralign="center" o:hrstd="t" o:hr="t" fillcolor="#a0a0a0" stroked="f"/>
        </w:pict>
      </w:r>
    </w:p>
    <w:p w14:paraId="2CE8A414" w14:textId="77777777"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856687">
        <w:rPr>
          <w:rFonts w:ascii="Times New Roman" w:eastAsia="Times New Roman" w:hAnsi="Times New Roman" w:cs="Times New Roman"/>
          <w:b/>
          <w:bCs/>
          <w:kern w:val="0"/>
          <w:sz w:val="32"/>
          <w:szCs w:val="32"/>
          <w14:ligatures w14:val="none"/>
        </w:rPr>
        <w:t>RBF SVR Visualization</w:t>
      </w:r>
    </w:p>
    <w:p w14:paraId="45966D73" w14:textId="39E1B299" w:rsidR="00856687" w:rsidRPr="00856687" w:rsidRDefault="00567C51" w:rsidP="00856687">
      <w:pPr>
        <w:spacing w:before="100" w:beforeAutospacing="1" w:after="100" w:afterAutospacing="1" w:line="240" w:lineRule="auto"/>
        <w:rPr>
          <w:rFonts w:ascii="Times New Roman" w:eastAsia="Times New Roman" w:hAnsi="Times New Roman" w:cs="Times New Roman"/>
          <w:kern w:val="0"/>
          <w14:ligatures w14:val="none"/>
        </w:rPr>
      </w:pPr>
      <w:r w:rsidRPr="00567C51">
        <w:rPr>
          <w:rFonts w:ascii="Courier New" w:eastAsia="Times New Roman" w:hAnsi="Courier New" w:cs="Courier New"/>
          <w:kern w:val="0"/>
          <w:sz w:val="20"/>
          <w:szCs w:val="20"/>
          <w14:ligatures w14:val="none"/>
        </w:rPr>
        <w:drawing>
          <wp:inline distT="0" distB="0" distL="0" distR="0" wp14:anchorId="228D613D" wp14:editId="4A294806">
            <wp:extent cx="5727700" cy="1109133"/>
            <wp:effectExtent l="0" t="0" r="0" b="0"/>
            <wp:docPr id="214211868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18680" name="Picture 1" descr="A screen shot of a computer code&#10;&#10;AI-generated content may be incorrect."/>
                    <pic:cNvPicPr/>
                  </pic:nvPicPr>
                  <pic:blipFill>
                    <a:blip r:embed="rId25"/>
                    <a:stretch>
                      <a:fillRect/>
                    </a:stretch>
                  </pic:blipFill>
                  <pic:spPr>
                    <a:xfrm>
                      <a:off x="0" y="0"/>
                      <a:ext cx="5746365" cy="1112747"/>
                    </a:xfrm>
                    <a:prstGeom prst="rect">
                      <a:avLst/>
                    </a:prstGeom>
                  </pic:spPr>
                </pic:pic>
              </a:graphicData>
            </a:graphic>
          </wp:inline>
        </w:drawing>
      </w:r>
      <w:r w:rsidR="00856687" w:rsidRPr="00856687">
        <w:rPr>
          <w:rFonts w:ascii="Times New Roman" w:eastAsia="Times New Roman" w:hAnsi="Times New Roman" w:cs="Times New Roman"/>
          <w:b/>
          <w:bCs/>
          <w:kern w:val="0"/>
          <w14:ligatures w14:val="none"/>
        </w:rPr>
        <w:t>Explanation</w:t>
      </w:r>
      <w:r w:rsidR="00856687" w:rsidRPr="00856687">
        <w:rPr>
          <w:rFonts w:ascii="Times New Roman" w:eastAsia="Times New Roman" w:hAnsi="Times New Roman" w:cs="Times New Roman"/>
          <w:kern w:val="0"/>
          <w14:ligatures w14:val="none"/>
        </w:rPr>
        <w:t>:</w:t>
      </w:r>
      <w:r w:rsidR="00856687" w:rsidRPr="00856687">
        <w:rPr>
          <w:rFonts w:ascii="Times New Roman" w:eastAsia="Times New Roman" w:hAnsi="Times New Roman" w:cs="Times New Roman"/>
          <w:kern w:val="0"/>
          <w14:ligatures w14:val="none"/>
        </w:rPr>
        <w:br/>
        <w:t>Scatter plot comparing predictions to actual values. Better clustering around the diagonal shows improved fit.</w:t>
      </w:r>
    </w:p>
    <w:p w14:paraId="0F80CEC2" w14:textId="77777777" w:rsidR="00567C51" w:rsidRDefault="00567C51" w:rsidP="00567C51">
      <w:pPr>
        <w:keepNext/>
        <w:spacing w:before="100" w:beforeAutospacing="1" w:after="100" w:afterAutospacing="1" w:line="240" w:lineRule="auto"/>
        <w:jc w:val="center"/>
      </w:pPr>
      <w:r>
        <w:rPr>
          <w:noProof/>
        </w:rPr>
        <w:drawing>
          <wp:inline distT="0" distB="0" distL="0" distR="0" wp14:anchorId="515DFB70" wp14:editId="6448FD01">
            <wp:extent cx="3246038" cy="2614718"/>
            <wp:effectExtent l="0" t="0" r="5715" b="1905"/>
            <wp:docPr id="569940313" name="Picture 3" descr="A graph with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40313" name="Picture 3" descr="A graph with green dot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0146" cy="2642192"/>
                    </a:xfrm>
                    <a:prstGeom prst="rect">
                      <a:avLst/>
                    </a:prstGeom>
                    <a:noFill/>
                    <a:ln>
                      <a:noFill/>
                    </a:ln>
                  </pic:spPr>
                </pic:pic>
              </a:graphicData>
            </a:graphic>
          </wp:inline>
        </w:drawing>
      </w:r>
    </w:p>
    <w:p w14:paraId="43B64FB9" w14:textId="181106EB" w:rsidR="00567C51" w:rsidRDefault="00567C51" w:rsidP="00567C51">
      <w:pPr>
        <w:pStyle w:val="Caption"/>
        <w:jc w:val="center"/>
        <w:rPr>
          <w:rFonts w:ascii="Apple Color Emoji" w:eastAsia="Times New Roman" w:hAnsi="Apple Color Emoji" w:cs="Apple Color Emoji"/>
          <w:kern w:val="0"/>
          <w14:ligatures w14:val="none"/>
        </w:rPr>
      </w:pPr>
      <w:r>
        <w:t xml:space="preserve">Figure </w:t>
      </w:r>
      <w:fldSimple w:instr=" SEQ Figure \* ARABIC ">
        <w:r>
          <w:rPr>
            <w:noProof/>
          </w:rPr>
          <w:t>4</w:t>
        </w:r>
      </w:fldSimple>
      <w:r>
        <w:t xml:space="preserve"> </w:t>
      </w:r>
      <w:r w:rsidRPr="00AF399A">
        <w:t>RBF SVR predictions show tighter alignment with true values, indicating better generalization.</w:t>
      </w:r>
    </w:p>
    <w:p w14:paraId="71D0090A" w14:textId="77777777" w:rsidR="00856687" w:rsidRPr="00856687" w:rsidRDefault="00D95F5B" w:rsidP="00856687">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lastRenderedPageBreak/>
        <w:pict w14:anchorId="7E52F704">
          <v:rect id="_x0000_i1026" alt="" style="width:451.15pt;height:.05pt;mso-width-percent:0;mso-height-percent:0;mso-width-percent:0;mso-height-percent:0" o:hrpct="964" o:hralign="center" o:hrstd="t" o:hr="t" fillcolor="#a0a0a0" stroked="f"/>
        </w:pict>
      </w:r>
    </w:p>
    <w:p w14:paraId="3E0CC66B" w14:textId="77777777" w:rsidR="00567C51" w:rsidRPr="00567C51" w:rsidRDefault="00567C51" w:rsidP="00567C5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67C51">
        <w:rPr>
          <w:rFonts w:ascii="Times New Roman" w:eastAsia="Times New Roman" w:hAnsi="Times New Roman" w:cs="Times New Roman"/>
          <w:b/>
          <w:bCs/>
          <w:kern w:val="0"/>
          <w:sz w:val="36"/>
          <w:szCs w:val="36"/>
          <w14:ligatures w14:val="none"/>
        </w:rPr>
        <w:t>GitHub Repository Structure and Links</w:t>
      </w:r>
    </w:p>
    <w:p w14:paraId="0B24D79B" w14:textId="77777777" w:rsidR="00567C51" w:rsidRPr="00567C51" w:rsidRDefault="00567C51" w:rsidP="00567C51">
      <w:pPr>
        <w:spacing w:before="100" w:beforeAutospacing="1" w:after="100" w:afterAutospacing="1" w:line="240" w:lineRule="auto"/>
        <w:rPr>
          <w:rFonts w:ascii="Times New Roman" w:eastAsia="Times New Roman" w:hAnsi="Times New Roman" w:cs="Times New Roman"/>
          <w:kern w:val="0"/>
          <w14:ligatures w14:val="none"/>
        </w:rPr>
      </w:pPr>
      <w:r w:rsidRPr="00567C51">
        <w:rPr>
          <w:rFonts w:ascii="Times New Roman" w:eastAsia="Times New Roman" w:hAnsi="Times New Roman" w:cs="Times New Roman"/>
          <w:kern w:val="0"/>
          <w14:ligatures w14:val="none"/>
        </w:rPr>
        <w:t>This repository includes all essential files and documentation for demonstrating Support Vector Regression (SVR) using the California Housing dataset.</w:t>
      </w:r>
    </w:p>
    <w:p w14:paraId="1F701BE5" w14:textId="77777777" w:rsidR="00567C51" w:rsidRPr="00567C51" w:rsidRDefault="00567C51" w:rsidP="00567C5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67C51">
        <w:rPr>
          <w:rFonts w:ascii="Times New Roman" w:eastAsia="Times New Roman" w:hAnsi="Times New Roman" w:cs="Times New Roman"/>
          <w:b/>
          <w:bCs/>
          <w:kern w:val="0"/>
          <w:sz w:val="27"/>
          <w:szCs w:val="27"/>
          <w14:ligatures w14:val="none"/>
        </w:rPr>
        <w:t>Repository Structure</w:t>
      </w:r>
    </w:p>
    <w:tbl>
      <w:tblPr>
        <w:tblStyle w:val="TableGrid"/>
        <w:tblW w:w="0" w:type="auto"/>
        <w:tblLook w:val="04A0" w:firstRow="1" w:lastRow="0" w:firstColumn="1" w:lastColumn="0" w:noHBand="0" w:noVBand="1"/>
      </w:tblPr>
      <w:tblGrid>
        <w:gridCol w:w="4657"/>
        <w:gridCol w:w="4353"/>
      </w:tblGrid>
      <w:tr w:rsidR="00567C51" w:rsidRPr="00567C51" w14:paraId="6CE9533B" w14:textId="77777777" w:rsidTr="00567C51">
        <w:tc>
          <w:tcPr>
            <w:tcW w:w="0" w:type="auto"/>
            <w:hideMark/>
          </w:tcPr>
          <w:p w14:paraId="2AEAD7B7" w14:textId="77777777" w:rsidR="00567C51" w:rsidRPr="00567C51" w:rsidRDefault="00567C51" w:rsidP="00567C51">
            <w:pPr>
              <w:jc w:val="center"/>
              <w:rPr>
                <w:rFonts w:ascii="Times New Roman" w:eastAsia="Times New Roman" w:hAnsi="Times New Roman" w:cs="Times New Roman"/>
                <w:b/>
                <w:bCs/>
                <w:kern w:val="0"/>
                <w14:ligatures w14:val="none"/>
              </w:rPr>
            </w:pPr>
            <w:r w:rsidRPr="00567C51">
              <w:rPr>
                <w:rFonts w:ascii="Times New Roman" w:eastAsia="Times New Roman" w:hAnsi="Times New Roman" w:cs="Times New Roman"/>
                <w:b/>
                <w:bCs/>
                <w:kern w:val="0"/>
                <w14:ligatures w14:val="none"/>
              </w:rPr>
              <w:t>File / Folder</w:t>
            </w:r>
          </w:p>
        </w:tc>
        <w:tc>
          <w:tcPr>
            <w:tcW w:w="0" w:type="auto"/>
            <w:hideMark/>
          </w:tcPr>
          <w:p w14:paraId="0E6251D0" w14:textId="77777777" w:rsidR="00567C51" w:rsidRPr="00567C51" w:rsidRDefault="00567C51" w:rsidP="00567C51">
            <w:pPr>
              <w:jc w:val="center"/>
              <w:rPr>
                <w:rFonts w:ascii="Times New Roman" w:eastAsia="Times New Roman" w:hAnsi="Times New Roman" w:cs="Times New Roman"/>
                <w:b/>
                <w:bCs/>
                <w:kern w:val="0"/>
                <w14:ligatures w14:val="none"/>
              </w:rPr>
            </w:pPr>
            <w:r w:rsidRPr="00567C51">
              <w:rPr>
                <w:rFonts w:ascii="Times New Roman" w:eastAsia="Times New Roman" w:hAnsi="Times New Roman" w:cs="Times New Roman"/>
                <w:b/>
                <w:bCs/>
                <w:kern w:val="0"/>
                <w14:ligatures w14:val="none"/>
              </w:rPr>
              <w:t>Description</w:t>
            </w:r>
          </w:p>
        </w:tc>
      </w:tr>
      <w:tr w:rsidR="00567C51" w:rsidRPr="00567C51" w14:paraId="1AFF9B43" w14:textId="77777777" w:rsidTr="00567C51">
        <w:tc>
          <w:tcPr>
            <w:tcW w:w="0" w:type="auto"/>
            <w:hideMark/>
          </w:tcPr>
          <w:p w14:paraId="4E2AE0E4" w14:textId="77777777" w:rsidR="00567C51" w:rsidRPr="00567C51" w:rsidRDefault="00567C51" w:rsidP="00567C51">
            <w:pPr>
              <w:rPr>
                <w:rFonts w:ascii="Times New Roman" w:eastAsia="Times New Roman" w:hAnsi="Times New Roman" w:cs="Times New Roman"/>
                <w:kern w:val="0"/>
                <w14:ligatures w14:val="none"/>
              </w:rPr>
            </w:pPr>
            <w:proofErr w:type="spellStart"/>
            <w:r w:rsidRPr="00567C51">
              <w:rPr>
                <w:rFonts w:ascii="Courier New" w:eastAsia="Times New Roman" w:hAnsi="Courier New" w:cs="Courier New"/>
                <w:kern w:val="0"/>
                <w:sz w:val="20"/>
                <w:szCs w:val="20"/>
                <w14:ligatures w14:val="none"/>
              </w:rPr>
              <w:t>svr_california_housing_</w:t>
            </w:r>
            <w:proofErr w:type="gramStart"/>
            <w:r w:rsidRPr="00567C51">
              <w:rPr>
                <w:rFonts w:ascii="Courier New" w:eastAsia="Times New Roman" w:hAnsi="Courier New" w:cs="Courier New"/>
                <w:kern w:val="0"/>
                <w:sz w:val="20"/>
                <w:szCs w:val="20"/>
                <w14:ligatures w14:val="none"/>
              </w:rPr>
              <w:t>tutorial.ipynb</w:t>
            </w:r>
            <w:proofErr w:type="spellEnd"/>
            <w:proofErr w:type="gramEnd"/>
          </w:p>
        </w:tc>
        <w:tc>
          <w:tcPr>
            <w:tcW w:w="0" w:type="auto"/>
            <w:hideMark/>
          </w:tcPr>
          <w:p w14:paraId="5E02583A" w14:textId="77777777" w:rsidR="00567C51" w:rsidRPr="00567C51" w:rsidRDefault="00567C51" w:rsidP="00567C51">
            <w:pPr>
              <w:rPr>
                <w:rFonts w:ascii="Times New Roman" w:eastAsia="Times New Roman" w:hAnsi="Times New Roman" w:cs="Times New Roman"/>
                <w:kern w:val="0"/>
                <w14:ligatures w14:val="none"/>
              </w:rPr>
            </w:pPr>
            <w:r w:rsidRPr="00567C51">
              <w:rPr>
                <w:rFonts w:ascii="Times New Roman" w:eastAsia="Times New Roman" w:hAnsi="Times New Roman" w:cs="Times New Roman"/>
                <w:kern w:val="0"/>
                <w14:ligatures w14:val="none"/>
              </w:rPr>
              <w:t xml:space="preserve">Complete </w:t>
            </w:r>
            <w:proofErr w:type="spellStart"/>
            <w:r w:rsidRPr="00567C51">
              <w:rPr>
                <w:rFonts w:ascii="Times New Roman" w:eastAsia="Times New Roman" w:hAnsi="Times New Roman" w:cs="Times New Roman"/>
                <w:kern w:val="0"/>
                <w14:ligatures w14:val="none"/>
              </w:rPr>
              <w:t>Jupyter</w:t>
            </w:r>
            <w:proofErr w:type="spellEnd"/>
            <w:r w:rsidRPr="00567C51">
              <w:rPr>
                <w:rFonts w:ascii="Times New Roman" w:eastAsia="Times New Roman" w:hAnsi="Times New Roman" w:cs="Times New Roman"/>
                <w:kern w:val="0"/>
                <w14:ligatures w14:val="none"/>
              </w:rPr>
              <w:t xml:space="preserve"> Notebook with SVR implementation and markdown</w:t>
            </w:r>
          </w:p>
        </w:tc>
      </w:tr>
      <w:tr w:rsidR="00567C51" w:rsidRPr="00567C51" w14:paraId="7D5DA40C" w14:textId="77777777" w:rsidTr="00567C51">
        <w:tc>
          <w:tcPr>
            <w:tcW w:w="0" w:type="auto"/>
            <w:hideMark/>
          </w:tcPr>
          <w:p w14:paraId="5AF42C49" w14:textId="77777777" w:rsidR="00567C51" w:rsidRPr="00567C51" w:rsidRDefault="00567C51" w:rsidP="00567C51">
            <w:pPr>
              <w:rPr>
                <w:rFonts w:ascii="Times New Roman" w:eastAsia="Times New Roman" w:hAnsi="Times New Roman" w:cs="Times New Roman"/>
                <w:kern w:val="0"/>
                <w14:ligatures w14:val="none"/>
              </w:rPr>
            </w:pPr>
            <w:r w:rsidRPr="00567C51">
              <w:rPr>
                <w:rFonts w:ascii="Courier New" w:eastAsia="Times New Roman" w:hAnsi="Courier New" w:cs="Courier New"/>
                <w:kern w:val="0"/>
                <w:sz w:val="20"/>
                <w:szCs w:val="20"/>
                <w14:ligatures w14:val="none"/>
              </w:rPr>
              <w:t>README.md</w:t>
            </w:r>
          </w:p>
        </w:tc>
        <w:tc>
          <w:tcPr>
            <w:tcW w:w="0" w:type="auto"/>
            <w:hideMark/>
          </w:tcPr>
          <w:p w14:paraId="6453C947" w14:textId="77777777" w:rsidR="00567C51" w:rsidRPr="00567C51" w:rsidRDefault="00567C51" w:rsidP="00567C51">
            <w:pPr>
              <w:rPr>
                <w:rFonts w:ascii="Times New Roman" w:eastAsia="Times New Roman" w:hAnsi="Times New Roman" w:cs="Times New Roman"/>
                <w:kern w:val="0"/>
                <w14:ligatures w14:val="none"/>
              </w:rPr>
            </w:pPr>
            <w:r w:rsidRPr="00567C51">
              <w:rPr>
                <w:rFonts w:ascii="Times New Roman" w:eastAsia="Times New Roman" w:hAnsi="Times New Roman" w:cs="Times New Roman"/>
                <w:kern w:val="0"/>
                <w14:ligatures w14:val="none"/>
              </w:rPr>
              <w:t>Overview, objectives, and usage instructions</w:t>
            </w:r>
          </w:p>
        </w:tc>
      </w:tr>
      <w:tr w:rsidR="00567C51" w:rsidRPr="00567C51" w14:paraId="59891332" w14:textId="77777777" w:rsidTr="00567C51">
        <w:tc>
          <w:tcPr>
            <w:tcW w:w="0" w:type="auto"/>
            <w:hideMark/>
          </w:tcPr>
          <w:p w14:paraId="0C6B58D9" w14:textId="77777777" w:rsidR="00567C51" w:rsidRPr="00567C51" w:rsidRDefault="00567C51" w:rsidP="00567C51">
            <w:pPr>
              <w:rPr>
                <w:rFonts w:ascii="Times New Roman" w:eastAsia="Times New Roman" w:hAnsi="Times New Roman" w:cs="Times New Roman"/>
                <w:kern w:val="0"/>
                <w14:ligatures w14:val="none"/>
              </w:rPr>
            </w:pPr>
            <w:r w:rsidRPr="00567C51">
              <w:rPr>
                <w:rFonts w:ascii="Courier New" w:eastAsia="Times New Roman" w:hAnsi="Courier New" w:cs="Courier New"/>
                <w:kern w:val="0"/>
                <w:sz w:val="20"/>
                <w:szCs w:val="20"/>
                <w14:ligatures w14:val="none"/>
              </w:rPr>
              <w:t>requirements.txt</w:t>
            </w:r>
          </w:p>
        </w:tc>
        <w:tc>
          <w:tcPr>
            <w:tcW w:w="0" w:type="auto"/>
            <w:hideMark/>
          </w:tcPr>
          <w:p w14:paraId="0D3C334F" w14:textId="77777777" w:rsidR="00567C51" w:rsidRPr="00567C51" w:rsidRDefault="00567C51" w:rsidP="00567C51">
            <w:pPr>
              <w:rPr>
                <w:rFonts w:ascii="Times New Roman" w:eastAsia="Times New Roman" w:hAnsi="Times New Roman" w:cs="Times New Roman"/>
                <w:kern w:val="0"/>
                <w14:ligatures w14:val="none"/>
              </w:rPr>
            </w:pPr>
            <w:r w:rsidRPr="00567C51">
              <w:rPr>
                <w:rFonts w:ascii="Times New Roman" w:eastAsia="Times New Roman" w:hAnsi="Times New Roman" w:cs="Times New Roman"/>
                <w:kern w:val="0"/>
                <w14:ligatures w14:val="none"/>
              </w:rPr>
              <w:t>Python dependencies for running the notebook</w:t>
            </w:r>
          </w:p>
        </w:tc>
      </w:tr>
      <w:tr w:rsidR="00567C51" w:rsidRPr="00567C51" w14:paraId="48692EF4" w14:textId="77777777" w:rsidTr="00567C51">
        <w:tc>
          <w:tcPr>
            <w:tcW w:w="0" w:type="auto"/>
            <w:hideMark/>
          </w:tcPr>
          <w:p w14:paraId="7AB25986" w14:textId="77777777" w:rsidR="00567C51" w:rsidRPr="00567C51" w:rsidRDefault="00567C51" w:rsidP="00567C51">
            <w:pPr>
              <w:rPr>
                <w:rFonts w:ascii="Times New Roman" w:eastAsia="Times New Roman" w:hAnsi="Times New Roman" w:cs="Times New Roman"/>
                <w:kern w:val="0"/>
                <w14:ligatures w14:val="none"/>
              </w:rPr>
            </w:pPr>
            <w:r w:rsidRPr="00567C51">
              <w:rPr>
                <w:rFonts w:ascii="Courier New" w:eastAsia="Times New Roman" w:hAnsi="Courier New" w:cs="Courier New"/>
                <w:kern w:val="0"/>
                <w:sz w:val="20"/>
                <w:szCs w:val="20"/>
                <w14:ligatures w14:val="none"/>
              </w:rPr>
              <w:t>LICENSE</w:t>
            </w:r>
          </w:p>
        </w:tc>
        <w:tc>
          <w:tcPr>
            <w:tcW w:w="0" w:type="auto"/>
            <w:hideMark/>
          </w:tcPr>
          <w:p w14:paraId="27216D41" w14:textId="77777777" w:rsidR="00567C51" w:rsidRPr="00567C51" w:rsidRDefault="00567C51" w:rsidP="00567C51">
            <w:pPr>
              <w:rPr>
                <w:rFonts w:ascii="Times New Roman" w:eastAsia="Times New Roman" w:hAnsi="Times New Roman" w:cs="Times New Roman"/>
                <w:kern w:val="0"/>
                <w14:ligatures w14:val="none"/>
              </w:rPr>
            </w:pPr>
            <w:r w:rsidRPr="00567C51">
              <w:rPr>
                <w:rFonts w:ascii="Times New Roman" w:eastAsia="Times New Roman" w:hAnsi="Times New Roman" w:cs="Times New Roman"/>
                <w:kern w:val="0"/>
                <w14:ligatures w14:val="none"/>
              </w:rPr>
              <w:t>Open-source license (MIT)</w:t>
            </w:r>
          </w:p>
        </w:tc>
      </w:tr>
      <w:tr w:rsidR="00567C51" w:rsidRPr="00567C51" w14:paraId="0BBB89D0" w14:textId="77777777" w:rsidTr="00567C51">
        <w:tc>
          <w:tcPr>
            <w:tcW w:w="0" w:type="auto"/>
            <w:hideMark/>
          </w:tcPr>
          <w:p w14:paraId="063B2667" w14:textId="77777777" w:rsidR="00567C51" w:rsidRPr="00567C51" w:rsidRDefault="00567C51" w:rsidP="00567C51">
            <w:pPr>
              <w:rPr>
                <w:rFonts w:ascii="Times New Roman" w:eastAsia="Times New Roman" w:hAnsi="Times New Roman" w:cs="Times New Roman"/>
                <w:kern w:val="0"/>
                <w14:ligatures w14:val="none"/>
              </w:rPr>
            </w:pPr>
            <w:r w:rsidRPr="00567C51">
              <w:rPr>
                <w:rFonts w:ascii="Courier New" w:eastAsia="Times New Roman" w:hAnsi="Courier New" w:cs="Courier New"/>
                <w:kern w:val="0"/>
                <w:sz w:val="20"/>
                <w:szCs w:val="20"/>
                <w14:ligatures w14:val="none"/>
              </w:rPr>
              <w:t>tutorial.docx</w:t>
            </w:r>
            <w:r w:rsidRPr="00567C51">
              <w:rPr>
                <w:rFonts w:ascii="Times New Roman" w:eastAsia="Times New Roman" w:hAnsi="Times New Roman" w:cs="Times New Roman"/>
                <w:kern w:val="0"/>
                <w14:ligatures w14:val="none"/>
              </w:rPr>
              <w:t xml:space="preserve"> or </w:t>
            </w:r>
            <w:r w:rsidRPr="00567C51">
              <w:rPr>
                <w:rFonts w:ascii="Courier New" w:eastAsia="Times New Roman" w:hAnsi="Courier New" w:cs="Courier New"/>
                <w:kern w:val="0"/>
                <w:sz w:val="20"/>
                <w:szCs w:val="20"/>
                <w14:ligatures w14:val="none"/>
              </w:rPr>
              <w:t>tutorial.pdf</w:t>
            </w:r>
          </w:p>
        </w:tc>
        <w:tc>
          <w:tcPr>
            <w:tcW w:w="0" w:type="auto"/>
            <w:hideMark/>
          </w:tcPr>
          <w:p w14:paraId="263CF624" w14:textId="77777777" w:rsidR="00567C51" w:rsidRPr="00567C51" w:rsidRDefault="00567C51" w:rsidP="00567C51">
            <w:pPr>
              <w:rPr>
                <w:rFonts w:ascii="Times New Roman" w:eastAsia="Times New Roman" w:hAnsi="Times New Roman" w:cs="Times New Roman"/>
                <w:kern w:val="0"/>
                <w14:ligatures w14:val="none"/>
              </w:rPr>
            </w:pPr>
            <w:r w:rsidRPr="00567C51">
              <w:rPr>
                <w:rFonts w:ascii="Times New Roman" w:eastAsia="Times New Roman" w:hAnsi="Times New Roman" w:cs="Times New Roman"/>
                <w:kern w:val="0"/>
                <w14:ligatures w14:val="none"/>
              </w:rPr>
              <w:t>Optional exported report for academic purposes</w:t>
            </w:r>
          </w:p>
        </w:tc>
      </w:tr>
    </w:tbl>
    <w:p w14:paraId="77656D77" w14:textId="5F1EE9CD" w:rsidR="0032243C" w:rsidRPr="0032243C" w:rsidRDefault="00D95F5B" w:rsidP="0032243C">
      <w:pPr>
        <w:spacing w:after="0" w:line="240" w:lineRule="auto"/>
        <w:rPr>
          <w:rFonts w:ascii="Times New Roman" w:eastAsia="Times New Roman" w:hAnsi="Times New Roman" w:cs="Times New Roman"/>
          <w:kern w:val="0"/>
          <w14:ligatures w14:val="none"/>
        </w:rPr>
      </w:pPr>
      <w:r w:rsidRPr="00D95F5B">
        <w:rPr>
          <w:rFonts w:ascii="Times New Roman" w:eastAsia="Times New Roman" w:hAnsi="Times New Roman" w:cs="Times New Roman"/>
          <w:noProof/>
          <w:kern w:val="0"/>
        </w:rPr>
        <w:pict w14:anchorId="742B5946">
          <v:rect id="_x0000_i1025" alt="" style="width:451.15pt;height:.05pt;mso-width-percent:0;mso-height-percent:0;mso-width-percent:0;mso-height-percent:0" o:hrpct="964" o:hralign="center" o:hrstd="t" o:hr="t" fillcolor="#a0a0a0" stroked="f"/>
        </w:pict>
      </w:r>
    </w:p>
    <w:p w14:paraId="4B1CA494" w14:textId="092570E9" w:rsidR="00567C51" w:rsidRPr="00567C51" w:rsidRDefault="00567C51" w:rsidP="00567C5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67C51">
        <w:rPr>
          <w:rFonts w:ascii="Times New Roman" w:eastAsia="Times New Roman" w:hAnsi="Times New Roman" w:cs="Times New Roman"/>
          <w:b/>
          <w:bCs/>
          <w:kern w:val="0"/>
          <w:sz w:val="27"/>
          <w:szCs w:val="27"/>
          <w14:ligatures w14:val="none"/>
        </w:rPr>
        <w:t xml:space="preserve">GitHub Repository </w:t>
      </w:r>
    </w:p>
    <w:tbl>
      <w:tblPr>
        <w:tblStyle w:val="TableGrid"/>
        <w:tblW w:w="0" w:type="auto"/>
        <w:tblLook w:val="04A0" w:firstRow="1" w:lastRow="0" w:firstColumn="1" w:lastColumn="0" w:noHBand="0" w:noVBand="1"/>
      </w:tblPr>
      <w:tblGrid>
        <w:gridCol w:w="1815"/>
        <w:gridCol w:w="7195"/>
      </w:tblGrid>
      <w:tr w:rsidR="00567C51" w:rsidRPr="00567C51" w14:paraId="3626296C" w14:textId="77777777" w:rsidTr="00567C51">
        <w:tc>
          <w:tcPr>
            <w:tcW w:w="0" w:type="auto"/>
            <w:hideMark/>
          </w:tcPr>
          <w:p w14:paraId="341C007C" w14:textId="77777777" w:rsidR="00567C51" w:rsidRPr="00567C51" w:rsidRDefault="00567C51" w:rsidP="00567C51">
            <w:pPr>
              <w:jc w:val="center"/>
              <w:rPr>
                <w:rFonts w:ascii="Times New Roman" w:eastAsia="Times New Roman" w:hAnsi="Times New Roman" w:cs="Times New Roman"/>
                <w:b/>
                <w:bCs/>
                <w:kern w:val="0"/>
                <w14:ligatures w14:val="none"/>
              </w:rPr>
            </w:pPr>
            <w:r w:rsidRPr="00567C51">
              <w:rPr>
                <w:rFonts w:ascii="Times New Roman" w:eastAsia="Times New Roman" w:hAnsi="Times New Roman" w:cs="Times New Roman"/>
                <w:b/>
                <w:bCs/>
                <w:kern w:val="0"/>
                <w14:ligatures w14:val="none"/>
              </w:rPr>
              <w:t>Component</w:t>
            </w:r>
          </w:p>
        </w:tc>
        <w:tc>
          <w:tcPr>
            <w:tcW w:w="0" w:type="auto"/>
            <w:hideMark/>
          </w:tcPr>
          <w:p w14:paraId="314B7076" w14:textId="2139B43C" w:rsidR="00567C51" w:rsidRPr="00567C51" w:rsidRDefault="00567C51" w:rsidP="00567C51">
            <w:pPr>
              <w:jc w:val="center"/>
              <w:rPr>
                <w:rFonts w:ascii="Times New Roman" w:eastAsia="Times New Roman" w:hAnsi="Times New Roman" w:cs="Times New Roman"/>
                <w:b/>
                <w:bCs/>
                <w:kern w:val="0"/>
                <w14:ligatures w14:val="none"/>
              </w:rPr>
            </w:pPr>
            <w:r w:rsidRPr="00567C51">
              <w:rPr>
                <w:rFonts w:ascii="Times New Roman" w:eastAsia="Times New Roman" w:hAnsi="Times New Roman" w:cs="Times New Roman"/>
                <w:b/>
                <w:bCs/>
                <w:kern w:val="0"/>
                <w14:ligatures w14:val="none"/>
              </w:rPr>
              <w:t xml:space="preserve">URL </w:t>
            </w:r>
          </w:p>
        </w:tc>
      </w:tr>
      <w:tr w:rsidR="00567C51" w:rsidRPr="00567C51" w14:paraId="5998D5D8" w14:textId="77777777" w:rsidTr="00567C51">
        <w:tc>
          <w:tcPr>
            <w:tcW w:w="0" w:type="auto"/>
            <w:hideMark/>
          </w:tcPr>
          <w:p w14:paraId="710FE3CE" w14:textId="77777777" w:rsidR="00567C51" w:rsidRPr="00567C51" w:rsidRDefault="00567C51" w:rsidP="00567C51">
            <w:pPr>
              <w:rPr>
                <w:rFonts w:ascii="Times New Roman" w:eastAsia="Times New Roman" w:hAnsi="Times New Roman" w:cs="Times New Roman"/>
                <w:kern w:val="0"/>
                <w14:ligatures w14:val="none"/>
              </w:rPr>
            </w:pPr>
            <w:r w:rsidRPr="00567C51">
              <w:rPr>
                <w:rFonts w:ascii="Times New Roman" w:eastAsia="Times New Roman" w:hAnsi="Times New Roman" w:cs="Times New Roman"/>
                <w:kern w:val="0"/>
                <w14:ligatures w14:val="none"/>
              </w:rPr>
              <w:t>Notebook</w:t>
            </w:r>
          </w:p>
        </w:tc>
        <w:tc>
          <w:tcPr>
            <w:tcW w:w="0" w:type="auto"/>
            <w:hideMark/>
          </w:tcPr>
          <w:p w14:paraId="09A3524C" w14:textId="77777777" w:rsidR="00567C51" w:rsidRPr="00567C51" w:rsidRDefault="00567C51" w:rsidP="00567C51">
            <w:pPr>
              <w:rPr>
                <w:rFonts w:ascii="Times New Roman" w:eastAsia="Times New Roman" w:hAnsi="Times New Roman" w:cs="Times New Roman"/>
                <w:kern w:val="0"/>
                <w14:ligatures w14:val="none"/>
              </w:rPr>
            </w:pPr>
            <w:r w:rsidRPr="00567C51">
              <w:rPr>
                <w:rFonts w:ascii="Courier New" w:eastAsia="Times New Roman" w:hAnsi="Courier New" w:cs="Courier New"/>
                <w:kern w:val="0"/>
                <w:sz w:val="20"/>
                <w:szCs w:val="20"/>
                <w14:ligatures w14:val="none"/>
              </w:rPr>
              <w:t>https://github.com/your-username/svr-california-housing/blob/main/svr_california_housing_tutorial.ipynb</w:t>
            </w:r>
          </w:p>
        </w:tc>
      </w:tr>
      <w:tr w:rsidR="00567C51" w:rsidRPr="00567C51" w14:paraId="246DD29E" w14:textId="77777777" w:rsidTr="00567C51">
        <w:tc>
          <w:tcPr>
            <w:tcW w:w="0" w:type="auto"/>
            <w:hideMark/>
          </w:tcPr>
          <w:p w14:paraId="5750AE10" w14:textId="77777777" w:rsidR="00567C51" w:rsidRPr="00567C51" w:rsidRDefault="00567C51" w:rsidP="00567C51">
            <w:pPr>
              <w:rPr>
                <w:rFonts w:ascii="Times New Roman" w:eastAsia="Times New Roman" w:hAnsi="Times New Roman" w:cs="Times New Roman"/>
                <w:kern w:val="0"/>
                <w14:ligatures w14:val="none"/>
              </w:rPr>
            </w:pPr>
            <w:r w:rsidRPr="00567C51">
              <w:rPr>
                <w:rFonts w:ascii="Times New Roman" w:eastAsia="Times New Roman" w:hAnsi="Times New Roman" w:cs="Times New Roman"/>
                <w:kern w:val="0"/>
                <w14:ligatures w14:val="none"/>
              </w:rPr>
              <w:t>README.md</w:t>
            </w:r>
          </w:p>
        </w:tc>
        <w:tc>
          <w:tcPr>
            <w:tcW w:w="0" w:type="auto"/>
            <w:hideMark/>
          </w:tcPr>
          <w:p w14:paraId="4D32798C" w14:textId="77777777" w:rsidR="00567C51" w:rsidRPr="00567C51" w:rsidRDefault="00567C51" w:rsidP="00567C51">
            <w:pPr>
              <w:rPr>
                <w:rFonts w:ascii="Times New Roman" w:eastAsia="Times New Roman" w:hAnsi="Times New Roman" w:cs="Times New Roman"/>
                <w:kern w:val="0"/>
                <w14:ligatures w14:val="none"/>
              </w:rPr>
            </w:pPr>
            <w:r w:rsidRPr="00567C51">
              <w:rPr>
                <w:rFonts w:ascii="Courier New" w:eastAsia="Times New Roman" w:hAnsi="Courier New" w:cs="Courier New"/>
                <w:kern w:val="0"/>
                <w:sz w:val="20"/>
                <w:szCs w:val="20"/>
                <w14:ligatures w14:val="none"/>
              </w:rPr>
              <w:t>https://github.com/your-username/svr-california-housing/blob/main/README.md</w:t>
            </w:r>
          </w:p>
        </w:tc>
      </w:tr>
      <w:tr w:rsidR="00567C51" w:rsidRPr="00567C51" w14:paraId="7CE84C39" w14:textId="77777777" w:rsidTr="00567C51">
        <w:tc>
          <w:tcPr>
            <w:tcW w:w="0" w:type="auto"/>
            <w:hideMark/>
          </w:tcPr>
          <w:p w14:paraId="2435BA50" w14:textId="77777777" w:rsidR="00567C51" w:rsidRPr="00567C51" w:rsidRDefault="00567C51" w:rsidP="00567C51">
            <w:pPr>
              <w:rPr>
                <w:rFonts w:ascii="Times New Roman" w:eastAsia="Times New Roman" w:hAnsi="Times New Roman" w:cs="Times New Roman"/>
                <w:kern w:val="0"/>
                <w14:ligatures w14:val="none"/>
              </w:rPr>
            </w:pPr>
            <w:r w:rsidRPr="00567C51">
              <w:rPr>
                <w:rFonts w:ascii="Times New Roman" w:eastAsia="Times New Roman" w:hAnsi="Times New Roman" w:cs="Times New Roman"/>
                <w:kern w:val="0"/>
                <w14:ligatures w14:val="none"/>
              </w:rPr>
              <w:t>requirements.txt</w:t>
            </w:r>
          </w:p>
        </w:tc>
        <w:tc>
          <w:tcPr>
            <w:tcW w:w="0" w:type="auto"/>
            <w:hideMark/>
          </w:tcPr>
          <w:p w14:paraId="3C394A68" w14:textId="77777777" w:rsidR="00567C51" w:rsidRPr="00567C51" w:rsidRDefault="00567C51" w:rsidP="00567C51">
            <w:pPr>
              <w:rPr>
                <w:rFonts w:ascii="Times New Roman" w:eastAsia="Times New Roman" w:hAnsi="Times New Roman" w:cs="Times New Roman"/>
                <w:kern w:val="0"/>
                <w14:ligatures w14:val="none"/>
              </w:rPr>
            </w:pPr>
            <w:r w:rsidRPr="00567C51">
              <w:rPr>
                <w:rFonts w:ascii="Courier New" w:eastAsia="Times New Roman" w:hAnsi="Courier New" w:cs="Courier New"/>
                <w:kern w:val="0"/>
                <w:sz w:val="20"/>
                <w:szCs w:val="20"/>
                <w14:ligatures w14:val="none"/>
              </w:rPr>
              <w:t>https://github.com/your-username/svr-california-housing/blob/main/requirements.txt</w:t>
            </w:r>
          </w:p>
        </w:tc>
      </w:tr>
      <w:tr w:rsidR="00567C51" w:rsidRPr="00567C51" w14:paraId="13117D2F" w14:textId="77777777" w:rsidTr="00567C51">
        <w:tc>
          <w:tcPr>
            <w:tcW w:w="0" w:type="auto"/>
            <w:hideMark/>
          </w:tcPr>
          <w:p w14:paraId="76C11BBE" w14:textId="77777777" w:rsidR="00567C51" w:rsidRPr="00567C51" w:rsidRDefault="00567C51" w:rsidP="00567C51">
            <w:pPr>
              <w:rPr>
                <w:rFonts w:ascii="Times New Roman" w:eastAsia="Times New Roman" w:hAnsi="Times New Roman" w:cs="Times New Roman"/>
                <w:kern w:val="0"/>
                <w14:ligatures w14:val="none"/>
              </w:rPr>
            </w:pPr>
            <w:r w:rsidRPr="00567C51">
              <w:rPr>
                <w:rFonts w:ascii="Times New Roman" w:eastAsia="Times New Roman" w:hAnsi="Times New Roman" w:cs="Times New Roman"/>
                <w:kern w:val="0"/>
                <w14:ligatures w14:val="none"/>
              </w:rPr>
              <w:t>LICENSE</w:t>
            </w:r>
          </w:p>
        </w:tc>
        <w:tc>
          <w:tcPr>
            <w:tcW w:w="0" w:type="auto"/>
            <w:hideMark/>
          </w:tcPr>
          <w:p w14:paraId="69523D95" w14:textId="77777777" w:rsidR="00567C51" w:rsidRPr="00567C51" w:rsidRDefault="00567C51" w:rsidP="00567C51">
            <w:pPr>
              <w:rPr>
                <w:rFonts w:ascii="Times New Roman" w:eastAsia="Times New Roman" w:hAnsi="Times New Roman" w:cs="Times New Roman"/>
                <w:kern w:val="0"/>
                <w14:ligatures w14:val="none"/>
              </w:rPr>
            </w:pPr>
            <w:r w:rsidRPr="00567C51">
              <w:rPr>
                <w:rFonts w:ascii="Courier New" w:eastAsia="Times New Roman" w:hAnsi="Courier New" w:cs="Courier New"/>
                <w:kern w:val="0"/>
                <w:sz w:val="20"/>
                <w:szCs w:val="20"/>
                <w14:ligatures w14:val="none"/>
              </w:rPr>
              <w:t>https://github.com/your-username/svr-california-housing/blob/main/LICENSE</w:t>
            </w:r>
          </w:p>
        </w:tc>
      </w:tr>
      <w:tr w:rsidR="00567C51" w:rsidRPr="00567C51" w14:paraId="21E575DB" w14:textId="77777777" w:rsidTr="00567C51">
        <w:tc>
          <w:tcPr>
            <w:tcW w:w="0" w:type="auto"/>
            <w:hideMark/>
          </w:tcPr>
          <w:p w14:paraId="20FC37D0" w14:textId="77777777" w:rsidR="00567C51" w:rsidRPr="00567C51" w:rsidRDefault="00567C51" w:rsidP="00567C51">
            <w:pPr>
              <w:rPr>
                <w:rFonts w:ascii="Times New Roman" w:eastAsia="Times New Roman" w:hAnsi="Times New Roman" w:cs="Times New Roman"/>
                <w:kern w:val="0"/>
                <w14:ligatures w14:val="none"/>
              </w:rPr>
            </w:pPr>
            <w:r w:rsidRPr="00567C51">
              <w:rPr>
                <w:rFonts w:ascii="Times New Roman" w:eastAsia="Times New Roman" w:hAnsi="Times New Roman" w:cs="Times New Roman"/>
                <w:kern w:val="0"/>
                <w14:ligatures w14:val="none"/>
              </w:rPr>
              <w:t>Report (PDF/DOCX)</w:t>
            </w:r>
          </w:p>
        </w:tc>
        <w:tc>
          <w:tcPr>
            <w:tcW w:w="0" w:type="auto"/>
            <w:hideMark/>
          </w:tcPr>
          <w:p w14:paraId="06F5E1D6" w14:textId="77777777" w:rsidR="00567C51" w:rsidRPr="00567C51" w:rsidRDefault="00567C51" w:rsidP="00567C51">
            <w:pPr>
              <w:rPr>
                <w:rFonts w:ascii="Times New Roman" w:eastAsia="Times New Roman" w:hAnsi="Times New Roman" w:cs="Times New Roman"/>
                <w:kern w:val="0"/>
                <w14:ligatures w14:val="none"/>
              </w:rPr>
            </w:pPr>
            <w:r w:rsidRPr="00567C51">
              <w:rPr>
                <w:rFonts w:ascii="Courier New" w:eastAsia="Times New Roman" w:hAnsi="Courier New" w:cs="Courier New"/>
                <w:kern w:val="0"/>
                <w:sz w:val="20"/>
                <w:szCs w:val="20"/>
                <w14:ligatures w14:val="none"/>
              </w:rPr>
              <w:t>https://github.com/your-username/svr-california-housing/blob/main/tutorial.pdf</w:t>
            </w:r>
          </w:p>
        </w:tc>
      </w:tr>
    </w:tbl>
    <w:p w14:paraId="59379A4E" w14:textId="5FCBF37E" w:rsidR="00856687" w:rsidRPr="00856687" w:rsidRDefault="00856687" w:rsidP="00856687">
      <w:pPr>
        <w:spacing w:after="0" w:line="240" w:lineRule="auto"/>
        <w:rPr>
          <w:rFonts w:ascii="Times New Roman" w:eastAsia="Times New Roman" w:hAnsi="Times New Roman" w:cs="Times New Roman"/>
          <w:kern w:val="0"/>
          <w14:ligatures w14:val="none"/>
        </w:rPr>
      </w:pPr>
    </w:p>
    <w:p w14:paraId="45278C82" w14:textId="695BBFA0" w:rsidR="00856687" w:rsidRPr="00856687" w:rsidRDefault="00856687" w:rsidP="0085668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56687">
        <w:rPr>
          <w:rFonts w:ascii="Times New Roman" w:eastAsia="Times New Roman" w:hAnsi="Times New Roman" w:cs="Times New Roman"/>
          <w:b/>
          <w:bCs/>
          <w:kern w:val="0"/>
          <w:sz w:val="36"/>
          <w:szCs w:val="36"/>
          <w14:ligatures w14:val="none"/>
        </w:rPr>
        <w:t>References</w:t>
      </w:r>
    </w:p>
    <w:sdt>
      <w:sdtPr>
        <w:rPr>
          <w:rFonts w:ascii="Times New Roman" w:hAnsi="Times New Roman" w:cs="Times New Roman"/>
          <w:color w:val="000000"/>
        </w:rPr>
        <w:tag w:val="MENDELEY_BIBLIOGRAPHY"/>
        <w:id w:val="1742608346"/>
        <w:placeholder>
          <w:docPart w:val="DefaultPlaceholder_-1854013440"/>
        </w:placeholder>
      </w:sdtPr>
      <w:sdtContent>
        <w:p w14:paraId="1305FA5E" w14:textId="77777777" w:rsidR="0032243C" w:rsidRDefault="0032243C">
          <w:pPr>
            <w:autoSpaceDE w:val="0"/>
            <w:autoSpaceDN w:val="0"/>
            <w:ind w:hanging="480"/>
            <w:divId w:val="1359042508"/>
            <w:rPr>
              <w:rFonts w:eastAsia="Times New Roman"/>
              <w:kern w:val="0"/>
              <w14:ligatures w14:val="none"/>
            </w:rPr>
          </w:pPr>
          <w:r>
            <w:rPr>
              <w:rFonts w:eastAsia="Times New Roman"/>
            </w:rPr>
            <w:t xml:space="preserve">Drucker, H., Burges, C. J., Kaufman, L., Smola, A., &amp; </w:t>
          </w:r>
          <w:proofErr w:type="spellStart"/>
          <w:r>
            <w:rPr>
              <w:rFonts w:eastAsia="Times New Roman"/>
            </w:rPr>
            <w:t>Vapnik</w:t>
          </w:r>
          <w:proofErr w:type="spellEnd"/>
          <w:r>
            <w:rPr>
              <w:rFonts w:eastAsia="Times New Roman"/>
            </w:rPr>
            <w:t xml:space="preserve">, V. (1996). Support Vector Regression Machines. </w:t>
          </w:r>
          <w:r>
            <w:rPr>
              <w:rFonts w:eastAsia="Times New Roman"/>
              <w:i/>
              <w:iCs/>
            </w:rPr>
            <w:t>Advances in Neural Information Processing Systems</w:t>
          </w:r>
          <w:r>
            <w:rPr>
              <w:rFonts w:eastAsia="Times New Roman"/>
            </w:rPr>
            <w:t xml:space="preserve">, </w:t>
          </w:r>
          <w:r>
            <w:rPr>
              <w:rFonts w:eastAsia="Times New Roman"/>
              <w:i/>
              <w:iCs/>
            </w:rPr>
            <w:t>9</w:t>
          </w:r>
          <w:r>
            <w:rPr>
              <w:rFonts w:eastAsia="Times New Roman"/>
            </w:rPr>
            <w:t>.</w:t>
          </w:r>
        </w:p>
        <w:p w14:paraId="6762B2C6" w14:textId="77777777" w:rsidR="0032243C" w:rsidRDefault="0032243C">
          <w:pPr>
            <w:autoSpaceDE w:val="0"/>
            <w:autoSpaceDN w:val="0"/>
            <w:ind w:hanging="480"/>
            <w:divId w:val="1770076453"/>
            <w:rPr>
              <w:rFonts w:eastAsia="Times New Roman"/>
            </w:rPr>
          </w:pPr>
          <w:r>
            <w:rPr>
              <w:rFonts w:eastAsia="Times New Roman"/>
            </w:rPr>
            <w:t xml:space="preserve">Smola, A. J., &amp; </w:t>
          </w:r>
          <w:proofErr w:type="spellStart"/>
          <w:r>
            <w:rPr>
              <w:rFonts w:eastAsia="Times New Roman"/>
            </w:rPr>
            <w:t>Schölkopf</w:t>
          </w:r>
          <w:proofErr w:type="spellEnd"/>
          <w:r>
            <w:rPr>
              <w:rFonts w:eastAsia="Times New Roman"/>
            </w:rPr>
            <w:t xml:space="preserve">, B. (2004). A tutorial on support vector regression. </w:t>
          </w:r>
          <w:r>
            <w:rPr>
              <w:rFonts w:eastAsia="Times New Roman"/>
              <w:i/>
              <w:iCs/>
            </w:rPr>
            <w:t>Statistics and Computing</w:t>
          </w:r>
          <w:r>
            <w:rPr>
              <w:rFonts w:eastAsia="Times New Roman"/>
            </w:rPr>
            <w:t xml:space="preserve">, </w:t>
          </w:r>
          <w:r>
            <w:rPr>
              <w:rFonts w:eastAsia="Times New Roman"/>
              <w:i/>
              <w:iCs/>
            </w:rPr>
            <w:t>14</w:t>
          </w:r>
          <w:r>
            <w:rPr>
              <w:rFonts w:eastAsia="Times New Roman"/>
            </w:rPr>
            <w:t>(3), 199–222. https://doi.org/10.1023/B:STCO.0000035301.49549.88/METRICS</w:t>
          </w:r>
        </w:p>
        <w:p w14:paraId="507152D6" w14:textId="77777777" w:rsidR="0032243C" w:rsidRDefault="0032243C">
          <w:pPr>
            <w:autoSpaceDE w:val="0"/>
            <w:autoSpaceDN w:val="0"/>
            <w:ind w:hanging="480"/>
            <w:divId w:val="2020503687"/>
            <w:rPr>
              <w:rFonts w:eastAsia="Times New Roman"/>
            </w:rPr>
          </w:pPr>
          <w:r>
            <w:rPr>
              <w:rFonts w:eastAsia="Times New Roman"/>
              <w:i/>
              <w:iCs/>
            </w:rPr>
            <w:t>Syllabus Introduction to Machine Learning Applications</w:t>
          </w:r>
          <w:r>
            <w:rPr>
              <w:rFonts w:eastAsia="Times New Roman"/>
            </w:rPr>
            <w:t>. (n.d.). Retrieved 23 March 2025, from https://rensselaer.webex.com/meet/liuy55</w:t>
          </w:r>
        </w:p>
        <w:p w14:paraId="5F60871A" w14:textId="2683ADB7" w:rsidR="00EE7017" w:rsidRPr="00856687" w:rsidRDefault="0032243C" w:rsidP="00856687">
          <w:pPr>
            <w:jc w:val="both"/>
            <w:rPr>
              <w:rFonts w:ascii="Times New Roman" w:hAnsi="Times New Roman" w:cs="Times New Roman"/>
            </w:rPr>
          </w:pPr>
          <w:r>
            <w:rPr>
              <w:rFonts w:eastAsia="Times New Roman"/>
            </w:rPr>
            <w:t> </w:t>
          </w:r>
        </w:p>
      </w:sdtContent>
    </w:sdt>
    <w:sectPr w:rsidR="00EE7017" w:rsidRPr="00856687" w:rsidSect="0085668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1EF2"/>
    <w:multiLevelType w:val="hybridMultilevel"/>
    <w:tmpl w:val="D6D2B58C"/>
    <w:lvl w:ilvl="0" w:tplc="77E85D7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B1AE7"/>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EA485A"/>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817888"/>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6F18A9"/>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D51D2D"/>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8D04C8"/>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437258"/>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9038AC"/>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0633446">
    <w:abstractNumId w:val="6"/>
  </w:num>
  <w:num w:numId="2" w16cid:durableId="944576788">
    <w:abstractNumId w:val="1"/>
  </w:num>
  <w:num w:numId="3" w16cid:durableId="1110900824">
    <w:abstractNumId w:val="4"/>
  </w:num>
  <w:num w:numId="4" w16cid:durableId="1330400233">
    <w:abstractNumId w:val="8"/>
  </w:num>
  <w:num w:numId="5" w16cid:durableId="1436751768">
    <w:abstractNumId w:val="3"/>
  </w:num>
  <w:num w:numId="6" w16cid:durableId="1487166936">
    <w:abstractNumId w:val="2"/>
  </w:num>
  <w:num w:numId="7" w16cid:durableId="2079551246">
    <w:abstractNumId w:val="7"/>
  </w:num>
  <w:num w:numId="8" w16cid:durableId="2031760308">
    <w:abstractNumId w:val="5"/>
  </w:num>
  <w:num w:numId="9" w16cid:durableId="565071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687"/>
    <w:rsid w:val="00196E0F"/>
    <w:rsid w:val="002F3201"/>
    <w:rsid w:val="002F6E99"/>
    <w:rsid w:val="0032243C"/>
    <w:rsid w:val="003C52D1"/>
    <w:rsid w:val="004A2B36"/>
    <w:rsid w:val="00567C51"/>
    <w:rsid w:val="007E1617"/>
    <w:rsid w:val="00856687"/>
    <w:rsid w:val="009B3360"/>
    <w:rsid w:val="00C534EE"/>
    <w:rsid w:val="00CC7115"/>
    <w:rsid w:val="00D95F5B"/>
    <w:rsid w:val="00EB53A7"/>
    <w:rsid w:val="00EE7017"/>
    <w:rsid w:val="00FA4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47240"/>
  <w15:chartTrackingRefBased/>
  <w15:docId w15:val="{38992A9F-055E-9243-9B71-A2BC7B17E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6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566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566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66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66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66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6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6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6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6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566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566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66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66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66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6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6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687"/>
    <w:rPr>
      <w:rFonts w:eastAsiaTheme="majorEastAsia" w:cstheme="majorBidi"/>
      <w:color w:val="272727" w:themeColor="text1" w:themeTint="D8"/>
    </w:rPr>
  </w:style>
  <w:style w:type="paragraph" w:styleId="Title">
    <w:name w:val="Title"/>
    <w:basedOn w:val="Normal"/>
    <w:next w:val="Normal"/>
    <w:link w:val="TitleChar"/>
    <w:uiPriority w:val="10"/>
    <w:qFormat/>
    <w:rsid w:val="008566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66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66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66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687"/>
    <w:pPr>
      <w:spacing w:before="160"/>
      <w:jc w:val="center"/>
    </w:pPr>
    <w:rPr>
      <w:i/>
      <w:iCs/>
      <w:color w:val="404040" w:themeColor="text1" w:themeTint="BF"/>
    </w:rPr>
  </w:style>
  <w:style w:type="character" w:customStyle="1" w:styleId="QuoteChar">
    <w:name w:val="Quote Char"/>
    <w:basedOn w:val="DefaultParagraphFont"/>
    <w:link w:val="Quote"/>
    <w:uiPriority w:val="29"/>
    <w:rsid w:val="00856687"/>
    <w:rPr>
      <w:i/>
      <w:iCs/>
      <w:color w:val="404040" w:themeColor="text1" w:themeTint="BF"/>
    </w:rPr>
  </w:style>
  <w:style w:type="paragraph" w:styleId="ListParagraph">
    <w:name w:val="List Paragraph"/>
    <w:basedOn w:val="Normal"/>
    <w:uiPriority w:val="34"/>
    <w:qFormat/>
    <w:rsid w:val="00856687"/>
    <w:pPr>
      <w:ind w:left="720"/>
      <w:contextualSpacing/>
    </w:pPr>
  </w:style>
  <w:style w:type="character" w:styleId="IntenseEmphasis">
    <w:name w:val="Intense Emphasis"/>
    <w:basedOn w:val="DefaultParagraphFont"/>
    <w:uiPriority w:val="21"/>
    <w:qFormat/>
    <w:rsid w:val="00856687"/>
    <w:rPr>
      <w:i/>
      <w:iCs/>
      <w:color w:val="0F4761" w:themeColor="accent1" w:themeShade="BF"/>
    </w:rPr>
  </w:style>
  <w:style w:type="paragraph" w:styleId="IntenseQuote">
    <w:name w:val="Intense Quote"/>
    <w:basedOn w:val="Normal"/>
    <w:next w:val="Normal"/>
    <w:link w:val="IntenseQuoteChar"/>
    <w:uiPriority w:val="30"/>
    <w:qFormat/>
    <w:rsid w:val="008566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6687"/>
    <w:rPr>
      <w:i/>
      <w:iCs/>
      <w:color w:val="0F4761" w:themeColor="accent1" w:themeShade="BF"/>
    </w:rPr>
  </w:style>
  <w:style w:type="character" w:styleId="IntenseReference">
    <w:name w:val="Intense Reference"/>
    <w:basedOn w:val="DefaultParagraphFont"/>
    <w:uiPriority w:val="32"/>
    <w:qFormat/>
    <w:rsid w:val="00856687"/>
    <w:rPr>
      <w:b/>
      <w:bCs/>
      <w:smallCaps/>
      <w:color w:val="0F4761" w:themeColor="accent1" w:themeShade="BF"/>
      <w:spacing w:val="5"/>
    </w:rPr>
  </w:style>
  <w:style w:type="character" w:styleId="Emphasis">
    <w:name w:val="Emphasis"/>
    <w:basedOn w:val="DefaultParagraphFont"/>
    <w:uiPriority w:val="20"/>
    <w:qFormat/>
    <w:rsid w:val="00856687"/>
    <w:rPr>
      <w:i/>
      <w:iCs/>
    </w:rPr>
  </w:style>
  <w:style w:type="character" w:styleId="Strong">
    <w:name w:val="Strong"/>
    <w:basedOn w:val="DefaultParagraphFont"/>
    <w:uiPriority w:val="22"/>
    <w:qFormat/>
    <w:rsid w:val="00856687"/>
    <w:rPr>
      <w:b/>
      <w:bCs/>
    </w:rPr>
  </w:style>
  <w:style w:type="character" w:customStyle="1" w:styleId="katex-mathml">
    <w:name w:val="katex-mathml"/>
    <w:basedOn w:val="DefaultParagraphFont"/>
    <w:rsid w:val="00856687"/>
  </w:style>
  <w:style w:type="character" w:customStyle="1" w:styleId="mord">
    <w:name w:val="mord"/>
    <w:basedOn w:val="DefaultParagraphFont"/>
    <w:rsid w:val="00856687"/>
  </w:style>
  <w:style w:type="character" w:customStyle="1" w:styleId="mopen">
    <w:name w:val="mopen"/>
    <w:basedOn w:val="DefaultParagraphFont"/>
    <w:rsid w:val="00856687"/>
  </w:style>
  <w:style w:type="character" w:customStyle="1" w:styleId="mclose">
    <w:name w:val="mclose"/>
    <w:basedOn w:val="DefaultParagraphFont"/>
    <w:rsid w:val="00856687"/>
  </w:style>
  <w:style w:type="character" w:customStyle="1" w:styleId="mrel">
    <w:name w:val="mrel"/>
    <w:basedOn w:val="DefaultParagraphFont"/>
    <w:rsid w:val="00856687"/>
  </w:style>
  <w:style w:type="character" w:customStyle="1" w:styleId="mbin">
    <w:name w:val="mbin"/>
    <w:basedOn w:val="DefaultParagraphFont"/>
    <w:rsid w:val="00856687"/>
  </w:style>
  <w:style w:type="character" w:customStyle="1" w:styleId="vlist-s">
    <w:name w:val="vlist-s"/>
    <w:basedOn w:val="DefaultParagraphFont"/>
    <w:rsid w:val="00856687"/>
  </w:style>
  <w:style w:type="character" w:customStyle="1" w:styleId="mpunct">
    <w:name w:val="mpunct"/>
    <w:basedOn w:val="DefaultParagraphFont"/>
    <w:rsid w:val="00856687"/>
  </w:style>
  <w:style w:type="character" w:customStyle="1" w:styleId="mop">
    <w:name w:val="mop"/>
    <w:basedOn w:val="DefaultParagraphFont"/>
    <w:rsid w:val="00856687"/>
  </w:style>
  <w:style w:type="character" w:customStyle="1" w:styleId="delimsizinginner">
    <w:name w:val="delimsizinginner"/>
    <w:basedOn w:val="DefaultParagraphFont"/>
    <w:rsid w:val="00856687"/>
  </w:style>
  <w:style w:type="paragraph" w:styleId="HTMLPreformatted">
    <w:name w:val="HTML Preformatted"/>
    <w:basedOn w:val="Normal"/>
    <w:link w:val="HTMLPreformattedChar"/>
    <w:uiPriority w:val="99"/>
    <w:semiHidden/>
    <w:unhideWhenUsed/>
    <w:rsid w:val="00856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5668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56687"/>
    <w:rPr>
      <w:rFonts w:ascii="Courier New" w:eastAsia="Times New Roman" w:hAnsi="Courier New" w:cs="Courier New"/>
      <w:sz w:val="20"/>
      <w:szCs w:val="20"/>
    </w:rPr>
  </w:style>
  <w:style w:type="character" w:customStyle="1" w:styleId="hljs-bullet">
    <w:name w:val="hljs-bullet"/>
    <w:basedOn w:val="DefaultParagraphFont"/>
    <w:rsid w:val="00856687"/>
  </w:style>
  <w:style w:type="character" w:customStyle="1" w:styleId="hljs-keyword">
    <w:name w:val="hljs-keyword"/>
    <w:basedOn w:val="DefaultParagraphFont"/>
    <w:rsid w:val="00856687"/>
  </w:style>
  <w:style w:type="character" w:customStyle="1" w:styleId="hljs-literal">
    <w:name w:val="hljs-literal"/>
    <w:basedOn w:val="DefaultParagraphFont"/>
    <w:rsid w:val="00856687"/>
  </w:style>
  <w:style w:type="character" w:customStyle="1" w:styleId="hljs-string">
    <w:name w:val="hljs-string"/>
    <w:basedOn w:val="DefaultParagraphFont"/>
    <w:rsid w:val="00856687"/>
  </w:style>
  <w:style w:type="character" w:customStyle="1" w:styleId="hljs-number">
    <w:name w:val="hljs-number"/>
    <w:basedOn w:val="DefaultParagraphFont"/>
    <w:rsid w:val="00856687"/>
  </w:style>
  <w:style w:type="character" w:customStyle="1" w:styleId="hljs-builtin">
    <w:name w:val="hljs-built_in"/>
    <w:basedOn w:val="DefaultParagraphFont"/>
    <w:rsid w:val="00856687"/>
  </w:style>
  <w:style w:type="paragraph" w:styleId="Caption">
    <w:name w:val="caption"/>
    <w:basedOn w:val="Normal"/>
    <w:next w:val="Normal"/>
    <w:uiPriority w:val="35"/>
    <w:unhideWhenUsed/>
    <w:qFormat/>
    <w:rsid w:val="009B3360"/>
    <w:pPr>
      <w:spacing w:after="200" w:line="240" w:lineRule="auto"/>
    </w:pPr>
    <w:rPr>
      <w:i/>
      <w:iCs/>
      <w:color w:val="0E2841" w:themeColor="text2"/>
      <w:sz w:val="18"/>
      <w:szCs w:val="18"/>
    </w:rPr>
  </w:style>
  <w:style w:type="table" w:styleId="TableGrid">
    <w:name w:val="Table Grid"/>
    <w:basedOn w:val="TableNormal"/>
    <w:uiPriority w:val="39"/>
    <w:rsid w:val="00567C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A2B3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60127">
      <w:bodyDiv w:val="1"/>
      <w:marLeft w:val="0"/>
      <w:marRight w:val="0"/>
      <w:marTop w:val="0"/>
      <w:marBottom w:val="0"/>
      <w:divBdr>
        <w:top w:val="none" w:sz="0" w:space="0" w:color="auto"/>
        <w:left w:val="none" w:sz="0" w:space="0" w:color="auto"/>
        <w:bottom w:val="none" w:sz="0" w:space="0" w:color="auto"/>
        <w:right w:val="none" w:sz="0" w:space="0" w:color="auto"/>
      </w:divBdr>
    </w:div>
    <w:div w:id="98722499">
      <w:bodyDiv w:val="1"/>
      <w:marLeft w:val="0"/>
      <w:marRight w:val="0"/>
      <w:marTop w:val="0"/>
      <w:marBottom w:val="0"/>
      <w:divBdr>
        <w:top w:val="none" w:sz="0" w:space="0" w:color="auto"/>
        <w:left w:val="none" w:sz="0" w:space="0" w:color="auto"/>
        <w:bottom w:val="none" w:sz="0" w:space="0" w:color="auto"/>
        <w:right w:val="none" w:sz="0" w:space="0" w:color="auto"/>
      </w:divBdr>
    </w:div>
    <w:div w:id="257176448">
      <w:bodyDiv w:val="1"/>
      <w:marLeft w:val="0"/>
      <w:marRight w:val="0"/>
      <w:marTop w:val="0"/>
      <w:marBottom w:val="0"/>
      <w:divBdr>
        <w:top w:val="none" w:sz="0" w:space="0" w:color="auto"/>
        <w:left w:val="none" w:sz="0" w:space="0" w:color="auto"/>
        <w:bottom w:val="none" w:sz="0" w:space="0" w:color="auto"/>
        <w:right w:val="none" w:sz="0" w:space="0" w:color="auto"/>
      </w:divBdr>
    </w:div>
    <w:div w:id="506022216">
      <w:bodyDiv w:val="1"/>
      <w:marLeft w:val="0"/>
      <w:marRight w:val="0"/>
      <w:marTop w:val="0"/>
      <w:marBottom w:val="0"/>
      <w:divBdr>
        <w:top w:val="none" w:sz="0" w:space="0" w:color="auto"/>
        <w:left w:val="none" w:sz="0" w:space="0" w:color="auto"/>
        <w:bottom w:val="none" w:sz="0" w:space="0" w:color="auto"/>
        <w:right w:val="none" w:sz="0" w:space="0" w:color="auto"/>
      </w:divBdr>
      <w:divsChild>
        <w:div w:id="1755396594">
          <w:marLeft w:val="480"/>
          <w:marRight w:val="0"/>
          <w:marTop w:val="0"/>
          <w:marBottom w:val="0"/>
          <w:divBdr>
            <w:top w:val="none" w:sz="0" w:space="0" w:color="auto"/>
            <w:left w:val="none" w:sz="0" w:space="0" w:color="auto"/>
            <w:bottom w:val="none" w:sz="0" w:space="0" w:color="auto"/>
            <w:right w:val="none" w:sz="0" w:space="0" w:color="auto"/>
          </w:divBdr>
        </w:div>
        <w:div w:id="1220556722">
          <w:marLeft w:val="480"/>
          <w:marRight w:val="0"/>
          <w:marTop w:val="0"/>
          <w:marBottom w:val="0"/>
          <w:divBdr>
            <w:top w:val="none" w:sz="0" w:space="0" w:color="auto"/>
            <w:left w:val="none" w:sz="0" w:space="0" w:color="auto"/>
            <w:bottom w:val="none" w:sz="0" w:space="0" w:color="auto"/>
            <w:right w:val="none" w:sz="0" w:space="0" w:color="auto"/>
          </w:divBdr>
        </w:div>
        <w:div w:id="381249739">
          <w:marLeft w:val="480"/>
          <w:marRight w:val="0"/>
          <w:marTop w:val="0"/>
          <w:marBottom w:val="0"/>
          <w:divBdr>
            <w:top w:val="none" w:sz="0" w:space="0" w:color="auto"/>
            <w:left w:val="none" w:sz="0" w:space="0" w:color="auto"/>
            <w:bottom w:val="none" w:sz="0" w:space="0" w:color="auto"/>
            <w:right w:val="none" w:sz="0" w:space="0" w:color="auto"/>
          </w:divBdr>
        </w:div>
      </w:divsChild>
    </w:div>
    <w:div w:id="615478574">
      <w:bodyDiv w:val="1"/>
      <w:marLeft w:val="0"/>
      <w:marRight w:val="0"/>
      <w:marTop w:val="0"/>
      <w:marBottom w:val="0"/>
      <w:divBdr>
        <w:top w:val="none" w:sz="0" w:space="0" w:color="auto"/>
        <w:left w:val="none" w:sz="0" w:space="0" w:color="auto"/>
        <w:bottom w:val="none" w:sz="0" w:space="0" w:color="auto"/>
        <w:right w:val="none" w:sz="0" w:space="0" w:color="auto"/>
      </w:divBdr>
      <w:divsChild>
        <w:div w:id="154029347">
          <w:marLeft w:val="0"/>
          <w:marRight w:val="0"/>
          <w:marTop w:val="0"/>
          <w:marBottom w:val="0"/>
          <w:divBdr>
            <w:top w:val="none" w:sz="0" w:space="0" w:color="auto"/>
            <w:left w:val="none" w:sz="0" w:space="0" w:color="auto"/>
            <w:bottom w:val="none" w:sz="0" w:space="0" w:color="auto"/>
            <w:right w:val="none" w:sz="0" w:space="0" w:color="auto"/>
          </w:divBdr>
        </w:div>
        <w:div w:id="510797954">
          <w:marLeft w:val="0"/>
          <w:marRight w:val="0"/>
          <w:marTop w:val="0"/>
          <w:marBottom w:val="0"/>
          <w:divBdr>
            <w:top w:val="none" w:sz="0" w:space="0" w:color="auto"/>
            <w:left w:val="none" w:sz="0" w:space="0" w:color="auto"/>
            <w:bottom w:val="none" w:sz="0" w:space="0" w:color="auto"/>
            <w:right w:val="none" w:sz="0" w:space="0" w:color="auto"/>
          </w:divBdr>
        </w:div>
      </w:divsChild>
    </w:div>
    <w:div w:id="624392276">
      <w:bodyDiv w:val="1"/>
      <w:marLeft w:val="0"/>
      <w:marRight w:val="0"/>
      <w:marTop w:val="0"/>
      <w:marBottom w:val="0"/>
      <w:divBdr>
        <w:top w:val="none" w:sz="0" w:space="0" w:color="auto"/>
        <w:left w:val="none" w:sz="0" w:space="0" w:color="auto"/>
        <w:bottom w:val="none" w:sz="0" w:space="0" w:color="auto"/>
        <w:right w:val="none" w:sz="0" w:space="0" w:color="auto"/>
      </w:divBdr>
    </w:div>
    <w:div w:id="722874596">
      <w:bodyDiv w:val="1"/>
      <w:marLeft w:val="0"/>
      <w:marRight w:val="0"/>
      <w:marTop w:val="0"/>
      <w:marBottom w:val="0"/>
      <w:divBdr>
        <w:top w:val="none" w:sz="0" w:space="0" w:color="auto"/>
        <w:left w:val="none" w:sz="0" w:space="0" w:color="auto"/>
        <w:bottom w:val="none" w:sz="0" w:space="0" w:color="auto"/>
        <w:right w:val="none" w:sz="0" w:space="0" w:color="auto"/>
      </w:divBdr>
      <w:divsChild>
        <w:div w:id="297613220">
          <w:marLeft w:val="0"/>
          <w:marRight w:val="0"/>
          <w:marTop w:val="0"/>
          <w:marBottom w:val="0"/>
          <w:divBdr>
            <w:top w:val="none" w:sz="0" w:space="0" w:color="auto"/>
            <w:left w:val="none" w:sz="0" w:space="0" w:color="auto"/>
            <w:bottom w:val="none" w:sz="0" w:space="0" w:color="auto"/>
            <w:right w:val="none" w:sz="0" w:space="0" w:color="auto"/>
          </w:divBdr>
        </w:div>
        <w:div w:id="59015136">
          <w:marLeft w:val="0"/>
          <w:marRight w:val="0"/>
          <w:marTop w:val="0"/>
          <w:marBottom w:val="0"/>
          <w:divBdr>
            <w:top w:val="none" w:sz="0" w:space="0" w:color="auto"/>
            <w:left w:val="none" w:sz="0" w:space="0" w:color="auto"/>
            <w:bottom w:val="none" w:sz="0" w:space="0" w:color="auto"/>
            <w:right w:val="none" w:sz="0" w:space="0" w:color="auto"/>
          </w:divBdr>
        </w:div>
        <w:div w:id="2131586887">
          <w:marLeft w:val="0"/>
          <w:marRight w:val="0"/>
          <w:marTop w:val="0"/>
          <w:marBottom w:val="0"/>
          <w:divBdr>
            <w:top w:val="none" w:sz="0" w:space="0" w:color="auto"/>
            <w:left w:val="none" w:sz="0" w:space="0" w:color="auto"/>
            <w:bottom w:val="none" w:sz="0" w:space="0" w:color="auto"/>
            <w:right w:val="none" w:sz="0" w:space="0" w:color="auto"/>
          </w:divBdr>
        </w:div>
      </w:divsChild>
    </w:div>
    <w:div w:id="742024527">
      <w:bodyDiv w:val="1"/>
      <w:marLeft w:val="0"/>
      <w:marRight w:val="0"/>
      <w:marTop w:val="0"/>
      <w:marBottom w:val="0"/>
      <w:divBdr>
        <w:top w:val="none" w:sz="0" w:space="0" w:color="auto"/>
        <w:left w:val="none" w:sz="0" w:space="0" w:color="auto"/>
        <w:bottom w:val="none" w:sz="0" w:space="0" w:color="auto"/>
        <w:right w:val="none" w:sz="0" w:space="0" w:color="auto"/>
      </w:divBdr>
    </w:div>
    <w:div w:id="746801045">
      <w:bodyDiv w:val="1"/>
      <w:marLeft w:val="0"/>
      <w:marRight w:val="0"/>
      <w:marTop w:val="0"/>
      <w:marBottom w:val="0"/>
      <w:divBdr>
        <w:top w:val="none" w:sz="0" w:space="0" w:color="auto"/>
        <w:left w:val="none" w:sz="0" w:space="0" w:color="auto"/>
        <w:bottom w:val="none" w:sz="0" w:space="0" w:color="auto"/>
        <w:right w:val="none" w:sz="0" w:space="0" w:color="auto"/>
      </w:divBdr>
    </w:div>
    <w:div w:id="771050373">
      <w:bodyDiv w:val="1"/>
      <w:marLeft w:val="0"/>
      <w:marRight w:val="0"/>
      <w:marTop w:val="0"/>
      <w:marBottom w:val="0"/>
      <w:divBdr>
        <w:top w:val="none" w:sz="0" w:space="0" w:color="auto"/>
        <w:left w:val="none" w:sz="0" w:space="0" w:color="auto"/>
        <w:bottom w:val="none" w:sz="0" w:space="0" w:color="auto"/>
        <w:right w:val="none" w:sz="0" w:space="0" w:color="auto"/>
      </w:divBdr>
    </w:div>
    <w:div w:id="774012785">
      <w:bodyDiv w:val="1"/>
      <w:marLeft w:val="0"/>
      <w:marRight w:val="0"/>
      <w:marTop w:val="0"/>
      <w:marBottom w:val="0"/>
      <w:divBdr>
        <w:top w:val="none" w:sz="0" w:space="0" w:color="auto"/>
        <w:left w:val="none" w:sz="0" w:space="0" w:color="auto"/>
        <w:bottom w:val="none" w:sz="0" w:space="0" w:color="auto"/>
        <w:right w:val="none" w:sz="0" w:space="0" w:color="auto"/>
      </w:divBdr>
    </w:div>
    <w:div w:id="777723482">
      <w:bodyDiv w:val="1"/>
      <w:marLeft w:val="0"/>
      <w:marRight w:val="0"/>
      <w:marTop w:val="0"/>
      <w:marBottom w:val="0"/>
      <w:divBdr>
        <w:top w:val="none" w:sz="0" w:space="0" w:color="auto"/>
        <w:left w:val="none" w:sz="0" w:space="0" w:color="auto"/>
        <w:bottom w:val="none" w:sz="0" w:space="0" w:color="auto"/>
        <w:right w:val="none" w:sz="0" w:space="0" w:color="auto"/>
      </w:divBdr>
    </w:div>
    <w:div w:id="823663206">
      <w:bodyDiv w:val="1"/>
      <w:marLeft w:val="0"/>
      <w:marRight w:val="0"/>
      <w:marTop w:val="0"/>
      <w:marBottom w:val="0"/>
      <w:divBdr>
        <w:top w:val="none" w:sz="0" w:space="0" w:color="auto"/>
        <w:left w:val="none" w:sz="0" w:space="0" w:color="auto"/>
        <w:bottom w:val="none" w:sz="0" w:space="0" w:color="auto"/>
        <w:right w:val="none" w:sz="0" w:space="0" w:color="auto"/>
      </w:divBdr>
    </w:div>
    <w:div w:id="870529146">
      <w:bodyDiv w:val="1"/>
      <w:marLeft w:val="0"/>
      <w:marRight w:val="0"/>
      <w:marTop w:val="0"/>
      <w:marBottom w:val="0"/>
      <w:divBdr>
        <w:top w:val="none" w:sz="0" w:space="0" w:color="auto"/>
        <w:left w:val="none" w:sz="0" w:space="0" w:color="auto"/>
        <w:bottom w:val="none" w:sz="0" w:space="0" w:color="auto"/>
        <w:right w:val="none" w:sz="0" w:space="0" w:color="auto"/>
      </w:divBdr>
      <w:divsChild>
        <w:div w:id="1227499360">
          <w:marLeft w:val="0"/>
          <w:marRight w:val="0"/>
          <w:marTop w:val="0"/>
          <w:marBottom w:val="0"/>
          <w:divBdr>
            <w:top w:val="none" w:sz="0" w:space="0" w:color="auto"/>
            <w:left w:val="none" w:sz="0" w:space="0" w:color="auto"/>
            <w:bottom w:val="none" w:sz="0" w:space="0" w:color="auto"/>
            <w:right w:val="none" w:sz="0" w:space="0" w:color="auto"/>
          </w:divBdr>
          <w:divsChild>
            <w:div w:id="752050173">
              <w:marLeft w:val="0"/>
              <w:marRight w:val="0"/>
              <w:marTop w:val="0"/>
              <w:marBottom w:val="0"/>
              <w:divBdr>
                <w:top w:val="none" w:sz="0" w:space="0" w:color="auto"/>
                <w:left w:val="none" w:sz="0" w:space="0" w:color="auto"/>
                <w:bottom w:val="none" w:sz="0" w:space="0" w:color="auto"/>
                <w:right w:val="none" w:sz="0" w:space="0" w:color="auto"/>
              </w:divBdr>
            </w:div>
            <w:div w:id="1663661673">
              <w:marLeft w:val="0"/>
              <w:marRight w:val="0"/>
              <w:marTop w:val="0"/>
              <w:marBottom w:val="0"/>
              <w:divBdr>
                <w:top w:val="none" w:sz="0" w:space="0" w:color="auto"/>
                <w:left w:val="none" w:sz="0" w:space="0" w:color="auto"/>
                <w:bottom w:val="none" w:sz="0" w:space="0" w:color="auto"/>
                <w:right w:val="none" w:sz="0" w:space="0" w:color="auto"/>
              </w:divBdr>
              <w:divsChild>
                <w:div w:id="318459632">
                  <w:marLeft w:val="0"/>
                  <w:marRight w:val="0"/>
                  <w:marTop w:val="0"/>
                  <w:marBottom w:val="0"/>
                  <w:divBdr>
                    <w:top w:val="none" w:sz="0" w:space="0" w:color="auto"/>
                    <w:left w:val="none" w:sz="0" w:space="0" w:color="auto"/>
                    <w:bottom w:val="none" w:sz="0" w:space="0" w:color="auto"/>
                    <w:right w:val="none" w:sz="0" w:space="0" w:color="auto"/>
                  </w:divBdr>
                  <w:divsChild>
                    <w:div w:id="2838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6881">
              <w:marLeft w:val="0"/>
              <w:marRight w:val="0"/>
              <w:marTop w:val="0"/>
              <w:marBottom w:val="0"/>
              <w:divBdr>
                <w:top w:val="none" w:sz="0" w:space="0" w:color="auto"/>
                <w:left w:val="none" w:sz="0" w:space="0" w:color="auto"/>
                <w:bottom w:val="none" w:sz="0" w:space="0" w:color="auto"/>
                <w:right w:val="none" w:sz="0" w:space="0" w:color="auto"/>
              </w:divBdr>
            </w:div>
          </w:divsChild>
        </w:div>
        <w:div w:id="1171605216">
          <w:marLeft w:val="0"/>
          <w:marRight w:val="0"/>
          <w:marTop w:val="0"/>
          <w:marBottom w:val="0"/>
          <w:divBdr>
            <w:top w:val="none" w:sz="0" w:space="0" w:color="auto"/>
            <w:left w:val="none" w:sz="0" w:space="0" w:color="auto"/>
            <w:bottom w:val="none" w:sz="0" w:space="0" w:color="auto"/>
            <w:right w:val="none" w:sz="0" w:space="0" w:color="auto"/>
          </w:divBdr>
          <w:divsChild>
            <w:div w:id="1636447057">
              <w:marLeft w:val="0"/>
              <w:marRight w:val="0"/>
              <w:marTop w:val="0"/>
              <w:marBottom w:val="0"/>
              <w:divBdr>
                <w:top w:val="none" w:sz="0" w:space="0" w:color="auto"/>
                <w:left w:val="none" w:sz="0" w:space="0" w:color="auto"/>
                <w:bottom w:val="none" w:sz="0" w:space="0" w:color="auto"/>
                <w:right w:val="none" w:sz="0" w:space="0" w:color="auto"/>
              </w:divBdr>
            </w:div>
            <w:div w:id="349382294">
              <w:marLeft w:val="0"/>
              <w:marRight w:val="0"/>
              <w:marTop w:val="0"/>
              <w:marBottom w:val="0"/>
              <w:divBdr>
                <w:top w:val="none" w:sz="0" w:space="0" w:color="auto"/>
                <w:left w:val="none" w:sz="0" w:space="0" w:color="auto"/>
                <w:bottom w:val="none" w:sz="0" w:space="0" w:color="auto"/>
                <w:right w:val="none" w:sz="0" w:space="0" w:color="auto"/>
              </w:divBdr>
              <w:divsChild>
                <w:div w:id="681205520">
                  <w:marLeft w:val="0"/>
                  <w:marRight w:val="0"/>
                  <w:marTop w:val="0"/>
                  <w:marBottom w:val="0"/>
                  <w:divBdr>
                    <w:top w:val="none" w:sz="0" w:space="0" w:color="auto"/>
                    <w:left w:val="none" w:sz="0" w:space="0" w:color="auto"/>
                    <w:bottom w:val="none" w:sz="0" w:space="0" w:color="auto"/>
                    <w:right w:val="none" w:sz="0" w:space="0" w:color="auto"/>
                  </w:divBdr>
                  <w:divsChild>
                    <w:div w:id="106313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580">
              <w:marLeft w:val="0"/>
              <w:marRight w:val="0"/>
              <w:marTop w:val="0"/>
              <w:marBottom w:val="0"/>
              <w:divBdr>
                <w:top w:val="none" w:sz="0" w:space="0" w:color="auto"/>
                <w:left w:val="none" w:sz="0" w:space="0" w:color="auto"/>
                <w:bottom w:val="none" w:sz="0" w:space="0" w:color="auto"/>
                <w:right w:val="none" w:sz="0" w:space="0" w:color="auto"/>
              </w:divBdr>
            </w:div>
          </w:divsChild>
        </w:div>
        <w:div w:id="280454937">
          <w:marLeft w:val="0"/>
          <w:marRight w:val="0"/>
          <w:marTop w:val="0"/>
          <w:marBottom w:val="0"/>
          <w:divBdr>
            <w:top w:val="none" w:sz="0" w:space="0" w:color="auto"/>
            <w:left w:val="none" w:sz="0" w:space="0" w:color="auto"/>
            <w:bottom w:val="none" w:sz="0" w:space="0" w:color="auto"/>
            <w:right w:val="none" w:sz="0" w:space="0" w:color="auto"/>
          </w:divBdr>
          <w:divsChild>
            <w:div w:id="1589340544">
              <w:marLeft w:val="0"/>
              <w:marRight w:val="0"/>
              <w:marTop w:val="0"/>
              <w:marBottom w:val="0"/>
              <w:divBdr>
                <w:top w:val="none" w:sz="0" w:space="0" w:color="auto"/>
                <w:left w:val="none" w:sz="0" w:space="0" w:color="auto"/>
                <w:bottom w:val="none" w:sz="0" w:space="0" w:color="auto"/>
                <w:right w:val="none" w:sz="0" w:space="0" w:color="auto"/>
              </w:divBdr>
            </w:div>
            <w:div w:id="1803035985">
              <w:marLeft w:val="0"/>
              <w:marRight w:val="0"/>
              <w:marTop w:val="0"/>
              <w:marBottom w:val="0"/>
              <w:divBdr>
                <w:top w:val="none" w:sz="0" w:space="0" w:color="auto"/>
                <w:left w:val="none" w:sz="0" w:space="0" w:color="auto"/>
                <w:bottom w:val="none" w:sz="0" w:space="0" w:color="auto"/>
                <w:right w:val="none" w:sz="0" w:space="0" w:color="auto"/>
              </w:divBdr>
              <w:divsChild>
                <w:div w:id="631666789">
                  <w:marLeft w:val="0"/>
                  <w:marRight w:val="0"/>
                  <w:marTop w:val="0"/>
                  <w:marBottom w:val="0"/>
                  <w:divBdr>
                    <w:top w:val="none" w:sz="0" w:space="0" w:color="auto"/>
                    <w:left w:val="none" w:sz="0" w:space="0" w:color="auto"/>
                    <w:bottom w:val="none" w:sz="0" w:space="0" w:color="auto"/>
                    <w:right w:val="none" w:sz="0" w:space="0" w:color="auto"/>
                  </w:divBdr>
                  <w:divsChild>
                    <w:div w:id="188482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2708">
              <w:marLeft w:val="0"/>
              <w:marRight w:val="0"/>
              <w:marTop w:val="0"/>
              <w:marBottom w:val="0"/>
              <w:divBdr>
                <w:top w:val="none" w:sz="0" w:space="0" w:color="auto"/>
                <w:left w:val="none" w:sz="0" w:space="0" w:color="auto"/>
                <w:bottom w:val="none" w:sz="0" w:space="0" w:color="auto"/>
                <w:right w:val="none" w:sz="0" w:space="0" w:color="auto"/>
              </w:divBdr>
            </w:div>
          </w:divsChild>
        </w:div>
        <w:div w:id="2081169188">
          <w:marLeft w:val="0"/>
          <w:marRight w:val="0"/>
          <w:marTop w:val="0"/>
          <w:marBottom w:val="0"/>
          <w:divBdr>
            <w:top w:val="none" w:sz="0" w:space="0" w:color="auto"/>
            <w:left w:val="none" w:sz="0" w:space="0" w:color="auto"/>
            <w:bottom w:val="none" w:sz="0" w:space="0" w:color="auto"/>
            <w:right w:val="none" w:sz="0" w:space="0" w:color="auto"/>
          </w:divBdr>
          <w:divsChild>
            <w:div w:id="1227106865">
              <w:marLeft w:val="0"/>
              <w:marRight w:val="0"/>
              <w:marTop w:val="0"/>
              <w:marBottom w:val="0"/>
              <w:divBdr>
                <w:top w:val="none" w:sz="0" w:space="0" w:color="auto"/>
                <w:left w:val="none" w:sz="0" w:space="0" w:color="auto"/>
                <w:bottom w:val="none" w:sz="0" w:space="0" w:color="auto"/>
                <w:right w:val="none" w:sz="0" w:space="0" w:color="auto"/>
              </w:divBdr>
            </w:div>
            <w:div w:id="748384144">
              <w:marLeft w:val="0"/>
              <w:marRight w:val="0"/>
              <w:marTop w:val="0"/>
              <w:marBottom w:val="0"/>
              <w:divBdr>
                <w:top w:val="none" w:sz="0" w:space="0" w:color="auto"/>
                <w:left w:val="none" w:sz="0" w:space="0" w:color="auto"/>
                <w:bottom w:val="none" w:sz="0" w:space="0" w:color="auto"/>
                <w:right w:val="none" w:sz="0" w:space="0" w:color="auto"/>
              </w:divBdr>
              <w:divsChild>
                <w:div w:id="1653437706">
                  <w:marLeft w:val="0"/>
                  <w:marRight w:val="0"/>
                  <w:marTop w:val="0"/>
                  <w:marBottom w:val="0"/>
                  <w:divBdr>
                    <w:top w:val="none" w:sz="0" w:space="0" w:color="auto"/>
                    <w:left w:val="none" w:sz="0" w:space="0" w:color="auto"/>
                    <w:bottom w:val="none" w:sz="0" w:space="0" w:color="auto"/>
                    <w:right w:val="none" w:sz="0" w:space="0" w:color="auto"/>
                  </w:divBdr>
                  <w:divsChild>
                    <w:div w:id="7735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3855">
              <w:marLeft w:val="0"/>
              <w:marRight w:val="0"/>
              <w:marTop w:val="0"/>
              <w:marBottom w:val="0"/>
              <w:divBdr>
                <w:top w:val="none" w:sz="0" w:space="0" w:color="auto"/>
                <w:left w:val="none" w:sz="0" w:space="0" w:color="auto"/>
                <w:bottom w:val="none" w:sz="0" w:space="0" w:color="auto"/>
                <w:right w:val="none" w:sz="0" w:space="0" w:color="auto"/>
              </w:divBdr>
            </w:div>
          </w:divsChild>
        </w:div>
        <w:div w:id="1246260911">
          <w:marLeft w:val="0"/>
          <w:marRight w:val="0"/>
          <w:marTop w:val="0"/>
          <w:marBottom w:val="0"/>
          <w:divBdr>
            <w:top w:val="none" w:sz="0" w:space="0" w:color="auto"/>
            <w:left w:val="none" w:sz="0" w:space="0" w:color="auto"/>
            <w:bottom w:val="none" w:sz="0" w:space="0" w:color="auto"/>
            <w:right w:val="none" w:sz="0" w:space="0" w:color="auto"/>
          </w:divBdr>
          <w:divsChild>
            <w:div w:id="727150688">
              <w:marLeft w:val="0"/>
              <w:marRight w:val="0"/>
              <w:marTop w:val="0"/>
              <w:marBottom w:val="0"/>
              <w:divBdr>
                <w:top w:val="none" w:sz="0" w:space="0" w:color="auto"/>
                <w:left w:val="none" w:sz="0" w:space="0" w:color="auto"/>
                <w:bottom w:val="none" w:sz="0" w:space="0" w:color="auto"/>
                <w:right w:val="none" w:sz="0" w:space="0" w:color="auto"/>
              </w:divBdr>
            </w:div>
            <w:div w:id="359480247">
              <w:marLeft w:val="0"/>
              <w:marRight w:val="0"/>
              <w:marTop w:val="0"/>
              <w:marBottom w:val="0"/>
              <w:divBdr>
                <w:top w:val="none" w:sz="0" w:space="0" w:color="auto"/>
                <w:left w:val="none" w:sz="0" w:space="0" w:color="auto"/>
                <w:bottom w:val="none" w:sz="0" w:space="0" w:color="auto"/>
                <w:right w:val="none" w:sz="0" w:space="0" w:color="auto"/>
              </w:divBdr>
              <w:divsChild>
                <w:div w:id="1169443075">
                  <w:marLeft w:val="0"/>
                  <w:marRight w:val="0"/>
                  <w:marTop w:val="0"/>
                  <w:marBottom w:val="0"/>
                  <w:divBdr>
                    <w:top w:val="none" w:sz="0" w:space="0" w:color="auto"/>
                    <w:left w:val="none" w:sz="0" w:space="0" w:color="auto"/>
                    <w:bottom w:val="none" w:sz="0" w:space="0" w:color="auto"/>
                    <w:right w:val="none" w:sz="0" w:space="0" w:color="auto"/>
                  </w:divBdr>
                  <w:divsChild>
                    <w:div w:id="10358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90675">
              <w:marLeft w:val="0"/>
              <w:marRight w:val="0"/>
              <w:marTop w:val="0"/>
              <w:marBottom w:val="0"/>
              <w:divBdr>
                <w:top w:val="none" w:sz="0" w:space="0" w:color="auto"/>
                <w:left w:val="none" w:sz="0" w:space="0" w:color="auto"/>
                <w:bottom w:val="none" w:sz="0" w:space="0" w:color="auto"/>
                <w:right w:val="none" w:sz="0" w:space="0" w:color="auto"/>
              </w:divBdr>
            </w:div>
          </w:divsChild>
        </w:div>
        <w:div w:id="1225601961">
          <w:marLeft w:val="0"/>
          <w:marRight w:val="0"/>
          <w:marTop w:val="0"/>
          <w:marBottom w:val="0"/>
          <w:divBdr>
            <w:top w:val="none" w:sz="0" w:space="0" w:color="auto"/>
            <w:left w:val="none" w:sz="0" w:space="0" w:color="auto"/>
            <w:bottom w:val="none" w:sz="0" w:space="0" w:color="auto"/>
            <w:right w:val="none" w:sz="0" w:space="0" w:color="auto"/>
          </w:divBdr>
          <w:divsChild>
            <w:div w:id="1508055948">
              <w:marLeft w:val="0"/>
              <w:marRight w:val="0"/>
              <w:marTop w:val="0"/>
              <w:marBottom w:val="0"/>
              <w:divBdr>
                <w:top w:val="none" w:sz="0" w:space="0" w:color="auto"/>
                <w:left w:val="none" w:sz="0" w:space="0" w:color="auto"/>
                <w:bottom w:val="none" w:sz="0" w:space="0" w:color="auto"/>
                <w:right w:val="none" w:sz="0" w:space="0" w:color="auto"/>
              </w:divBdr>
            </w:div>
            <w:div w:id="1575360115">
              <w:marLeft w:val="0"/>
              <w:marRight w:val="0"/>
              <w:marTop w:val="0"/>
              <w:marBottom w:val="0"/>
              <w:divBdr>
                <w:top w:val="none" w:sz="0" w:space="0" w:color="auto"/>
                <w:left w:val="none" w:sz="0" w:space="0" w:color="auto"/>
                <w:bottom w:val="none" w:sz="0" w:space="0" w:color="auto"/>
                <w:right w:val="none" w:sz="0" w:space="0" w:color="auto"/>
              </w:divBdr>
              <w:divsChild>
                <w:div w:id="1612584964">
                  <w:marLeft w:val="0"/>
                  <w:marRight w:val="0"/>
                  <w:marTop w:val="0"/>
                  <w:marBottom w:val="0"/>
                  <w:divBdr>
                    <w:top w:val="none" w:sz="0" w:space="0" w:color="auto"/>
                    <w:left w:val="none" w:sz="0" w:space="0" w:color="auto"/>
                    <w:bottom w:val="none" w:sz="0" w:space="0" w:color="auto"/>
                    <w:right w:val="none" w:sz="0" w:space="0" w:color="auto"/>
                  </w:divBdr>
                  <w:divsChild>
                    <w:div w:id="17045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4370">
              <w:marLeft w:val="0"/>
              <w:marRight w:val="0"/>
              <w:marTop w:val="0"/>
              <w:marBottom w:val="0"/>
              <w:divBdr>
                <w:top w:val="none" w:sz="0" w:space="0" w:color="auto"/>
                <w:left w:val="none" w:sz="0" w:space="0" w:color="auto"/>
                <w:bottom w:val="none" w:sz="0" w:space="0" w:color="auto"/>
                <w:right w:val="none" w:sz="0" w:space="0" w:color="auto"/>
              </w:divBdr>
            </w:div>
          </w:divsChild>
        </w:div>
        <w:div w:id="913198778">
          <w:marLeft w:val="0"/>
          <w:marRight w:val="0"/>
          <w:marTop w:val="0"/>
          <w:marBottom w:val="0"/>
          <w:divBdr>
            <w:top w:val="none" w:sz="0" w:space="0" w:color="auto"/>
            <w:left w:val="none" w:sz="0" w:space="0" w:color="auto"/>
            <w:bottom w:val="none" w:sz="0" w:space="0" w:color="auto"/>
            <w:right w:val="none" w:sz="0" w:space="0" w:color="auto"/>
          </w:divBdr>
          <w:divsChild>
            <w:div w:id="906572913">
              <w:marLeft w:val="0"/>
              <w:marRight w:val="0"/>
              <w:marTop w:val="0"/>
              <w:marBottom w:val="0"/>
              <w:divBdr>
                <w:top w:val="none" w:sz="0" w:space="0" w:color="auto"/>
                <w:left w:val="none" w:sz="0" w:space="0" w:color="auto"/>
                <w:bottom w:val="none" w:sz="0" w:space="0" w:color="auto"/>
                <w:right w:val="none" w:sz="0" w:space="0" w:color="auto"/>
              </w:divBdr>
            </w:div>
            <w:div w:id="707338799">
              <w:marLeft w:val="0"/>
              <w:marRight w:val="0"/>
              <w:marTop w:val="0"/>
              <w:marBottom w:val="0"/>
              <w:divBdr>
                <w:top w:val="none" w:sz="0" w:space="0" w:color="auto"/>
                <w:left w:val="none" w:sz="0" w:space="0" w:color="auto"/>
                <w:bottom w:val="none" w:sz="0" w:space="0" w:color="auto"/>
                <w:right w:val="none" w:sz="0" w:space="0" w:color="auto"/>
              </w:divBdr>
              <w:divsChild>
                <w:div w:id="1293248881">
                  <w:marLeft w:val="0"/>
                  <w:marRight w:val="0"/>
                  <w:marTop w:val="0"/>
                  <w:marBottom w:val="0"/>
                  <w:divBdr>
                    <w:top w:val="none" w:sz="0" w:space="0" w:color="auto"/>
                    <w:left w:val="none" w:sz="0" w:space="0" w:color="auto"/>
                    <w:bottom w:val="none" w:sz="0" w:space="0" w:color="auto"/>
                    <w:right w:val="none" w:sz="0" w:space="0" w:color="auto"/>
                  </w:divBdr>
                  <w:divsChild>
                    <w:div w:id="20262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6690">
              <w:marLeft w:val="0"/>
              <w:marRight w:val="0"/>
              <w:marTop w:val="0"/>
              <w:marBottom w:val="0"/>
              <w:divBdr>
                <w:top w:val="none" w:sz="0" w:space="0" w:color="auto"/>
                <w:left w:val="none" w:sz="0" w:space="0" w:color="auto"/>
                <w:bottom w:val="none" w:sz="0" w:space="0" w:color="auto"/>
                <w:right w:val="none" w:sz="0" w:space="0" w:color="auto"/>
              </w:divBdr>
            </w:div>
          </w:divsChild>
        </w:div>
        <w:div w:id="817725430">
          <w:marLeft w:val="0"/>
          <w:marRight w:val="0"/>
          <w:marTop w:val="0"/>
          <w:marBottom w:val="0"/>
          <w:divBdr>
            <w:top w:val="none" w:sz="0" w:space="0" w:color="auto"/>
            <w:left w:val="none" w:sz="0" w:space="0" w:color="auto"/>
            <w:bottom w:val="none" w:sz="0" w:space="0" w:color="auto"/>
            <w:right w:val="none" w:sz="0" w:space="0" w:color="auto"/>
          </w:divBdr>
          <w:divsChild>
            <w:div w:id="1074475174">
              <w:marLeft w:val="0"/>
              <w:marRight w:val="0"/>
              <w:marTop w:val="0"/>
              <w:marBottom w:val="0"/>
              <w:divBdr>
                <w:top w:val="none" w:sz="0" w:space="0" w:color="auto"/>
                <w:left w:val="none" w:sz="0" w:space="0" w:color="auto"/>
                <w:bottom w:val="none" w:sz="0" w:space="0" w:color="auto"/>
                <w:right w:val="none" w:sz="0" w:space="0" w:color="auto"/>
              </w:divBdr>
            </w:div>
            <w:div w:id="701515063">
              <w:marLeft w:val="0"/>
              <w:marRight w:val="0"/>
              <w:marTop w:val="0"/>
              <w:marBottom w:val="0"/>
              <w:divBdr>
                <w:top w:val="none" w:sz="0" w:space="0" w:color="auto"/>
                <w:left w:val="none" w:sz="0" w:space="0" w:color="auto"/>
                <w:bottom w:val="none" w:sz="0" w:space="0" w:color="auto"/>
                <w:right w:val="none" w:sz="0" w:space="0" w:color="auto"/>
              </w:divBdr>
              <w:divsChild>
                <w:div w:id="805197004">
                  <w:marLeft w:val="0"/>
                  <w:marRight w:val="0"/>
                  <w:marTop w:val="0"/>
                  <w:marBottom w:val="0"/>
                  <w:divBdr>
                    <w:top w:val="none" w:sz="0" w:space="0" w:color="auto"/>
                    <w:left w:val="none" w:sz="0" w:space="0" w:color="auto"/>
                    <w:bottom w:val="none" w:sz="0" w:space="0" w:color="auto"/>
                    <w:right w:val="none" w:sz="0" w:space="0" w:color="auto"/>
                  </w:divBdr>
                  <w:divsChild>
                    <w:div w:id="18944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7062">
              <w:marLeft w:val="0"/>
              <w:marRight w:val="0"/>
              <w:marTop w:val="0"/>
              <w:marBottom w:val="0"/>
              <w:divBdr>
                <w:top w:val="none" w:sz="0" w:space="0" w:color="auto"/>
                <w:left w:val="none" w:sz="0" w:space="0" w:color="auto"/>
                <w:bottom w:val="none" w:sz="0" w:space="0" w:color="auto"/>
                <w:right w:val="none" w:sz="0" w:space="0" w:color="auto"/>
              </w:divBdr>
            </w:div>
          </w:divsChild>
        </w:div>
        <w:div w:id="63111187">
          <w:marLeft w:val="0"/>
          <w:marRight w:val="0"/>
          <w:marTop w:val="0"/>
          <w:marBottom w:val="0"/>
          <w:divBdr>
            <w:top w:val="none" w:sz="0" w:space="0" w:color="auto"/>
            <w:left w:val="none" w:sz="0" w:space="0" w:color="auto"/>
            <w:bottom w:val="none" w:sz="0" w:space="0" w:color="auto"/>
            <w:right w:val="none" w:sz="0" w:space="0" w:color="auto"/>
          </w:divBdr>
          <w:divsChild>
            <w:div w:id="1029185909">
              <w:marLeft w:val="0"/>
              <w:marRight w:val="0"/>
              <w:marTop w:val="0"/>
              <w:marBottom w:val="0"/>
              <w:divBdr>
                <w:top w:val="none" w:sz="0" w:space="0" w:color="auto"/>
                <w:left w:val="none" w:sz="0" w:space="0" w:color="auto"/>
                <w:bottom w:val="none" w:sz="0" w:space="0" w:color="auto"/>
                <w:right w:val="none" w:sz="0" w:space="0" w:color="auto"/>
              </w:divBdr>
            </w:div>
            <w:div w:id="510489494">
              <w:marLeft w:val="0"/>
              <w:marRight w:val="0"/>
              <w:marTop w:val="0"/>
              <w:marBottom w:val="0"/>
              <w:divBdr>
                <w:top w:val="none" w:sz="0" w:space="0" w:color="auto"/>
                <w:left w:val="none" w:sz="0" w:space="0" w:color="auto"/>
                <w:bottom w:val="none" w:sz="0" w:space="0" w:color="auto"/>
                <w:right w:val="none" w:sz="0" w:space="0" w:color="auto"/>
              </w:divBdr>
              <w:divsChild>
                <w:div w:id="2083135461">
                  <w:marLeft w:val="0"/>
                  <w:marRight w:val="0"/>
                  <w:marTop w:val="0"/>
                  <w:marBottom w:val="0"/>
                  <w:divBdr>
                    <w:top w:val="none" w:sz="0" w:space="0" w:color="auto"/>
                    <w:left w:val="none" w:sz="0" w:space="0" w:color="auto"/>
                    <w:bottom w:val="none" w:sz="0" w:space="0" w:color="auto"/>
                    <w:right w:val="none" w:sz="0" w:space="0" w:color="auto"/>
                  </w:divBdr>
                  <w:divsChild>
                    <w:div w:id="57805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5449">
              <w:marLeft w:val="0"/>
              <w:marRight w:val="0"/>
              <w:marTop w:val="0"/>
              <w:marBottom w:val="0"/>
              <w:divBdr>
                <w:top w:val="none" w:sz="0" w:space="0" w:color="auto"/>
                <w:left w:val="none" w:sz="0" w:space="0" w:color="auto"/>
                <w:bottom w:val="none" w:sz="0" w:space="0" w:color="auto"/>
                <w:right w:val="none" w:sz="0" w:space="0" w:color="auto"/>
              </w:divBdr>
            </w:div>
          </w:divsChild>
        </w:div>
        <w:div w:id="23293143">
          <w:marLeft w:val="0"/>
          <w:marRight w:val="0"/>
          <w:marTop w:val="0"/>
          <w:marBottom w:val="0"/>
          <w:divBdr>
            <w:top w:val="none" w:sz="0" w:space="0" w:color="auto"/>
            <w:left w:val="none" w:sz="0" w:space="0" w:color="auto"/>
            <w:bottom w:val="none" w:sz="0" w:space="0" w:color="auto"/>
            <w:right w:val="none" w:sz="0" w:space="0" w:color="auto"/>
          </w:divBdr>
          <w:divsChild>
            <w:div w:id="1365253774">
              <w:marLeft w:val="0"/>
              <w:marRight w:val="0"/>
              <w:marTop w:val="0"/>
              <w:marBottom w:val="0"/>
              <w:divBdr>
                <w:top w:val="none" w:sz="0" w:space="0" w:color="auto"/>
                <w:left w:val="none" w:sz="0" w:space="0" w:color="auto"/>
                <w:bottom w:val="none" w:sz="0" w:space="0" w:color="auto"/>
                <w:right w:val="none" w:sz="0" w:space="0" w:color="auto"/>
              </w:divBdr>
            </w:div>
            <w:div w:id="1392077958">
              <w:marLeft w:val="0"/>
              <w:marRight w:val="0"/>
              <w:marTop w:val="0"/>
              <w:marBottom w:val="0"/>
              <w:divBdr>
                <w:top w:val="none" w:sz="0" w:space="0" w:color="auto"/>
                <w:left w:val="none" w:sz="0" w:space="0" w:color="auto"/>
                <w:bottom w:val="none" w:sz="0" w:space="0" w:color="auto"/>
                <w:right w:val="none" w:sz="0" w:space="0" w:color="auto"/>
              </w:divBdr>
              <w:divsChild>
                <w:div w:id="130558664">
                  <w:marLeft w:val="0"/>
                  <w:marRight w:val="0"/>
                  <w:marTop w:val="0"/>
                  <w:marBottom w:val="0"/>
                  <w:divBdr>
                    <w:top w:val="none" w:sz="0" w:space="0" w:color="auto"/>
                    <w:left w:val="none" w:sz="0" w:space="0" w:color="auto"/>
                    <w:bottom w:val="none" w:sz="0" w:space="0" w:color="auto"/>
                    <w:right w:val="none" w:sz="0" w:space="0" w:color="auto"/>
                  </w:divBdr>
                  <w:divsChild>
                    <w:div w:id="100986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7913">
              <w:marLeft w:val="0"/>
              <w:marRight w:val="0"/>
              <w:marTop w:val="0"/>
              <w:marBottom w:val="0"/>
              <w:divBdr>
                <w:top w:val="none" w:sz="0" w:space="0" w:color="auto"/>
                <w:left w:val="none" w:sz="0" w:space="0" w:color="auto"/>
                <w:bottom w:val="none" w:sz="0" w:space="0" w:color="auto"/>
                <w:right w:val="none" w:sz="0" w:space="0" w:color="auto"/>
              </w:divBdr>
            </w:div>
          </w:divsChild>
        </w:div>
        <w:div w:id="1941136450">
          <w:marLeft w:val="0"/>
          <w:marRight w:val="0"/>
          <w:marTop w:val="0"/>
          <w:marBottom w:val="0"/>
          <w:divBdr>
            <w:top w:val="none" w:sz="0" w:space="0" w:color="auto"/>
            <w:left w:val="none" w:sz="0" w:space="0" w:color="auto"/>
            <w:bottom w:val="none" w:sz="0" w:space="0" w:color="auto"/>
            <w:right w:val="none" w:sz="0" w:space="0" w:color="auto"/>
          </w:divBdr>
          <w:divsChild>
            <w:div w:id="536283443">
              <w:marLeft w:val="0"/>
              <w:marRight w:val="0"/>
              <w:marTop w:val="0"/>
              <w:marBottom w:val="0"/>
              <w:divBdr>
                <w:top w:val="none" w:sz="0" w:space="0" w:color="auto"/>
                <w:left w:val="none" w:sz="0" w:space="0" w:color="auto"/>
                <w:bottom w:val="none" w:sz="0" w:space="0" w:color="auto"/>
                <w:right w:val="none" w:sz="0" w:space="0" w:color="auto"/>
              </w:divBdr>
            </w:div>
            <w:div w:id="30305085">
              <w:marLeft w:val="0"/>
              <w:marRight w:val="0"/>
              <w:marTop w:val="0"/>
              <w:marBottom w:val="0"/>
              <w:divBdr>
                <w:top w:val="none" w:sz="0" w:space="0" w:color="auto"/>
                <w:left w:val="none" w:sz="0" w:space="0" w:color="auto"/>
                <w:bottom w:val="none" w:sz="0" w:space="0" w:color="auto"/>
                <w:right w:val="none" w:sz="0" w:space="0" w:color="auto"/>
              </w:divBdr>
              <w:divsChild>
                <w:div w:id="1130896669">
                  <w:marLeft w:val="0"/>
                  <w:marRight w:val="0"/>
                  <w:marTop w:val="0"/>
                  <w:marBottom w:val="0"/>
                  <w:divBdr>
                    <w:top w:val="none" w:sz="0" w:space="0" w:color="auto"/>
                    <w:left w:val="none" w:sz="0" w:space="0" w:color="auto"/>
                    <w:bottom w:val="none" w:sz="0" w:space="0" w:color="auto"/>
                    <w:right w:val="none" w:sz="0" w:space="0" w:color="auto"/>
                  </w:divBdr>
                  <w:divsChild>
                    <w:div w:id="19356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9061">
              <w:marLeft w:val="0"/>
              <w:marRight w:val="0"/>
              <w:marTop w:val="0"/>
              <w:marBottom w:val="0"/>
              <w:divBdr>
                <w:top w:val="none" w:sz="0" w:space="0" w:color="auto"/>
                <w:left w:val="none" w:sz="0" w:space="0" w:color="auto"/>
                <w:bottom w:val="none" w:sz="0" w:space="0" w:color="auto"/>
                <w:right w:val="none" w:sz="0" w:space="0" w:color="auto"/>
              </w:divBdr>
            </w:div>
          </w:divsChild>
        </w:div>
        <w:div w:id="1370111842">
          <w:marLeft w:val="0"/>
          <w:marRight w:val="0"/>
          <w:marTop w:val="0"/>
          <w:marBottom w:val="0"/>
          <w:divBdr>
            <w:top w:val="none" w:sz="0" w:space="0" w:color="auto"/>
            <w:left w:val="none" w:sz="0" w:space="0" w:color="auto"/>
            <w:bottom w:val="none" w:sz="0" w:space="0" w:color="auto"/>
            <w:right w:val="none" w:sz="0" w:space="0" w:color="auto"/>
          </w:divBdr>
          <w:divsChild>
            <w:div w:id="1276474331">
              <w:marLeft w:val="0"/>
              <w:marRight w:val="0"/>
              <w:marTop w:val="0"/>
              <w:marBottom w:val="0"/>
              <w:divBdr>
                <w:top w:val="none" w:sz="0" w:space="0" w:color="auto"/>
                <w:left w:val="none" w:sz="0" w:space="0" w:color="auto"/>
                <w:bottom w:val="none" w:sz="0" w:space="0" w:color="auto"/>
                <w:right w:val="none" w:sz="0" w:space="0" w:color="auto"/>
              </w:divBdr>
            </w:div>
            <w:div w:id="1150904920">
              <w:marLeft w:val="0"/>
              <w:marRight w:val="0"/>
              <w:marTop w:val="0"/>
              <w:marBottom w:val="0"/>
              <w:divBdr>
                <w:top w:val="none" w:sz="0" w:space="0" w:color="auto"/>
                <w:left w:val="none" w:sz="0" w:space="0" w:color="auto"/>
                <w:bottom w:val="none" w:sz="0" w:space="0" w:color="auto"/>
                <w:right w:val="none" w:sz="0" w:space="0" w:color="auto"/>
              </w:divBdr>
              <w:divsChild>
                <w:div w:id="562104292">
                  <w:marLeft w:val="0"/>
                  <w:marRight w:val="0"/>
                  <w:marTop w:val="0"/>
                  <w:marBottom w:val="0"/>
                  <w:divBdr>
                    <w:top w:val="none" w:sz="0" w:space="0" w:color="auto"/>
                    <w:left w:val="none" w:sz="0" w:space="0" w:color="auto"/>
                    <w:bottom w:val="none" w:sz="0" w:space="0" w:color="auto"/>
                    <w:right w:val="none" w:sz="0" w:space="0" w:color="auto"/>
                  </w:divBdr>
                  <w:divsChild>
                    <w:div w:id="95579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5450">
      <w:bodyDiv w:val="1"/>
      <w:marLeft w:val="0"/>
      <w:marRight w:val="0"/>
      <w:marTop w:val="0"/>
      <w:marBottom w:val="0"/>
      <w:divBdr>
        <w:top w:val="none" w:sz="0" w:space="0" w:color="auto"/>
        <w:left w:val="none" w:sz="0" w:space="0" w:color="auto"/>
        <w:bottom w:val="none" w:sz="0" w:space="0" w:color="auto"/>
        <w:right w:val="none" w:sz="0" w:space="0" w:color="auto"/>
      </w:divBdr>
    </w:div>
    <w:div w:id="989988753">
      <w:bodyDiv w:val="1"/>
      <w:marLeft w:val="0"/>
      <w:marRight w:val="0"/>
      <w:marTop w:val="0"/>
      <w:marBottom w:val="0"/>
      <w:divBdr>
        <w:top w:val="none" w:sz="0" w:space="0" w:color="auto"/>
        <w:left w:val="none" w:sz="0" w:space="0" w:color="auto"/>
        <w:bottom w:val="none" w:sz="0" w:space="0" w:color="auto"/>
        <w:right w:val="none" w:sz="0" w:space="0" w:color="auto"/>
      </w:divBdr>
    </w:div>
    <w:div w:id="1053577866">
      <w:bodyDiv w:val="1"/>
      <w:marLeft w:val="0"/>
      <w:marRight w:val="0"/>
      <w:marTop w:val="0"/>
      <w:marBottom w:val="0"/>
      <w:divBdr>
        <w:top w:val="none" w:sz="0" w:space="0" w:color="auto"/>
        <w:left w:val="none" w:sz="0" w:space="0" w:color="auto"/>
        <w:bottom w:val="none" w:sz="0" w:space="0" w:color="auto"/>
        <w:right w:val="none" w:sz="0" w:space="0" w:color="auto"/>
      </w:divBdr>
      <w:divsChild>
        <w:div w:id="453597581">
          <w:marLeft w:val="0"/>
          <w:marRight w:val="0"/>
          <w:marTop w:val="0"/>
          <w:marBottom w:val="0"/>
          <w:divBdr>
            <w:top w:val="none" w:sz="0" w:space="0" w:color="auto"/>
            <w:left w:val="none" w:sz="0" w:space="0" w:color="auto"/>
            <w:bottom w:val="none" w:sz="0" w:space="0" w:color="auto"/>
            <w:right w:val="none" w:sz="0" w:space="0" w:color="auto"/>
          </w:divBdr>
          <w:divsChild>
            <w:div w:id="288705170">
              <w:marLeft w:val="0"/>
              <w:marRight w:val="0"/>
              <w:marTop w:val="0"/>
              <w:marBottom w:val="0"/>
              <w:divBdr>
                <w:top w:val="none" w:sz="0" w:space="0" w:color="auto"/>
                <w:left w:val="none" w:sz="0" w:space="0" w:color="auto"/>
                <w:bottom w:val="none" w:sz="0" w:space="0" w:color="auto"/>
                <w:right w:val="none" w:sz="0" w:space="0" w:color="auto"/>
              </w:divBdr>
            </w:div>
            <w:div w:id="196241916">
              <w:marLeft w:val="0"/>
              <w:marRight w:val="0"/>
              <w:marTop w:val="0"/>
              <w:marBottom w:val="0"/>
              <w:divBdr>
                <w:top w:val="none" w:sz="0" w:space="0" w:color="auto"/>
                <w:left w:val="none" w:sz="0" w:space="0" w:color="auto"/>
                <w:bottom w:val="none" w:sz="0" w:space="0" w:color="auto"/>
                <w:right w:val="none" w:sz="0" w:space="0" w:color="auto"/>
              </w:divBdr>
              <w:divsChild>
                <w:div w:id="992029529">
                  <w:marLeft w:val="0"/>
                  <w:marRight w:val="0"/>
                  <w:marTop w:val="0"/>
                  <w:marBottom w:val="0"/>
                  <w:divBdr>
                    <w:top w:val="none" w:sz="0" w:space="0" w:color="auto"/>
                    <w:left w:val="none" w:sz="0" w:space="0" w:color="auto"/>
                    <w:bottom w:val="none" w:sz="0" w:space="0" w:color="auto"/>
                    <w:right w:val="none" w:sz="0" w:space="0" w:color="auto"/>
                  </w:divBdr>
                  <w:divsChild>
                    <w:div w:id="158984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52609">
      <w:bodyDiv w:val="1"/>
      <w:marLeft w:val="0"/>
      <w:marRight w:val="0"/>
      <w:marTop w:val="0"/>
      <w:marBottom w:val="0"/>
      <w:divBdr>
        <w:top w:val="none" w:sz="0" w:space="0" w:color="auto"/>
        <w:left w:val="none" w:sz="0" w:space="0" w:color="auto"/>
        <w:bottom w:val="none" w:sz="0" w:space="0" w:color="auto"/>
        <w:right w:val="none" w:sz="0" w:space="0" w:color="auto"/>
      </w:divBdr>
    </w:div>
    <w:div w:id="1094398286">
      <w:bodyDiv w:val="1"/>
      <w:marLeft w:val="0"/>
      <w:marRight w:val="0"/>
      <w:marTop w:val="0"/>
      <w:marBottom w:val="0"/>
      <w:divBdr>
        <w:top w:val="none" w:sz="0" w:space="0" w:color="auto"/>
        <w:left w:val="none" w:sz="0" w:space="0" w:color="auto"/>
        <w:bottom w:val="none" w:sz="0" w:space="0" w:color="auto"/>
        <w:right w:val="none" w:sz="0" w:space="0" w:color="auto"/>
      </w:divBdr>
    </w:div>
    <w:div w:id="1165632741">
      <w:bodyDiv w:val="1"/>
      <w:marLeft w:val="0"/>
      <w:marRight w:val="0"/>
      <w:marTop w:val="0"/>
      <w:marBottom w:val="0"/>
      <w:divBdr>
        <w:top w:val="none" w:sz="0" w:space="0" w:color="auto"/>
        <w:left w:val="none" w:sz="0" w:space="0" w:color="auto"/>
        <w:bottom w:val="none" w:sz="0" w:space="0" w:color="auto"/>
        <w:right w:val="none" w:sz="0" w:space="0" w:color="auto"/>
      </w:divBdr>
    </w:div>
    <w:div w:id="1182738502">
      <w:bodyDiv w:val="1"/>
      <w:marLeft w:val="0"/>
      <w:marRight w:val="0"/>
      <w:marTop w:val="0"/>
      <w:marBottom w:val="0"/>
      <w:divBdr>
        <w:top w:val="none" w:sz="0" w:space="0" w:color="auto"/>
        <w:left w:val="none" w:sz="0" w:space="0" w:color="auto"/>
        <w:bottom w:val="none" w:sz="0" w:space="0" w:color="auto"/>
        <w:right w:val="none" w:sz="0" w:space="0" w:color="auto"/>
      </w:divBdr>
    </w:div>
    <w:div w:id="1332952540">
      <w:bodyDiv w:val="1"/>
      <w:marLeft w:val="0"/>
      <w:marRight w:val="0"/>
      <w:marTop w:val="0"/>
      <w:marBottom w:val="0"/>
      <w:divBdr>
        <w:top w:val="none" w:sz="0" w:space="0" w:color="auto"/>
        <w:left w:val="none" w:sz="0" w:space="0" w:color="auto"/>
        <w:bottom w:val="none" w:sz="0" w:space="0" w:color="auto"/>
        <w:right w:val="none" w:sz="0" w:space="0" w:color="auto"/>
      </w:divBdr>
    </w:div>
    <w:div w:id="1427463304">
      <w:bodyDiv w:val="1"/>
      <w:marLeft w:val="0"/>
      <w:marRight w:val="0"/>
      <w:marTop w:val="0"/>
      <w:marBottom w:val="0"/>
      <w:divBdr>
        <w:top w:val="none" w:sz="0" w:space="0" w:color="auto"/>
        <w:left w:val="none" w:sz="0" w:space="0" w:color="auto"/>
        <w:bottom w:val="none" w:sz="0" w:space="0" w:color="auto"/>
        <w:right w:val="none" w:sz="0" w:space="0" w:color="auto"/>
      </w:divBdr>
    </w:div>
    <w:div w:id="1521704234">
      <w:bodyDiv w:val="1"/>
      <w:marLeft w:val="0"/>
      <w:marRight w:val="0"/>
      <w:marTop w:val="0"/>
      <w:marBottom w:val="0"/>
      <w:divBdr>
        <w:top w:val="none" w:sz="0" w:space="0" w:color="auto"/>
        <w:left w:val="none" w:sz="0" w:space="0" w:color="auto"/>
        <w:bottom w:val="none" w:sz="0" w:space="0" w:color="auto"/>
        <w:right w:val="none" w:sz="0" w:space="0" w:color="auto"/>
      </w:divBdr>
    </w:div>
    <w:div w:id="1665931617">
      <w:bodyDiv w:val="1"/>
      <w:marLeft w:val="0"/>
      <w:marRight w:val="0"/>
      <w:marTop w:val="0"/>
      <w:marBottom w:val="0"/>
      <w:divBdr>
        <w:top w:val="none" w:sz="0" w:space="0" w:color="auto"/>
        <w:left w:val="none" w:sz="0" w:space="0" w:color="auto"/>
        <w:bottom w:val="none" w:sz="0" w:space="0" w:color="auto"/>
        <w:right w:val="none" w:sz="0" w:space="0" w:color="auto"/>
      </w:divBdr>
    </w:div>
    <w:div w:id="1739354614">
      <w:bodyDiv w:val="1"/>
      <w:marLeft w:val="0"/>
      <w:marRight w:val="0"/>
      <w:marTop w:val="0"/>
      <w:marBottom w:val="0"/>
      <w:divBdr>
        <w:top w:val="none" w:sz="0" w:space="0" w:color="auto"/>
        <w:left w:val="none" w:sz="0" w:space="0" w:color="auto"/>
        <w:bottom w:val="none" w:sz="0" w:space="0" w:color="auto"/>
        <w:right w:val="none" w:sz="0" w:space="0" w:color="auto"/>
      </w:divBdr>
    </w:div>
    <w:div w:id="1774126163">
      <w:bodyDiv w:val="1"/>
      <w:marLeft w:val="0"/>
      <w:marRight w:val="0"/>
      <w:marTop w:val="0"/>
      <w:marBottom w:val="0"/>
      <w:divBdr>
        <w:top w:val="none" w:sz="0" w:space="0" w:color="auto"/>
        <w:left w:val="none" w:sz="0" w:space="0" w:color="auto"/>
        <w:bottom w:val="none" w:sz="0" w:space="0" w:color="auto"/>
        <w:right w:val="none" w:sz="0" w:space="0" w:color="auto"/>
      </w:divBdr>
      <w:divsChild>
        <w:div w:id="1359042508">
          <w:marLeft w:val="480"/>
          <w:marRight w:val="0"/>
          <w:marTop w:val="0"/>
          <w:marBottom w:val="0"/>
          <w:divBdr>
            <w:top w:val="none" w:sz="0" w:space="0" w:color="auto"/>
            <w:left w:val="none" w:sz="0" w:space="0" w:color="auto"/>
            <w:bottom w:val="none" w:sz="0" w:space="0" w:color="auto"/>
            <w:right w:val="none" w:sz="0" w:space="0" w:color="auto"/>
          </w:divBdr>
        </w:div>
        <w:div w:id="1770076453">
          <w:marLeft w:val="480"/>
          <w:marRight w:val="0"/>
          <w:marTop w:val="0"/>
          <w:marBottom w:val="0"/>
          <w:divBdr>
            <w:top w:val="none" w:sz="0" w:space="0" w:color="auto"/>
            <w:left w:val="none" w:sz="0" w:space="0" w:color="auto"/>
            <w:bottom w:val="none" w:sz="0" w:space="0" w:color="auto"/>
            <w:right w:val="none" w:sz="0" w:space="0" w:color="auto"/>
          </w:divBdr>
        </w:div>
        <w:div w:id="2020503687">
          <w:marLeft w:val="480"/>
          <w:marRight w:val="0"/>
          <w:marTop w:val="0"/>
          <w:marBottom w:val="0"/>
          <w:divBdr>
            <w:top w:val="none" w:sz="0" w:space="0" w:color="auto"/>
            <w:left w:val="none" w:sz="0" w:space="0" w:color="auto"/>
            <w:bottom w:val="none" w:sz="0" w:space="0" w:color="auto"/>
            <w:right w:val="none" w:sz="0" w:space="0" w:color="auto"/>
          </w:divBdr>
        </w:div>
      </w:divsChild>
    </w:div>
    <w:div w:id="1816415403">
      <w:bodyDiv w:val="1"/>
      <w:marLeft w:val="0"/>
      <w:marRight w:val="0"/>
      <w:marTop w:val="0"/>
      <w:marBottom w:val="0"/>
      <w:divBdr>
        <w:top w:val="none" w:sz="0" w:space="0" w:color="auto"/>
        <w:left w:val="none" w:sz="0" w:space="0" w:color="auto"/>
        <w:bottom w:val="none" w:sz="0" w:space="0" w:color="auto"/>
        <w:right w:val="none" w:sz="0" w:space="0" w:color="auto"/>
      </w:divBdr>
    </w:div>
    <w:div w:id="1832405988">
      <w:bodyDiv w:val="1"/>
      <w:marLeft w:val="0"/>
      <w:marRight w:val="0"/>
      <w:marTop w:val="0"/>
      <w:marBottom w:val="0"/>
      <w:divBdr>
        <w:top w:val="none" w:sz="0" w:space="0" w:color="auto"/>
        <w:left w:val="none" w:sz="0" w:space="0" w:color="auto"/>
        <w:bottom w:val="none" w:sz="0" w:space="0" w:color="auto"/>
        <w:right w:val="none" w:sz="0" w:space="0" w:color="auto"/>
      </w:divBdr>
      <w:divsChild>
        <w:div w:id="437411308">
          <w:marLeft w:val="0"/>
          <w:marRight w:val="0"/>
          <w:marTop w:val="0"/>
          <w:marBottom w:val="0"/>
          <w:divBdr>
            <w:top w:val="none" w:sz="0" w:space="0" w:color="auto"/>
            <w:left w:val="none" w:sz="0" w:space="0" w:color="auto"/>
            <w:bottom w:val="none" w:sz="0" w:space="0" w:color="auto"/>
            <w:right w:val="none" w:sz="0" w:space="0" w:color="auto"/>
          </w:divBdr>
        </w:div>
        <w:div w:id="2091728109">
          <w:marLeft w:val="0"/>
          <w:marRight w:val="0"/>
          <w:marTop w:val="0"/>
          <w:marBottom w:val="0"/>
          <w:divBdr>
            <w:top w:val="none" w:sz="0" w:space="0" w:color="auto"/>
            <w:left w:val="none" w:sz="0" w:space="0" w:color="auto"/>
            <w:bottom w:val="none" w:sz="0" w:space="0" w:color="auto"/>
            <w:right w:val="none" w:sz="0" w:space="0" w:color="auto"/>
          </w:divBdr>
        </w:div>
        <w:div w:id="1967540745">
          <w:marLeft w:val="0"/>
          <w:marRight w:val="0"/>
          <w:marTop w:val="0"/>
          <w:marBottom w:val="0"/>
          <w:divBdr>
            <w:top w:val="none" w:sz="0" w:space="0" w:color="auto"/>
            <w:left w:val="none" w:sz="0" w:space="0" w:color="auto"/>
            <w:bottom w:val="none" w:sz="0" w:space="0" w:color="auto"/>
            <w:right w:val="none" w:sz="0" w:space="0" w:color="auto"/>
          </w:divBdr>
        </w:div>
      </w:divsChild>
    </w:div>
    <w:div w:id="1832673126">
      <w:bodyDiv w:val="1"/>
      <w:marLeft w:val="0"/>
      <w:marRight w:val="0"/>
      <w:marTop w:val="0"/>
      <w:marBottom w:val="0"/>
      <w:divBdr>
        <w:top w:val="none" w:sz="0" w:space="0" w:color="auto"/>
        <w:left w:val="none" w:sz="0" w:space="0" w:color="auto"/>
        <w:bottom w:val="none" w:sz="0" w:space="0" w:color="auto"/>
        <w:right w:val="none" w:sz="0" w:space="0" w:color="auto"/>
      </w:divBdr>
    </w:div>
    <w:div w:id="1849708064">
      <w:bodyDiv w:val="1"/>
      <w:marLeft w:val="0"/>
      <w:marRight w:val="0"/>
      <w:marTop w:val="0"/>
      <w:marBottom w:val="0"/>
      <w:divBdr>
        <w:top w:val="none" w:sz="0" w:space="0" w:color="auto"/>
        <w:left w:val="none" w:sz="0" w:space="0" w:color="auto"/>
        <w:bottom w:val="none" w:sz="0" w:space="0" w:color="auto"/>
        <w:right w:val="none" w:sz="0" w:space="0" w:color="auto"/>
      </w:divBdr>
    </w:div>
    <w:div w:id="1921284120">
      <w:bodyDiv w:val="1"/>
      <w:marLeft w:val="0"/>
      <w:marRight w:val="0"/>
      <w:marTop w:val="0"/>
      <w:marBottom w:val="0"/>
      <w:divBdr>
        <w:top w:val="none" w:sz="0" w:space="0" w:color="auto"/>
        <w:left w:val="none" w:sz="0" w:space="0" w:color="auto"/>
        <w:bottom w:val="none" w:sz="0" w:space="0" w:color="auto"/>
        <w:right w:val="none" w:sz="0" w:space="0" w:color="auto"/>
      </w:divBdr>
    </w:div>
    <w:div w:id="1926843372">
      <w:bodyDiv w:val="1"/>
      <w:marLeft w:val="0"/>
      <w:marRight w:val="0"/>
      <w:marTop w:val="0"/>
      <w:marBottom w:val="0"/>
      <w:divBdr>
        <w:top w:val="none" w:sz="0" w:space="0" w:color="auto"/>
        <w:left w:val="none" w:sz="0" w:space="0" w:color="auto"/>
        <w:bottom w:val="none" w:sz="0" w:space="0" w:color="auto"/>
        <w:right w:val="none" w:sz="0" w:space="0" w:color="auto"/>
      </w:divBdr>
      <w:divsChild>
        <w:div w:id="1673802879">
          <w:marLeft w:val="480"/>
          <w:marRight w:val="0"/>
          <w:marTop w:val="0"/>
          <w:marBottom w:val="0"/>
          <w:divBdr>
            <w:top w:val="none" w:sz="0" w:space="0" w:color="auto"/>
            <w:left w:val="none" w:sz="0" w:space="0" w:color="auto"/>
            <w:bottom w:val="none" w:sz="0" w:space="0" w:color="auto"/>
            <w:right w:val="none" w:sz="0" w:space="0" w:color="auto"/>
          </w:divBdr>
        </w:div>
        <w:div w:id="1431778918">
          <w:marLeft w:val="480"/>
          <w:marRight w:val="0"/>
          <w:marTop w:val="0"/>
          <w:marBottom w:val="0"/>
          <w:divBdr>
            <w:top w:val="none" w:sz="0" w:space="0" w:color="auto"/>
            <w:left w:val="none" w:sz="0" w:space="0" w:color="auto"/>
            <w:bottom w:val="none" w:sz="0" w:space="0" w:color="auto"/>
            <w:right w:val="none" w:sz="0" w:space="0" w:color="auto"/>
          </w:divBdr>
        </w:div>
        <w:div w:id="79806448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69D9DAC-60C7-FD46-8673-0528C242D21A}"/>
      </w:docPartPr>
      <w:docPartBody>
        <w:p w:rsidR="00000000" w:rsidRDefault="002A033F">
          <w:r w:rsidRPr="00AB7D9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33F"/>
    <w:rsid w:val="00196E0F"/>
    <w:rsid w:val="002A033F"/>
    <w:rsid w:val="008E7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033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06A4C0-F396-8E40-B799-A802FEC9205C}">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fee729a9-b04e-41e6-b54f-9d5ab0940927&quot;,&quot;properties&quot;:{&quot;noteIndex&quot;:0},&quot;isEdited&quot;:false,&quot;manualOverride&quot;:{&quot;isManuallyOverridden&quot;:false,&quot;citeprocText&quot;:&quot;(Drucker et al., 1996)&quot;,&quot;manualOverrideText&quot;:&quot;&quot;},&quot;citationTag&quot;:&quot;MENDELEY_CITATION_v3_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&quot;,&quot;citationItems&quot;:[{&quot;id&quot;:&quot;8c33a0e8-f1c6-38e6-9377-a413efaebeb3&quot;,&quot;itemData&quot;:{&quot;type&quot;:&quot;article-journal&quot;,&quot;id&quot;:&quot;8c33a0e8-f1c6-38e6-9377-a413efaebeb3&quot;,&quot;title&quot;:&quot;Support Vector Regression Machines&quot;,&quot;author&quot;:[{&quot;family&quot;:&quot;Drucker&quot;,&quot;given&quot;:&quot;Harris&quot;,&quot;parse-names&quot;:false,&quot;dropping-particle&quot;:&quot;&quot;,&quot;non-dropping-particle&quot;:&quot;&quot;},{&quot;family&quot;:&quot;Burges&quot;,&quot;given&quot;:&quot;Christopher J.&quot;,&quot;parse-names&quot;:false,&quot;dropping-particle&quot;:&quot;&quot;,&quot;non-dropping-particle&quot;:&quot;&quot;},{&quot;family&quot;:&quot;Kaufman&quot;,&quot;given&quot;:&quot;Linda&quot;,&quot;parse-names&quot;:false,&quot;dropping-particle&quot;:&quot;&quot;,&quot;non-dropping-particle&quot;:&quot;&quot;},{&quot;family&quot;:&quot;Smola&quot;,&quot;given&quot;:&quot;Alex&quot;,&quot;parse-names&quot;:false,&quot;dropping-particle&quot;:&quot;&quot;,&quot;non-dropping-particle&quot;:&quot;&quot;},{&quot;family&quot;:&quot;Vapnik&quot;,&quot;given&quot;:&quot;Vladimir&quot;,&quot;parse-names&quot;:false,&quot;dropping-particle&quot;:&quot;&quot;,&quot;non-dropping-particle&quot;:&quot;&quot;}],&quot;container-title&quot;:&quot;Advances in Neural Information Processing Systems&quot;,&quot;container-title-short&quot;:&quot;Adv Neural Inf Process Syst&quot;,&quot;accessed&quot;:{&quot;date-parts&quot;:[[2025,3,23]]},&quot;issued&quot;:{&quot;date-parts&quot;:[[1996]]},&quot;abstract&quot;:&quot;A new regression technique based on Vapnik's concept of support vectors is introduced. We compare support vector regression (SVR) with a committee regression technique (bagging) based on regression trees and ridge regression done in feature space. On the basis of these experiments, it is expected that SVR will have advantages in high dimensionality space because SVR optimization does not depend on the dimensionality of the input space.&quot;,&quot;volume&quot;:&quot;9&quot;},&quot;isTemporary&quot;:false}]},{&quot;citationID&quot;:&quot;MENDELEY_CITATION_ff09c09d-e299-493d-9333-9c52acce41c6&quot;,&quot;properties&quot;:{&quot;noteIndex&quot;:0},&quot;isEdited&quot;:false,&quot;manualOverride&quot;:{&quot;isManuallyOverridden&quot;:false,&quot;citeprocText&quot;:&quot;(Smola &amp;#38; Schölkopf, 2004)&quot;,&quot;manualOverrideText&quot;:&quot;&quot;},&quot;citationTag&quot;:&quot;MENDELEY_CITATION_v3_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&quot;,&quot;citationItems&quot;:[{&quot;id&quot;:&quot;5b7f7712-a065-3295-885b-b5ef18c205b2&quot;,&quot;itemData&quot;:{&quot;type&quot;:&quot;article-journal&quot;,&quot;id&quot;:&quot;5b7f7712-a065-3295-885b-b5ef18c205b2&quot;,&quot;title&quot;:&quot;A tutorial on support vector regression&quot;,&quot;author&quot;:[{&quot;family&quot;:&quot;Smola&quot;,&quot;given&quot;:&quot;Alex J.&quot;,&quot;parse-names&quot;:false,&quot;dropping-particle&quot;:&quot;&quot;,&quot;non-dropping-particle&quot;:&quot;&quot;},{&quot;family&quot;:&quot;Schölkopf&quot;,&quot;given&quot;:&quot;Bernhard&quot;,&quot;parse-names&quot;:false,&quot;dropping-particle&quot;:&quot;&quot;,&quot;non-dropping-particle&quot;:&quot;&quot;}],&quot;container-title&quot;:&quot;Statistics and Computing&quot;,&quot;container-title-short&quot;:&quot;Stat Comput&quot;,&quot;accessed&quot;:{&quot;date-parts&quot;:[[2025,3,23]]},&quot;DOI&quot;:&quot;10.1023/B:STCO.0000035301.49549.88/METRICS&quot;,&quot;ISSN&quot;:&quot;09603174&quot;,&quot;URL&quot;:&quot;https://link.springer.com/article/10.1023/B:STCO.0000035301.49549.88&quot;,&quot;issued&quot;:{&quot;date-parts&quot;:[[2004,8]]},&quot;page&quot;:&quot;199-222&quot;,&quot;abstract&quot;:&quot;In this tutorial we give an overview of the basic ideas underlying Support Vector (SV) machines for function estimation. Furthermore, we include a summary of currently used algorithms for training SV machines, covering both the quadratic (or convex) programming part and advanced methods for dealing with large datasets. Finally, we mention some modifications and extensions that have been applied to the standard SV algorithm, and discuss the aspect of regularization from a SV perspective.&quot;,&quot;publisher&quot;:&quot;Springer&quot;,&quot;issue&quot;:&quot;3&quot;,&quot;volume&quot;:&quot;14&quot;},&quot;isTemporary&quot;:false}]},{&quot;citationID&quot;:&quot;MENDELEY_CITATION_7fe0adf9-aa07-4cb1-93fe-6279c1b7e151&quot;,&quot;properties&quot;:{&quot;noteIndex&quot;:0},&quot;isEdited&quot;:false,&quot;manualOverride&quot;:{&quot;isManuallyOverridden&quot;:false,&quot;citeprocText&quot;:&quot;(&lt;i&gt;Syllabus Introduction to Machine Learning Applications&lt;/i&gt;, n.d.)&quot;,&quot;manualOverrideText&quot;:&quot;&quot;},&quot;citationTag&quot;:&quot;MENDELEY_CITATION_v3_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&quot;,&quot;citationItems&quot;:[{&quot;id&quot;:&quot;e359b85b-e8f0-37b6-802c-14bdc8b9588c&quot;,&quot;itemData&quot;:{&quot;type&quot;:&quot;article-journal&quot;,&quot;id&quot;:&quot;e359b85b-e8f0-37b6-802c-14bdc8b9588c&quot;,&quot;title&quot;:&quot;Syllabus Introduction to Machine Learning Applications&quot;,&quot;accessed&quot;:{&quot;date-parts&quot;:[[2025,3,23]]},&quot;ISBN&quot;:&quot;1492032646&quot;,&quot;URL&quot;:&quot;https://rensselaer.webex.com/meet/liuy55&quot;,&quot;container-title-short&quot;:&quot;&quot;},&quot;isTemporary&quot;:false}]},{&quot;citationID&quot;:&quot;MENDELEY_CITATION_40f0f01b-f559-4733-99a9-fca836c7404f&quot;,&quot;properties&quot;:{&quot;noteIndex&quot;:0},&quot;isEdited&quot;:false,&quot;manualOverride&quot;:{&quot;isManuallyOverridden&quot;:false,&quot;citeprocText&quot;:&quot;(Smola &amp;#38; Schölkopf, 2004)&quot;,&quot;manualOverrideText&quot;:&quot;&quot;},&quot;citationTag&quot;:&quot;MENDELEY_CITATION_v3_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&quot;,&quot;citationItems&quot;:[{&quot;id&quot;:&quot;5b7f7712-a065-3295-885b-b5ef18c205b2&quot;,&quot;itemData&quot;:{&quot;type&quot;:&quot;article-journal&quot;,&quot;id&quot;:&quot;5b7f7712-a065-3295-885b-b5ef18c205b2&quot;,&quot;title&quot;:&quot;A tutorial on support vector regression&quot;,&quot;author&quot;:[{&quot;family&quot;:&quot;Smola&quot;,&quot;given&quot;:&quot;Alex J.&quot;,&quot;parse-names&quot;:false,&quot;dropping-particle&quot;:&quot;&quot;,&quot;non-dropping-particle&quot;:&quot;&quot;},{&quot;family&quot;:&quot;Schölkopf&quot;,&quot;given&quot;:&quot;Bernhard&quot;,&quot;parse-names&quot;:false,&quot;dropping-particle&quot;:&quot;&quot;,&quot;non-dropping-particle&quot;:&quot;&quot;}],&quot;container-title&quot;:&quot;Statistics and Computing&quot;,&quot;container-title-short&quot;:&quot;Stat Comput&quot;,&quot;accessed&quot;:{&quot;date-parts&quot;:[[2025,3,23]]},&quot;DOI&quot;:&quot;10.1023/B:STCO.0000035301.49549.88/METRICS&quot;,&quot;ISSN&quot;:&quot;09603174&quot;,&quot;URL&quot;:&quot;https://link.springer.com/article/10.1023/B:STCO.0000035301.49549.88&quot;,&quot;issued&quot;:{&quot;date-parts&quot;:[[2004,8]]},&quot;page&quot;:&quot;199-222&quot;,&quot;abstract&quot;:&quot;In this tutorial we give an overview of the basic ideas underlying Support Vector (SV) machines for function estimation. Furthermore, we include a summary of currently used algorithms for training SV machines, covering both the quadratic (or convex) programming part and advanced methods for dealing with large datasets. Finally, we mention some modifications and extensions that have been applied to the standard SV algorithm, and discuss the aspect of regularization from a SV perspective.&quot;,&quot;publisher&quot;:&quot;Springer&quot;,&quot;issue&quot;:&quot;3&quot;,&quot;volume&quot;:&quot;14&quot;},&quot;isTemporary&quot;:false}]},{&quot;citationID&quot;:&quot;MENDELEY_CITATION_7af9d3b6-fea5-44b0-ae9c-7da6dccdf090&quot;,&quot;properties&quot;:{&quot;noteIndex&quot;:0},&quot;isEdited&quot;:false,&quot;manualOverride&quot;:{&quot;isManuallyOverridden&quot;:false,&quot;citeprocText&quot;:&quot;(Drucker et al., 1996; &lt;i&gt;Syllabus Introduction to Machine Learning Applications&lt;/i&gt;, n.d.)&quot;,&quot;manualOverrideText&quot;:&quot;&quot;},&quot;citationTag&quot;:&quot;MENDELEY_CITATION_v3_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&quot;,&quot;citationItems&quot;:[{&quot;id&quot;:&quot;8c33a0e8-f1c6-38e6-9377-a413efaebeb3&quot;,&quot;itemData&quot;:{&quot;type&quot;:&quot;article-journal&quot;,&quot;id&quot;:&quot;8c33a0e8-f1c6-38e6-9377-a413efaebeb3&quot;,&quot;title&quot;:&quot;Support Vector Regression Machines&quot;,&quot;author&quot;:[{&quot;family&quot;:&quot;Drucker&quot;,&quot;given&quot;:&quot;Harris&quot;,&quot;parse-names&quot;:false,&quot;dropping-particle&quot;:&quot;&quot;,&quot;non-dropping-particle&quot;:&quot;&quot;},{&quot;family&quot;:&quot;Burges&quot;,&quot;given&quot;:&quot;Christopher J.&quot;,&quot;parse-names&quot;:false,&quot;dropping-particle&quot;:&quot;&quot;,&quot;non-dropping-particle&quot;:&quot;&quot;},{&quot;family&quot;:&quot;Kaufman&quot;,&quot;given&quot;:&quot;Linda&quot;,&quot;parse-names&quot;:false,&quot;dropping-particle&quot;:&quot;&quot;,&quot;non-dropping-particle&quot;:&quot;&quot;},{&quot;family&quot;:&quot;Smola&quot;,&quot;given&quot;:&quot;Alex&quot;,&quot;parse-names&quot;:false,&quot;dropping-particle&quot;:&quot;&quot;,&quot;non-dropping-particle&quot;:&quot;&quot;},{&quot;family&quot;:&quot;Vapnik&quot;,&quot;given&quot;:&quot;Vladimir&quot;,&quot;parse-names&quot;:false,&quot;dropping-particle&quot;:&quot;&quot;,&quot;non-dropping-particle&quot;:&quot;&quot;}],&quot;container-title&quot;:&quot;Advances in Neural Information Processing Systems&quot;,&quot;container-title-short&quot;:&quot;Adv Neural Inf Process Syst&quot;,&quot;accessed&quot;:{&quot;date-parts&quot;:[[2025,3,23]]},&quot;issued&quot;:{&quot;date-parts&quot;:[[1996]]},&quot;abstract&quot;:&quot;A new regression technique based on Vapnik's concept of support vectors is introduced. We compare support vector regression (SVR) with a committee regression technique (bagging) based on regression trees and ridge regression done in feature space. On the basis of these experiments, it is expected that SVR will have advantages in high dimensionality space because SVR optimization does not depend on the dimensionality of the input space.&quot;,&quot;volume&quot;:&quot;9&quot;},&quot;isTemporary&quot;:false},{&quot;id&quot;:&quot;e359b85b-e8f0-37b6-802c-14bdc8b9588c&quot;,&quot;itemData&quot;:{&quot;type&quot;:&quot;article-journal&quot;,&quot;id&quot;:&quot;e359b85b-e8f0-37b6-802c-14bdc8b9588c&quot;,&quot;title&quot;:&quot;Syllabus Introduction to Machine Learning Applications&quot;,&quot;accessed&quot;:{&quot;date-parts&quot;:[[2025,3,23]]},&quot;ISBN&quot;:&quot;1492032646&quot;,&quot;URL&quot;:&quot;https://rensselaer.webex.com/meet/liuy55&quot;,&quot;container-title-short&quot;:&quot;&quot;},&quot;isTemporary&quot;:false}]},{&quot;citationID&quot;:&quot;MENDELEY_CITATION_bb70a976-ddfa-402e-a040-75925bfb6d71&quot;,&quot;properties&quot;:{&quot;noteIndex&quot;:0},&quot;isEdited&quot;:false,&quot;manualOverride&quot;:{&quot;isManuallyOverridden&quot;:false,&quot;citeprocText&quot;:&quot;(Smola &amp;#38; Schölkopf, 2004)&quot;,&quot;manualOverrideText&quot;:&quot;&quot;},&quot;citationTag&quot;:&quot;MENDELEY_CITATION_v3_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&quot;,&quot;citationItems&quot;:[{&quot;id&quot;:&quot;5b7f7712-a065-3295-885b-b5ef18c205b2&quot;,&quot;itemData&quot;:{&quot;type&quot;:&quot;article-journal&quot;,&quot;id&quot;:&quot;5b7f7712-a065-3295-885b-b5ef18c205b2&quot;,&quot;title&quot;:&quot;A tutorial on support vector regression&quot;,&quot;author&quot;:[{&quot;family&quot;:&quot;Smola&quot;,&quot;given&quot;:&quot;Alex J.&quot;,&quot;parse-names&quot;:false,&quot;dropping-particle&quot;:&quot;&quot;,&quot;non-dropping-particle&quot;:&quot;&quot;},{&quot;family&quot;:&quot;Schölkopf&quot;,&quot;given&quot;:&quot;Bernhard&quot;,&quot;parse-names&quot;:false,&quot;dropping-particle&quot;:&quot;&quot;,&quot;non-dropping-particle&quot;:&quot;&quot;}],&quot;container-title&quot;:&quot;Statistics and Computing&quot;,&quot;container-title-short&quot;:&quot;Stat Comput&quot;,&quot;accessed&quot;:{&quot;date-parts&quot;:[[2025,3,23]]},&quot;DOI&quot;:&quot;10.1023/B:STCO.0000035301.49549.88/METRICS&quot;,&quot;ISSN&quot;:&quot;09603174&quot;,&quot;URL&quot;:&quot;https://link.springer.com/article/10.1023/B:STCO.0000035301.49549.88&quot;,&quot;issued&quot;:{&quot;date-parts&quot;:[[2004,8]]},&quot;page&quot;:&quot;199-222&quot;,&quot;abstract&quot;:&quot;In this tutorial we give an overview of the basic ideas underlying Support Vector (SV) machines for function estimation. Furthermore, we include a summary of currently used algorithms for training SV machines, covering both the quadratic (or convex) programming part and advanced methods for dealing with large datasets. Finally, we mention some modifications and extensions that have been applied to the standard SV algorithm, and discuss the aspect of regularization from a SV perspective.&quot;,&quot;publisher&quot;:&quot;Springer&quot;,&quot;issue&quot;:&quot;3&quot;,&quot;volume&quot;:&quot;14&quot;},&quot;isTemporary&quot;:false}]},{&quot;citationID&quot;:&quot;MENDELEY_CITATION_f19e993e-085b-4d44-a62b-a820dd69dda4&quot;,&quot;properties&quot;:{&quot;noteIndex&quot;:0},&quot;isEdited&quot;:false,&quot;manualOverride&quot;:{&quot;isManuallyOverridden&quot;:false,&quot;citeprocText&quot;:&quot;(&lt;i&gt;Syllabus Introduction to Machine Learning Applications&lt;/i&gt;, n.d.)&quot;,&quot;manualOverrideText&quot;:&quot;&quot;},&quot;citationTag&quot;:&quot;MENDELEY_CITATION_v3_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&quot;,&quot;citationItems&quot;:[{&quot;id&quot;:&quot;e359b85b-e8f0-37b6-802c-14bdc8b9588c&quot;,&quot;itemData&quot;:{&quot;type&quot;:&quot;article-journal&quot;,&quot;id&quot;:&quot;e359b85b-e8f0-37b6-802c-14bdc8b9588c&quot;,&quot;title&quot;:&quot;Syllabus Introduction to Machine Learning Applications&quot;,&quot;accessed&quot;:{&quot;date-parts&quot;:[[2025,3,23]]},&quot;ISBN&quot;:&quot;1492032646&quot;,&quot;URL&quot;:&quot;https://rensselaer.webex.com/meet/liuy55&quot;,&quot;container-title-short&quot;:&quot;&quot;},&quot;isTemporary&quot;:false}]}]"/>
    <we:property name="MENDELEY_CITATIONS_LOCALE_CODE" value="&quot;en-GB&quot;"/>
    <we:property name="MENDELEY_CITATIONS_STYLE" value="{&quot;id&quot;:&quot;https://www.zotero.org/styles/university-of-gothenburg-apa-7th-edition-swedish-legislations&quot;,&quot;title&quot;:&quot;University of Gothenburg - APA 7th edition (Swedish legislations)&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80BBF-8C7E-774F-8FBF-EC2019578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11</Pages>
  <Words>1480</Words>
  <Characters>8546</Characters>
  <Application>Microsoft Office Word</Application>
  <DocSecurity>0</DocSecurity>
  <Lines>237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Zahoor Jan [Student-PECS]</dc:creator>
  <cp:keywords/>
  <dc:description/>
  <cp:lastModifiedBy>Zahoor Jan [Student-PECS]</cp:lastModifiedBy>
  <cp:revision>2</cp:revision>
  <dcterms:created xsi:type="dcterms:W3CDTF">2025-03-23T10:12:00Z</dcterms:created>
  <dcterms:modified xsi:type="dcterms:W3CDTF">2025-03-23T11:15:00Z</dcterms:modified>
</cp:coreProperties>
</file>