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ind w:left="-810" w:right="-630" w:firstLine="27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imvq1zoht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omar :implemented service judge and connected it to the frontend 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omar: added error messages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khadega :implement test for service sign up and sign 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Marwa : implement test for service create course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:implement test for service create game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144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 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case#37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,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Kangae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Daily scrum meeting template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gif"/><Relationship Id="rId6" Type="http://schemas.openxmlformats.org/officeDocument/2006/relationships/image" Target="media/image6.png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/Relationships>
</file>