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16"/>
        <w:ind w:left="0" w:right="0"/>
      </w:pPr>
    </w:p>
    <w:p>
      <w:pPr>
        <w:autoSpaceDN w:val="0"/>
        <w:autoSpaceDE w:val="0"/>
        <w:widowControl/>
        <w:spacing w:line="566" w:lineRule="exact" w:before="0" w:after="0"/>
        <w:ind w:left="400" w:right="0" w:firstLine="0"/>
        <w:jc w:val="left"/>
      </w:pPr>
      <w:r>
        <w:rPr>
          <w:rFonts w:ascii="" w:hAnsi="" w:eastAsia=""/>
          <w:b w:val="0"/>
          <w:i w:val="0"/>
          <w:color w:val="000000"/>
          <w:sz w:val="48"/>
        </w:rPr>
        <w:t></w:t>
      </w:r>
    </w:p>
    <w:p>
      <w:pPr>
        <w:autoSpaceDN w:val="0"/>
        <w:autoSpaceDE w:val="0"/>
        <w:widowControl/>
        <w:spacing w:line="306" w:lineRule="exact" w:before="366" w:after="146"/>
        <w:ind w:left="0" w:right="4582" w:firstLine="0"/>
        <w:jc w:val="right"/>
      </w:pPr>
      <w:r>
        <w:rPr>
          <w:rFonts w:ascii="" w:hAnsi="" w:eastAsia=""/>
          <w:b w:val="0"/>
          <w:i w:val="0"/>
          <w:color w:val="000000"/>
          <w:sz w:val="26"/>
        </w:rPr>
        <w:t>Recovery Key: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0.0" w:type="dxa"/>
      </w:tblPr>
      <w:tblGrid>
        <w:gridCol w:w="4320"/>
        <w:gridCol w:w="4320"/>
        <w:gridCol w:w="4320"/>
      </w:tblGrid>
      <w:tr>
        <w:trPr>
          <w:trHeight w:hRule="exact" w:val="160"/>
        </w:trPr>
        <w:tc>
          <w:tcPr>
            <w:tcW w:type="dxa" w:w="160"/>
            <w:tcBorders>
              <w:end w:sz="128.0" w:val="single" w:color="#000000"/>
              <w:bottom w:sz="12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0"/>
            <w:tcBorders>
              <w:start w:sz="128.0" w:val="single" w:color="#000000"/>
              <w:end w:sz="128.0" w:val="single" w:color="#000000"/>
              <w:bottom w:sz="12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start w:sz="128.0" w:val="single" w:color="#000000"/>
              <w:bottom w:sz="12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0"/>
        </w:trPr>
        <w:tc>
          <w:tcPr>
            <w:tcW w:type="dxa" w:w="160"/>
            <w:tcBorders>
              <w:top w:sz="128.0" w:val="single" w:color="#000000"/>
              <w:end w:sz="128.0" w:val="single" w:color="#000000"/>
              <w:bottom w:sz="12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0"/>
            <w:tcBorders>
              <w:start w:sz="128.0" w:val="single" w:color="#000000"/>
              <w:top w:sz="128.0" w:val="single" w:color="#000000"/>
              <w:end w:sz="128.0" w:val="single" w:color="#000000"/>
              <w:bottom w:sz="12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6"/>
              </w:rPr>
              <w:t>U5J9-5PMQ-5M24-FTN8-JWT7-Y33R-5W8L</w:t>
            </w:r>
          </w:p>
        </w:tc>
        <w:tc>
          <w:tcPr>
            <w:tcW w:type="dxa" w:w="160"/>
            <w:tcBorders>
              <w:start w:sz="128.0" w:val="single" w:color="#000000"/>
              <w:top w:sz="128.0" w:val="single" w:color="#000000"/>
              <w:bottom w:sz="12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0"/>
        </w:trPr>
        <w:tc>
          <w:tcPr>
            <w:tcW w:type="dxa" w:w="160"/>
            <w:tcBorders>
              <w:top w:sz="128.0" w:val="single" w:color="#000000"/>
              <w:end w:sz="12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0"/>
            <w:tcBorders>
              <w:start w:sz="128.0" w:val="single" w:color="#000000"/>
              <w:top w:sz="128.0" w:val="single" w:color="#000000"/>
              <w:end w:sz="12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start w:sz="128.0" w:val="single" w:color="#000000"/>
              <w:top w:sz="12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6" w:lineRule="exact" w:before="148" w:after="0"/>
        <w:ind w:left="0" w:right="2886" w:firstLine="0"/>
        <w:jc w:val="right"/>
      </w:pPr>
      <w:r>
        <w:rPr>
          <w:rFonts w:ascii="" w:hAnsi="" w:eastAsia=""/>
          <w:b w:val="0"/>
          <w:i w:val="0"/>
          <w:color w:val="000000"/>
          <w:sz w:val="26"/>
        </w:rPr>
        <w:t>Keep this printout stored in a safe place.</w:t>
      </w:r>
    </w:p>
    <w:p>
      <w:pPr>
        <w:autoSpaceDN w:val="0"/>
        <w:autoSpaceDE w:val="0"/>
        <w:widowControl/>
        <w:spacing w:line="280" w:lineRule="exact" w:before="152" w:after="0"/>
        <w:ind w:left="4464" w:right="2448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If you lose your recovery key and forget your password,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you will not be able to access your Apple Account. To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learn more, visit https://account.apple.com/us.</w:t>
      </w:r>
    </w:p>
    <w:sectPr w:rsidR="00FC693F" w:rsidRPr="0006063C" w:rsidSect="00034616">
      <w:pgSz w:w="15840" w:h="122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